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DC74" w14:textId="77777777" w:rsidR="00056B14" w:rsidRPr="00740A44" w:rsidRDefault="005010D4">
      <w:pPr>
        <w:widowControl w:val="0"/>
        <w:pBdr>
          <w:top w:val="nil"/>
          <w:left w:val="nil"/>
          <w:bottom w:val="nil"/>
          <w:right w:val="nil"/>
          <w:between w:val="nil"/>
        </w:pBdr>
        <w:spacing w:before="0" w:after="0" w:line="276" w:lineRule="auto"/>
        <w:jc w:val="left"/>
        <w:rPr>
          <w:rFonts w:asciiTheme="majorBidi" w:hAnsiTheme="majorBidi" w:cstheme="majorBidi"/>
        </w:rPr>
      </w:pPr>
      <w:r>
        <w:pict w14:anchorId="0BF7B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0425394B" w14:textId="77777777" w:rsidR="00056B14" w:rsidRPr="00740A44" w:rsidRDefault="00056B14">
      <w:pPr>
        <w:widowControl w:val="0"/>
        <w:pBdr>
          <w:top w:val="nil"/>
          <w:left w:val="nil"/>
          <w:bottom w:val="nil"/>
          <w:right w:val="nil"/>
          <w:between w:val="nil"/>
        </w:pBdr>
        <w:spacing w:before="0" w:after="0" w:line="276" w:lineRule="auto"/>
        <w:rPr>
          <w:rFonts w:asciiTheme="majorBidi" w:hAnsiTheme="majorBidi" w:cstheme="majorBidi"/>
        </w:rPr>
      </w:pPr>
    </w:p>
    <w:p w14:paraId="23139BFC" w14:textId="77777777" w:rsidR="00056B14" w:rsidRPr="00740A44" w:rsidRDefault="003213A8">
      <w:pPr>
        <w:spacing w:line="276" w:lineRule="auto"/>
        <w:jc w:val="center"/>
        <w:rPr>
          <w:rFonts w:asciiTheme="majorBidi" w:hAnsiTheme="majorBidi" w:cstheme="majorBidi"/>
          <w:b/>
          <w:sz w:val="32"/>
          <w:szCs w:val="32"/>
        </w:rPr>
      </w:pPr>
      <w:r w:rsidRPr="00740A44">
        <w:rPr>
          <w:rFonts w:asciiTheme="majorBidi" w:hAnsiTheme="majorBidi" w:cstheme="majorBidi"/>
          <w:b/>
          <w:sz w:val="32"/>
          <w:szCs w:val="32"/>
        </w:rPr>
        <w:t>T.C.</w:t>
      </w:r>
    </w:p>
    <w:p w14:paraId="4253CCB1" w14:textId="016DBC57" w:rsidR="00056B14" w:rsidRPr="00740A44" w:rsidRDefault="00740A44">
      <w:pPr>
        <w:spacing w:before="0" w:after="0" w:line="276" w:lineRule="auto"/>
        <w:jc w:val="center"/>
        <w:rPr>
          <w:rFonts w:asciiTheme="majorBidi" w:hAnsiTheme="majorBidi" w:cstheme="majorBidi"/>
          <w:b/>
          <w:sz w:val="32"/>
          <w:szCs w:val="32"/>
        </w:rPr>
      </w:pPr>
      <w:r w:rsidRPr="00740A44">
        <w:rPr>
          <w:rFonts w:asciiTheme="majorBidi" w:hAnsiTheme="majorBidi" w:cstheme="majorBidi"/>
          <w:b/>
          <w:sz w:val="32"/>
          <w:szCs w:val="32"/>
        </w:rPr>
        <w:t>ARDAHAN ÜNİVERSİTESİ</w:t>
      </w:r>
    </w:p>
    <w:p w14:paraId="23E07A58" w14:textId="53A57158" w:rsidR="00056B14" w:rsidRPr="00740A44" w:rsidRDefault="00A20182" w:rsidP="00A20182">
      <w:pPr>
        <w:tabs>
          <w:tab w:val="center" w:pos="4513"/>
          <w:tab w:val="left" w:pos="7036"/>
        </w:tabs>
        <w:spacing w:before="0" w:after="0" w:line="276" w:lineRule="auto"/>
        <w:jc w:val="left"/>
        <w:rPr>
          <w:rFonts w:asciiTheme="majorBidi" w:hAnsiTheme="majorBidi" w:cstheme="majorBidi"/>
          <w:b/>
          <w:sz w:val="32"/>
          <w:szCs w:val="32"/>
        </w:rPr>
      </w:pPr>
      <w:r w:rsidRPr="00740A44">
        <w:rPr>
          <w:rFonts w:asciiTheme="majorBidi" w:hAnsiTheme="majorBidi" w:cstheme="majorBidi"/>
          <w:b/>
          <w:sz w:val="32"/>
          <w:szCs w:val="32"/>
        </w:rPr>
        <w:tab/>
        <w:t>İLAHİYAT FAKÜLTESİ</w:t>
      </w:r>
    </w:p>
    <w:p w14:paraId="75C245DA" w14:textId="6B7F69FB" w:rsidR="00056B14" w:rsidRPr="00740A44" w:rsidRDefault="007000F0">
      <w:pPr>
        <w:spacing w:line="276" w:lineRule="auto"/>
        <w:jc w:val="left"/>
        <w:rPr>
          <w:rFonts w:asciiTheme="majorBidi" w:hAnsiTheme="majorBidi" w:cstheme="majorBidi"/>
          <w:b/>
          <w:sz w:val="36"/>
          <w:szCs w:val="36"/>
        </w:rPr>
      </w:pPr>
      <w:r w:rsidRPr="00740A44">
        <w:rPr>
          <w:rFonts w:asciiTheme="majorBidi" w:hAnsiTheme="majorBidi" w:cstheme="majorBidi"/>
          <w:noProof/>
        </w:rPr>
        <w:drawing>
          <wp:anchor distT="0" distB="0" distL="114300" distR="114300" simplePos="0" relativeHeight="251659776" behindDoc="0" locked="0" layoutInCell="1" allowOverlap="1" wp14:anchorId="721CF999" wp14:editId="0F213E7C">
            <wp:simplePos x="0" y="0"/>
            <wp:positionH relativeFrom="page">
              <wp:posOffset>2383783</wp:posOffset>
            </wp:positionH>
            <wp:positionV relativeFrom="page">
              <wp:posOffset>2859482</wp:posOffset>
            </wp:positionV>
            <wp:extent cx="1881655" cy="1876370"/>
            <wp:effectExtent l="0" t="0" r="4445" b="0"/>
            <wp:wrapNone/>
            <wp:docPr id="304" name="Resim 23" descr="simge, sembol, amblem, yazı tipi, logo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4" name="Resim 23" descr="simge, sembol, amblem, yazı tipi, logo içeren bir resim&#10;&#10;Açıklama otomatik olarak oluşturuldu"/>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483" cy="1893151"/>
                    </a:xfrm>
                    <a:prstGeom prst="rect">
                      <a:avLst/>
                    </a:prstGeom>
                    <a:noFill/>
                  </pic:spPr>
                </pic:pic>
              </a:graphicData>
            </a:graphic>
            <wp14:sizeRelH relativeFrom="page">
              <wp14:pctWidth>0</wp14:pctWidth>
            </wp14:sizeRelH>
            <wp14:sizeRelV relativeFrom="page">
              <wp14:pctHeight>0</wp14:pctHeight>
            </wp14:sizeRelV>
          </wp:anchor>
        </w:drawing>
      </w:r>
    </w:p>
    <w:p w14:paraId="38FEABC4" w14:textId="733C4DBE" w:rsidR="00056B14" w:rsidRPr="00740A44" w:rsidRDefault="00056B14">
      <w:pPr>
        <w:spacing w:line="276" w:lineRule="auto"/>
        <w:jc w:val="center"/>
        <w:rPr>
          <w:rFonts w:asciiTheme="majorBidi" w:hAnsiTheme="majorBidi" w:cstheme="majorBidi"/>
          <w:b/>
        </w:rPr>
      </w:pPr>
    </w:p>
    <w:p w14:paraId="1D104384" w14:textId="4FD2FBD4" w:rsidR="00056B14" w:rsidRPr="00740A44" w:rsidRDefault="00056B14">
      <w:pPr>
        <w:spacing w:line="276" w:lineRule="auto"/>
        <w:jc w:val="center"/>
        <w:rPr>
          <w:rFonts w:asciiTheme="majorBidi" w:hAnsiTheme="majorBidi" w:cstheme="majorBidi"/>
          <w:b/>
        </w:rPr>
      </w:pPr>
    </w:p>
    <w:p w14:paraId="13FAD31B" w14:textId="485424A6" w:rsidR="00056B14" w:rsidRPr="00740A44" w:rsidRDefault="00056B14">
      <w:pPr>
        <w:spacing w:line="276" w:lineRule="auto"/>
        <w:jc w:val="center"/>
        <w:rPr>
          <w:rFonts w:asciiTheme="majorBidi" w:hAnsiTheme="majorBidi" w:cstheme="majorBidi"/>
        </w:rPr>
      </w:pPr>
    </w:p>
    <w:p w14:paraId="2644D1C9" w14:textId="77777777" w:rsidR="00740A44" w:rsidRPr="00740A44" w:rsidRDefault="00740A44">
      <w:pPr>
        <w:spacing w:line="276" w:lineRule="auto"/>
        <w:jc w:val="center"/>
        <w:rPr>
          <w:rFonts w:asciiTheme="majorBidi" w:hAnsiTheme="majorBidi" w:cstheme="majorBidi"/>
        </w:rPr>
      </w:pPr>
    </w:p>
    <w:p w14:paraId="14006337" w14:textId="77777777" w:rsidR="00740A44" w:rsidRPr="00740A44" w:rsidRDefault="00740A44">
      <w:pPr>
        <w:spacing w:line="276" w:lineRule="auto"/>
        <w:jc w:val="center"/>
        <w:rPr>
          <w:rFonts w:asciiTheme="majorBidi" w:hAnsiTheme="majorBidi" w:cstheme="majorBidi"/>
        </w:rPr>
      </w:pPr>
    </w:p>
    <w:p w14:paraId="67018C64" w14:textId="77777777" w:rsidR="00740A44" w:rsidRPr="00740A44" w:rsidRDefault="00740A44">
      <w:pPr>
        <w:spacing w:line="276" w:lineRule="auto"/>
        <w:jc w:val="center"/>
        <w:rPr>
          <w:rFonts w:asciiTheme="majorBidi" w:hAnsiTheme="majorBidi" w:cstheme="majorBidi"/>
        </w:rPr>
      </w:pPr>
    </w:p>
    <w:p w14:paraId="11444DBE" w14:textId="77777777" w:rsidR="00740A44" w:rsidRPr="00740A44" w:rsidRDefault="00740A44">
      <w:pPr>
        <w:spacing w:line="276" w:lineRule="auto"/>
        <w:jc w:val="center"/>
        <w:rPr>
          <w:rFonts w:asciiTheme="majorBidi" w:hAnsiTheme="majorBidi" w:cstheme="majorBidi"/>
        </w:rPr>
      </w:pPr>
    </w:p>
    <w:p w14:paraId="02CEBFEB" w14:textId="77777777" w:rsidR="00740A44" w:rsidRPr="00740A44" w:rsidRDefault="00740A44">
      <w:pPr>
        <w:spacing w:line="276" w:lineRule="auto"/>
        <w:jc w:val="center"/>
        <w:rPr>
          <w:rFonts w:asciiTheme="majorBidi" w:hAnsiTheme="majorBidi" w:cstheme="majorBidi"/>
        </w:rPr>
      </w:pPr>
    </w:p>
    <w:p w14:paraId="72013FFC" w14:textId="77777777" w:rsidR="00740A44" w:rsidRPr="00740A44" w:rsidRDefault="00740A44">
      <w:pPr>
        <w:spacing w:line="276" w:lineRule="auto"/>
        <w:jc w:val="center"/>
        <w:rPr>
          <w:rFonts w:asciiTheme="majorBidi" w:hAnsiTheme="majorBidi" w:cstheme="majorBidi"/>
        </w:rPr>
      </w:pPr>
    </w:p>
    <w:p w14:paraId="4D416E63" w14:textId="77777777" w:rsidR="007000F0" w:rsidRPr="00740A44" w:rsidRDefault="007000F0">
      <w:pPr>
        <w:spacing w:line="276" w:lineRule="auto"/>
        <w:jc w:val="center"/>
        <w:rPr>
          <w:rFonts w:asciiTheme="majorBidi" w:hAnsiTheme="majorBidi" w:cstheme="majorBidi"/>
        </w:rPr>
      </w:pPr>
    </w:p>
    <w:p w14:paraId="64D21992" w14:textId="11E8B3A7" w:rsidR="00056B14" w:rsidRPr="00740A44" w:rsidRDefault="003213A8">
      <w:pPr>
        <w:spacing w:line="276" w:lineRule="auto"/>
        <w:jc w:val="center"/>
        <w:rPr>
          <w:rFonts w:asciiTheme="majorBidi" w:hAnsiTheme="majorBidi" w:cstheme="majorBidi"/>
          <w:b/>
          <w:sz w:val="52"/>
          <w:szCs w:val="52"/>
        </w:rPr>
      </w:pPr>
      <w:r w:rsidRPr="00740A44">
        <w:rPr>
          <w:rFonts w:asciiTheme="majorBidi" w:hAnsiTheme="majorBidi" w:cstheme="majorBidi"/>
          <w:b/>
          <w:sz w:val="52"/>
          <w:szCs w:val="52"/>
        </w:rPr>
        <w:t xml:space="preserve">KALİTE EL KİTABI </w:t>
      </w:r>
    </w:p>
    <w:p w14:paraId="6B2BEED2" w14:textId="16165DD7" w:rsidR="00056B14" w:rsidRPr="00740A44" w:rsidRDefault="00056B14">
      <w:pPr>
        <w:spacing w:line="276" w:lineRule="auto"/>
        <w:jc w:val="center"/>
        <w:rPr>
          <w:rFonts w:asciiTheme="majorBidi" w:hAnsiTheme="majorBidi" w:cstheme="majorBidi"/>
          <w:b/>
          <w:sz w:val="52"/>
          <w:szCs w:val="52"/>
        </w:rPr>
      </w:pPr>
    </w:p>
    <w:p w14:paraId="0F75E700" w14:textId="77777777" w:rsidR="00056B14" w:rsidRPr="00740A44" w:rsidRDefault="00056B14">
      <w:pPr>
        <w:spacing w:line="276" w:lineRule="auto"/>
        <w:jc w:val="center"/>
        <w:rPr>
          <w:rFonts w:asciiTheme="majorBidi" w:hAnsiTheme="majorBidi" w:cstheme="majorBidi"/>
          <w:b/>
          <w:sz w:val="52"/>
          <w:szCs w:val="52"/>
        </w:rPr>
      </w:pPr>
    </w:p>
    <w:p w14:paraId="392BB674" w14:textId="77777777" w:rsidR="00056B14" w:rsidRPr="00740A44" w:rsidRDefault="00056B14">
      <w:pPr>
        <w:spacing w:line="276" w:lineRule="auto"/>
        <w:jc w:val="center"/>
        <w:rPr>
          <w:rFonts w:asciiTheme="majorBidi" w:hAnsiTheme="majorBidi" w:cstheme="majorBidi"/>
          <w:b/>
          <w:sz w:val="52"/>
          <w:szCs w:val="52"/>
        </w:rPr>
      </w:pPr>
    </w:p>
    <w:p w14:paraId="5D03569B" w14:textId="77777777" w:rsidR="00056B14" w:rsidRPr="00740A44" w:rsidRDefault="00056B14">
      <w:pPr>
        <w:spacing w:line="276" w:lineRule="auto"/>
        <w:jc w:val="center"/>
        <w:rPr>
          <w:rFonts w:asciiTheme="majorBidi" w:hAnsiTheme="majorBidi" w:cstheme="majorBidi"/>
          <w:b/>
          <w:sz w:val="52"/>
          <w:szCs w:val="52"/>
        </w:rPr>
      </w:pPr>
    </w:p>
    <w:p w14:paraId="641E69AC" w14:textId="2ABD0FB4" w:rsidR="00056B14" w:rsidRPr="00740A44" w:rsidRDefault="003213A8">
      <w:pPr>
        <w:spacing w:line="276" w:lineRule="auto"/>
        <w:jc w:val="center"/>
        <w:rPr>
          <w:rFonts w:asciiTheme="majorBidi" w:hAnsiTheme="majorBidi" w:cstheme="majorBidi"/>
          <w:sz w:val="32"/>
          <w:szCs w:val="32"/>
        </w:rPr>
        <w:sectPr w:rsidR="00056B14" w:rsidRPr="00740A44" w:rsidSect="003D17D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08"/>
          <w:titlePg/>
        </w:sectPr>
      </w:pPr>
      <w:r w:rsidRPr="00740A44">
        <w:rPr>
          <w:rFonts w:asciiTheme="majorBidi" w:hAnsiTheme="majorBidi" w:cstheme="majorBidi"/>
          <w:b/>
          <w:sz w:val="32"/>
          <w:szCs w:val="32"/>
        </w:rPr>
        <w:t>202</w:t>
      </w:r>
      <w:r w:rsidR="00740A44" w:rsidRPr="00740A44">
        <w:rPr>
          <w:rFonts w:asciiTheme="majorBidi" w:hAnsiTheme="majorBidi" w:cstheme="majorBidi"/>
          <w:b/>
          <w:sz w:val="32"/>
          <w:szCs w:val="32"/>
        </w:rPr>
        <w:t>4</w:t>
      </w:r>
    </w:p>
    <w:p w14:paraId="7DC8E4DD" w14:textId="77777777" w:rsidR="00056B14" w:rsidRPr="00740A44" w:rsidRDefault="003213A8" w:rsidP="00740A44">
      <w:pPr>
        <w:spacing w:before="0" w:after="0" w:line="276" w:lineRule="auto"/>
        <w:jc w:val="center"/>
        <w:rPr>
          <w:rFonts w:asciiTheme="majorBidi" w:hAnsiTheme="majorBidi" w:cstheme="majorBidi"/>
          <w:b/>
          <w:sz w:val="32"/>
          <w:szCs w:val="32"/>
        </w:rPr>
      </w:pPr>
      <w:r w:rsidRPr="00740A44">
        <w:rPr>
          <w:rFonts w:asciiTheme="majorBidi" w:hAnsiTheme="majorBidi" w:cstheme="majorBidi"/>
          <w:b/>
          <w:sz w:val="32"/>
          <w:szCs w:val="32"/>
        </w:rPr>
        <w:lastRenderedPageBreak/>
        <w:t>T.C.</w:t>
      </w:r>
    </w:p>
    <w:p w14:paraId="1F00FC61" w14:textId="0AF2160F" w:rsidR="00056B14" w:rsidRPr="00740A44" w:rsidRDefault="00740A44" w:rsidP="00740A44">
      <w:pPr>
        <w:spacing w:before="0" w:after="0" w:line="276" w:lineRule="auto"/>
        <w:jc w:val="center"/>
        <w:rPr>
          <w:rFonts w:asciiTheme="majorBidi" w:hAnsiTheme="majorBidi" w:cstheme="majorBidi"/>
          <w:b/>
          <w:sz w:val="32"/>
          <w:szCs w:val="32"/>
        </w:rPr>
      </w:pPr>
      <w:r w:rsidRPr="00740A44">
        <w:rPr>
          <w:rFonts w:asciiTheme="majorBidi" w:hAnsiTheme="majorBidi" w:cstheme="majorBidi"/>
          <w:b/>
          <w:sz w:val="32"/>
          <w:szCs w:val="32"/>
        </w:rPr>
        <w:t xml:space="preserve">ARDAHAN ÜNİVERSİTESİ </w:t>
      </w:r>
    </w:p>
    <w:p w14:paraId="03DEE617" w14:textId="77777777" w:rsidR="00056B14" w:rsidRPr="00740A44" w:rsidRDefault="003213A8" w:rsidP="00740A44">
      <w:pPr>
        <w:spacing w:before="0" w:after="0" w:line="276" w:lineRule="auto"/>
        <w:jc w:val="center"/>
        <w:rPr>
          <w:rFonts w:asciiTheme="majorBidi" w:hAnsiTheme="majorBidi" w:cstheme="majorBidi"/>
          <w:b/>
          <w:sz w:val="32"/>
          <w:szCs w:val="32"/>
        </w:rPr>
      </w:pPr>
      <w:r w:rsidRPr="00740A44">
        <w:rPr>
          <w:rFonts w:asciiTheme="majorBidi" w:hAnsiTheme="majorBidi" w:cstheme="majorBidi"/>
          <w:b/>
          <w:sz w:val="32"/>
          <w:szCs w:val="32"/>
        </w:rPr>
        <w:t>İLAHİYAT FAKÜLTESİ</w:t>
      </w:r>
    </w:p>
    <w:p w14:paraId="192DB376" w14:textId="77777777" w:rsidR="00056B14" w:rsidRPr="00740A44" w:rsidRDefault="003213A8" w:rsidP="00740A44">
      <w:pPr>
        <w:spacing w:before="0" w:after="0" w:line="276" w:lineRule="auto"/>
        <w:jc w:val="center"/>
        <w:rPr>
          <w:rFonts w:asciiTheme="majorBidi" w:hAnsiTheme="majorBidi" w:cstheme="majorBidi"/>
          <w:b/>
          <w:sz w:val="32"/>
          <w:szCs w:val="32"/>
        </w:rPr>
      </w:pPr>
      <w:r w:rsidRPr="00740A44">
        <w:rPr>
          <w:rFonts w:asciiTheme="majorBidi" w:hAnsiTheme="majorBidi" w:cstheme="majorBidi"/>
          <w:b/>
          <w:sz w:val="32"/>
          <w:szCs w:val="32"/>
        </w:rPr>
        <w:t>KALİTE EL KİTABI</w:t>
      </w:r>
    </w:p>
    <w:p w14:paraId="094A64B3" w14:textId="77777777" w:rsidR="00056B14" w:rsidRPr="00740A44" w:rsidRDefault="00056B14" w:rsidP="00740A44">
      <w:pPr>
        <w:spacing w:before="0" w:after="0" w:line="276" w:lineRule="auto"/>
        <w:rPr>
          <w:rFonts w:asciiTheme="majorBidi" w:hAnsiTheme="majorBidi" w:cstheme="majorBidi"/>
          <w:b/>
        </w:rPr>
      </w:pPr>
    </w:p>
    <w:p w14:paraId="0605EEAA" w14:textId="77777777" w:rsidR="00056B14" w:rsidRPr="00740A44" w:rsidRDefault="00056B14" w:rsidP="00D442E7">
      <w:pPr>
        <w:spacing w:before="0" w:after="0" w:line="240" w:lineRule="auto"/>
        <w:rPr>
          <w:rFonts w:asciiTheme="majorBidi" w:hAnsiTheme="majorBidi" w:cstheme="majorBidi"/>
          <w:b/>
        </w:rPr>
      </w:pPr>
    </w:p>
    <w:p w14:paraId="2CA195BF" w14:textId="77777777" w:rsidR="00056B14" w:rsidRPr="00740A44" w:rsidRDefault="003213A8" w:rsidP="00D442E7">
      <w:pPr>
        <w:spacing w:line="240" w:lineRule="auto"/>
        <w:rPr>
          <w:rFonts w:asciiTheme="majorBidi" w:hAnsiTheme="majorBidi" w:cstheme="majorBidi"/>
          <w:b/>
          <w:sz w:val="28"/>
          <w:szCs w:val="28"/>
        </w:rPr>
      </w:pPr>
      <w:r w:rsidRPr="00740A44">
        <w:rPr>
          <w:rFonts w:asciiTheme="majorBidi" w:hAnsiTheme="majorBidi" w:cstheme="majorBidi"/>
          <w:b/>
          <w:sz w:val="28"/>
          <w:szCs w:val="28"/>
        </w:rPr>
        <w:t>İÇİNDEKİLER</w:t>
      </w:r>
    </w:p>
    <w:sdt>
      <w:sdtPr>
        <w:rPr>
          <w:rFonts w:asciiTheme="majorBidi" w:hAnsiTheme="majorBidi" w:cstheme="majorBidi"/>
          <w:b w:val="0"/>
          <w:bCs w:val="0"/>
          <w:noProof w:val="0"/>
          <w:szCs w:val="24"/>
        </w:rPr>
        <w:id w:val="186267317"/>
        <w:docPartObj>
          <w:docPartGallery w:val="Table of Contents"/>
          <w:docPartUnique/>
        </w:docPartObj>
      </w:sdtPr>
      <w:sdtEndPr/>
      <w:sdtContent>
        <w:p w14:paraId="3C2D045E" w14:textId="0616D1BB" w:rsidR="00E17D71" w:rsidRDefault="003213A8">
          <w:pPr>
            <w:pStyle w:val="T1"/>
            <w:rPr>
              <w:rFonts w:asciiTheme="minorHAnsi" w:eastAsiaTheme="minorEastAsia" w:hAnsiTheme="minorHAnsi" w:cstheme="minorBidi"/>
              <w:b w:val="0"/>
              <w:bCs w:val="0"/>
              <w:sz w:val="22"/>
              <w:szCs w:val="22"/>
            </w:rPr>
          </w:pPr>
          <w:r w:rsidRPr="00740A44">
            <w:rPr>
              <w:rFonts w:asciiTheme="majorBidi" w:hAnsiTheme="majorBidi" w:cstheme="majorBidi"/>
            </w:rPr>
            <w:fldChar w:fldCharType="begin"/>
          </w:r>
          <w:r w:rsidRPr="00740A44">
            <w:rPr>
              <w:rFonts w:asciiTheme="majorBidi" w:hAnsiTheme="majorBidi" w:cstheme="majorBidi"/>
            </w:rPr>
            <w:instrText xml:space="preserve"> TOC \h \u \z </w:instrText>
          </w:r>
          <w:r w:rsidRPr="00740A44">
            <w:rPr>
              <w:rFonts w:asciiTheme="majorBidi" w:hAnsiTheme="majorBidi" w:cstheme="majorBidi"/>
            </w:rPr>
            <w:fldChar w:fldCharType="separate"/>
          </w:r>
          <w:hyperlink w:anchor="_Toc164159433" w:history="1">
            <w:r w:rsidR="00E17D71" w:rsidRPr="00820EDE">
              <w:rPr>
                <w:rStyle w:val="Kpr"/>
              </w:rPr>
              <w:t>KALİTE EL KİTABI</w:t>
            </w:r>
            <w:r w:rsidR="00E17D71">
              <w:rPr>
                <w:webHidden/>
              </w:rPr>
              <w:tab/>
            </w:r>
            <w:r w:rsidR="00E17D71">
              <w:rPr>
                <w:webHidden/>
              </w:rPr>
              <w:fldChar w:fldCharType="begin"/>
            </w:r>
            <w:r w:rsidR="00E17D71">
              <w:rPr>
                <w:webHidden/>
              </w:rPr>
              <w:instrText xml:space="preserve"> PAGEREF _Toc164159433 \h </w:instrText>
            </w:r>
            <w:r w:rsidR="00E17D71">
              <w:rPr>
                <w:webHidden/>
              </w:rPr>
            </w:r>
            <w:r w:rsidR="00E17D71">
              <w:rPr>
                <w:webHidden/>
              </w:rPr>
              <w:fldChar w:fldCharType="separate"/>
            </w:r>
            <w:r w:rsidR="00A06127">
              <w:rPr>
                <w:webHidden/>
              </w:rPr>
              <w:t>4</w:t>
            </w:r>
            <w:r w:rsidR="00E17D71">
              <w:rPr>
                <w:webHidden/>
              </w:rPr>
              <w:fldChar w:fldCharType="end"/>
            </w:r>
          </w:hyperlink>
        </w:p>
        <w:p w14:paraId="260D5740" w14:textId="001DAC17" w:rsidR="00E17D71" w:rsidRDefault="00E17D71">
          <w:pPr>
            <w:pStyle w:val="T1"/>
            <w:rPr>
              <w:rFonts w:asciiTheme="minorHAnsi" w:eastAsiaTheme="minorEastAsia" w:hAnsiTheme="minorHAnsi" w:cstheme="minorBidi"/>
              <w:b w:val="0"/>
              <w:bCs w:val="0"/>
              <w:sz w:val="22"/>
              <w:szCs w:val="22"/>
            </w:rPr>
          </w:pPr>
          <w:hyperlink w:anchor="_Toc164159434" w:history="1">
            <w:r w:rsidRPr="00820EDE">
              <w:rPr>
                <w:rStyle w:val="Kpr"/>
              </w:rPr>
              <w:t>A. KALİTE GÜVENCESİ SİSTEMİ</w:t>
            </w:r>
            <w:r>
              <w:rPr>
                <w:webHidden/>
              </w:rPr>
              <w:tab/>
            </w:r>
            <w:r>
              <w:rPr>
                <w:webHidden/>
              </w:rPr>
              <w:fldChar w:fldCharType="begin"/>
            </w:r>
            <w:r>
              <w:rPr>
                <w:webHidden/>
              </w:rPr>
              <w:instrText xml:space="preserve"> PAGEREF _Toc164159434 \h </w:instrText>
            </w:r>
            <w:r>
              <w:rPr>
                <w:webHidden/>
              </w:rPr>
            </w:r>
            <w:r>
              <w:rPr>
                <w:webHidden/>
              </w:rPr>
              <w:fldChar w:fldCharType="separate"/>
            </w:r>
            <w:r w:rsidR="00A06127">
              <w:rPr>
                <w:webHidden/>
              </w:rPr>
              <w:t>4</w:t>
            </w:r>
            <w:r>
              <w:rPr>
                <w:webHidden/>
              </w:rPr>
              <w:fldChar w:fldCharType="end"/>
            </w:r>
          </w:hyperlink>
        </w:p>
        <w:p w14:paraId="68D90891" w14:textId="2A79A6EA" w:rsidR="00E17D71" w:rsidRDefault="00E17D71">
          <w:pPr>
            <w:pStyle w:val="T2"/>
            <w:rPr>
              <w:rFonts w:asciiTheme="minorHAnsi" w:eastAsiaTheme="minorEastAsia" w:hAnsiTheme="minorHAnsi" w:cstheme="minorBidi"/>
              <w:b w:val="0"/>
              <w:bCs w:val="0"/>
              <w:szCs w:val="22"/>
            </w:rPr>
          </w:pPr>
          <w:hyperlink w:anchor="_Toc164159435" w:history="1">
            <w:r w:rsidRPr="00820EDE">
              <w:rPr>
                <w:rStyle w:val="Kpr"/>
              </w:rPr>
              <w:t>A.1. Misyon ve Stratejik Amaçlar</w:t>
            </w:r>
            <w:r>
              <w:rPr>
                <w:webHidden/>
              </w:rPr>
              <w:tab/>
            </w:r>
            <w:r>
              <w:rPr>
                <w:webHidden/>
              </w:rPr>
              <w:fldChar w:fldCharType="begin"/>
            </w:r>
            <w:r>
              <w:rPr>
                <w:webHidden/>
              </w:rPr>
              <w:instrText xml:space="preserve"> PAGEREF _Toc164159435 \h </w:instrText>
            </w:r>
            <w:r>
              <w:rPr>
                <w:webHidden/>
              </w:rPr>
            </w:r>
            <w:r>
              <w:rPr>
                <w:webHidden/>
              </w:rPr>
              <w:fldChar w:fldCharType="separate"/>
            </w:r>
            <w:r w:rsidR="00A06127">
              <w:rPr>
                <w:webHidden/>
              </w:rPr>
              <w:t>4</w:t>
            </w:r>
            <w:r>
              <w:rPr>
                <w:webHidden/>
              </w:rPr>
              <w:fldChar w:fldCharType="end"/>
            </w:r>
          </w:hyperlink>
        </w:p>
        <w:p w14:paraId="692A861A" w14:textId="184E59FE" w:rsidR="00E17D71" w:rsidRDefault="00E17D71">
          <w:pPr>
            <w:pStyle w:val="T3"/>
            <w:tabs>
              <w:tab w:val="right" w:leader="dot" w:pos="9016"/>
            </w:tabs>
            <w:rPr>
              <w:rFonts w:eastAsiaTheme="minorEastAsia" w:cstheme="minorBidi"/>
              <w:noProof/>
              <w:sz w:val="22"/>
              <w:szCs w:val="22"/>
            </w:rPr>
          </w:pPr>
          <w:hyperlink w:anchor="_Toc164159436" w:history="1">
            <w:r w:rsidRPr="00820EDE">
              <w:rPr>
                <w:rStyle w:val="Kpr"/>
                <w:noProof/>
              </w:rPr>
              <w:t>A.1.1. Misyon, Vizyon Stratejik Amaç ve Hedefler</w:t>
            </w:r>
            <w:r>
              <w:rPr>
                <w:noProof/>
                <w:webHidden/>
              </w:rPr>
              <w:tab/>
            </w:r>
            <w:r>
              <w:rPr>
                <w:noProof/>
                <w:webHidden/>
              </w:rPr>
              <w:fldChar w:fldCharType="begin"/>
            </w:r>
            <w:r>
              <w:rPr>
                <w:noProof/>
                <w:webHidden/>
              </w:rPr>
              <w:instrText xml:space="preserve"> PAGEREF _Toc164159436 \h </w:instrText>
            </w:r>
            <w:r>
              <w:rPr>
                <w:noProof/>
                <w:webHidden/>
              </w:rPr>
            </w:r>
            <w:r>
              <w:rPr>
                <w:noProof/>
                <w:webHidden/>
              </w:rPr>
              <w:fldChar w:fldCharType="separate"/>
            </w:r>
            <w:r w:rsidR="00A06127">
              <w:rPr>
                <w:noProof/>
                <w:webHidden/>
              </w:rPr>
              <w:t>4</w:t>
            </w:r>
            <w:r>
              <w:rPr>
                <w:noProof/>
                <w:webHidden/>
              </w:rPr>
              <w:fldChar w:fldCharType="end"/>
            </w:r>
          </w:hyperlink>
        </w:p>
        <w:p w14:paraId="1F679513" w14:textId="5C9C8EB3" w:rsidR="00E17D71" w:rsidRDefault="00E17D71">
          <w:pPr>
            <w:pStyle w:val="T3"/>
            <w:tabs>
              <w:tab w:val="right" w:leader="dot" w:pos="9016"/>
            </w:tabs>
            <w:rPr>
              <w:rFonts w:eastAsiaTheme="minorEastAsia" w:cstheme="minorBidi"/>
              <w:noProof/>
              <w:sz w:val="22"/>
              <w:szCs w:val="22"/>
            </w:rPr>
          </w:pPr>
          <w:hyperlink w:anchor="_Toc164159437" w:history="1">
            <w:r w:rsidRPr="00820EDE">
              <w:rPr>
                <w:rStyle w:val="Kpr"/>
                <w:noProof/>
              </w:rPr>
              <w:t>A.1.2. Kalite Güvencesi, Eğitim Öğretim, Araştırma Geliştirme, Toplumsal Katkı, Yönetim Sistemi ve Uluslararasılaşma Politikaları</w:t>
            </w:r>
            <w:r>
              <w:rPr>
                <w:noProof/>
                <w:webHidden/>
              </w:rPr>
              <w:tab/>
            </w:r>
            <w:r>
              <w:rPr>
                <w:noProof/>
                <w:webHidden/>
              </w:rPr>
              <w:fldChar w:fldCharType="begin"/>
            </w:r>
            <w:r>
              <w:rPr>
                <w:noProof/>
                <w:webHidden/>
              </w:rPr>
              <w:instrText xml:space="preserve"> PAGEREF _Toc164159437 \h </w:instrText>
            </w:r>
            <w:r>
              <w:rPr>
                <w:noProof/>
                <w:webHidden/>
              </w:rPr>
            </w:r>
            <w:r>
              <w:rPr>
                <w:noProof/>
                <w:webHidden/>
              </w:rPr>
              <w:fldChar w:fldCharType="separate"/>
            </w:r>
            <w:r w:rsidR="00A06127">
              <w:rPr>
                <w:noProof/>
                <w:webHidden/>
              </w:rPr>
              <w:t>4</w:t>
            </w:r>
            <w:r>
              <w:rPr>
                <w:noProof/>
                <w:webHidden/>
              </w:rPr>
              <w:fldChar w:fldCharType="end"/>
            </w:r>
          </w:hyperlink>
        </w:p>
        <w:p w14:paraId="63CEB684" w14:textId="1E89FAA7" w:rsidR="00E17D71" w:rsidRDefault="00E17D71">
          <w:pPr>
            <w:pStyle w:val="T3"/>
            <w:tabs>
              <w:tab w:val="right" w:leader="dot" w:pos="9016"/>
            </w:tabs>
            <w:rPr>
              <w:rFonts w:eastAsiaTheme="minorEastAsia" w:cstheme="minorBidi"/>
              <w:noProof/>
              <w:sz w:val="22"/>
              <w:szCs w:val="22"/>
            </w:rPr>
          </w:pPr>
          <w:hyperlink w:anchor="_Toc164159438" w:history="1">
            <w:r w:rsidRPr="00820EDE">
              <w:rPr>
                <w:rStyle w:val="Kpr"/>
                <w:noProof/>
              </w:rPr>
              <w:t>A.1.3. Kurumsal Performans Yönetimi</w:t>
            </w:r>
            <w:r>
              <w:rPr>
                <w:noProof/>
                <w:webHidden/>
              </w:rPr>
              <w:tab/>
            </w:r>
            <w:r>
              <w:rPr>
                <w:noProof/>
                <w:webHidden/>
              </w:rPr>
              <w:fldChar w:fldCharType="begin"/>
            </w:r>
            <w:r>
              <w:rPr>
                <w:noProof/>
                <w:webHidden/>
              </w:rPr>
              <w:instrText xml:space="preserve"> PAGEREF _Toc164159438 \h </w:instrText>
            </w:r>
            <w:r>
              <w:rPr>
                <w:noProof/>
                <w:webHidden/>
              </w:rPr>
            </w:r>
            <w:r>
              <w:rPr>
                <w:noProof/>
                <w:webHidden/>
              </w:rPr>
              <w:fldChar w:fldCharType="separate"/>
            </w:r>
            <w:r w:rsidR="00A06127">
              <w:rPr>
                <w:noProof/>
                <w:webHidden/>
              </w:rPr>
              <w:t>5</w:t>
            </w:r>
            <w:r>
              <w:rPr>
                <w:noProof/>
                <w:webHidden/>
              </w:rPr>
              <w:fldChar w:fldCharType="end"/>
            </w:r>
          </w:hyperlink>
        </w:p>
        <w:p w14:paraId="0C3CE423" w14:textId="71A5DDF4" w:rsidR="00E17D71" w:rsidRDefault="00E17D71">
          <w:pPr>
            <w:pStyle w:val="T2"/>
            <w:rPr>
              <w:rFonts w:asciiTheme="minorHAnsi" w:eastAsiaTheme="minorEastAsia" w:hAnsiTheme="minorHAnsi" w:cstheme="minorBidi"/>
              <w:b w:val="0"/>
              <w:bCs w:val="0"/>
              <w:szCs w:val="22"/>
            </w:rPr>
          </w:pPr>
          <w:hyperlink w:anchor="_Toc164159439" w:history="1">
            <w:r w:rsidRPr="00820EDE">
              <w:rPr>
                <w:rStyle w:val="Kpr"/>
              </w:rPr>
              <w:t>A.2. İç Kalite Güvencesi</w:t>
            </w:r>
            <w:r>
              <w:rPr>
                <w:webHidden/>
              </w:rPr>
              <w:tab/>
            </w:r>
            <w:r>
              <w:rPr>
                <w:webHidden/>
              </w:rPr>
              <w:fldChar w:fldCharType="begin"/>
            </w:r>
            <w:r>
              <w:rPr>
                <w:webHidden/>
              </w:rPr>
              <w:instrText xml:space="preserve"> PAGEREF _Toc164159439 \h </w:instrText>
            </w:r>
            <w:r>
              <w:rPr>
                <w:webHidden/>
              </w:rPr>
            </w:r>
            <w:r>
              <w:rPr>
                <w:webHidden/>
              </w:rPr>
              <w:fldChar w:fldCharType="separate"/>
            </w:r>
            <w:r w:rsidR="00A06127">
              <w:rPr>
                <w:webHidden/>
              </w:rPr>
              <w:t>5</w:t>
            </w:r>
            <w:r>
              <w:rPr>
                <w:webHidden/>
              </w:rPr>
              <w:fldChar w:fldCharType="end"/>
            </w:r>
          </w:hyperlink>
        </w:p>
        <w:p w14:paraId="1708C1B3" w14:textId="66AAAAFA" w:rsidR="00E17D71" w:rsidRDefault="00E17D71">
          <w:pPr>
            <w:pStyle w:val="T3"/>
            <w:tabs>
              <w:tab w:val="right" w:leader="dot" w:pos="9016"/>
            </w:tabs>
            <w:rPr>
              <w:rFonts w:eastAsiaTheme="minorEastAsia" w:cstheme="minorBidi"/>
              <w:noProof/>
              <w:sz w:val="22"/>
              <w:szCs w:val="22"/>
            </w:rPr>
          </w:pPr>
          <w:hyperlink w:anchor="_Toc164159440" w:history="1">
            <w:r w:rsidRPr="00820EDE">
              <w:rPr>
                <w:rStyle w:val="Kpr"/>
                <w:noProof/>
              </w:rPr>
              <w:t>A.2.1. Kalite Komisyonu</w:t>
            </w:r>
            <w:r>
              <w:rPr>
                <w:noProof/>
                <w:webHidden/>
              </w:rPr>
              <w:tab/>
            </w:r>
            <w:r>
              <w:rPr>
                <w:noProof/>
                <w:webHidden/>
              </w:rPr>
              <w:fldChar w:fldCharType="begin"/>
            </w:r>
            <w:r>
              <w:rPr>
                <w:noProof/>
                <w:webHidden/>
              </w:rPr>
              <w:instrText xml:space="preserve"> PAGEREF _Toc164159440 \h </w:instrText>
            </w:r>
            <w:r>
              <w:rPr>
                <w:noProof/>
                <w:webHidden/>
              </w:rPr>
            </w:r>
            <w:r>
              <w:rPr>
                <w:noProof/>
                <w:webHidden/>
              </w:rPr>
              <w:fldChar w:fldCharType="separate"/>
            </w:r>
            <w:r w:rsidR="00A06127">
              <w:rPr>
                <w:noProof/>
                <w:webHidden/>
              </w:rPr>
              <w:t>5</w:t>
            </w:r>
            <w:r>
              <w:rPr>
                <w:noProof/>
                <w:webHidden/>
              </w:rPr>
              <w:fldChar w:fldCharType="end"/>
            </w:r>
          </w:hyperlink>
        </w:p>
        <w:p w14:paraId="45FB9F3B" w14:textId="68E54281" w:rsidR="00E17D71" w:rsidRDefault="00E17D71">
          <w:pPr>
            <w:pStyle w:val="T3"/>
            <w:tabs>
              <w:tab w:val="right" w:leader="dot" w:pos="9016"/>
            </w:tabs>
            <w:rPr>
              <w:rFonts w:eastAsiaTheme="minorEastAsia" w:cstheme="minorBidi"/>
              <w:noProof/>
              <w:sz w:val="22"/>
              <w:szCs w:val="22"/>
            </w:rPr>
          </w:pPr>
          <w:hyperlink w:anchor="_Toc164159441" w:history="1">
            <w:r w:rsidRPr="00820EDE">
              <w:rPr>
                <w:rStyle w:val="Kpr"/>
                <w:noProof/>
              </w:rPr>
              <w:t>A.2.2. İç Kalite Güvencesi Mekanizmaları (PUKÖ Çevrimleri, Takvim, Akademik ve İdari Birimlerin Yapısı)</w:t>
            </w:r>
            <w:r>
              <w:rPr>
                <w:noProof/>
                <w:webHidden/>
              </w:rPr>
              <w:tab/>
            </w:r>
            <w:r>
              <w:rPr>
                <w:noProof/>
                <w:webHidden/>
              </w:rPr>
              <w:fldChar w:fldCharType="begin"/>
            </w:r>
            <w:r>
              <w:rPr>
                <w:noProof/>
                <w:webHidden/>
              </w:rPr>
              <w:instrText xml:space="preserve"> PAGEREF _Toc164159441 \h </w:instrText>
            </w:r>
            <w:r>
              <w:rPr>
                <w:noProof/>
                <w:webHidden/>
              </w:rPr>
            </w:r>
            <w:r>
              <w:rPr>
                <w:noProof/>
                <w:webHidden/>
              </w:rPr>
              <w:fldChar w:fldCharType="separate"/>
            </w:r>
            <w:r w:rsidR="00A06127">
              <w:rPr>
                <w:noProof/>
                <w:webHidden/>
              </w:rPr>
              <w:t>6</w:t>
            </w:r>
            <w:r>
              <w:rPr>
                <w:noProof/>
                <w:webHidden/>
              </w:rPr>
              <w:fldChar w:fldCharType="end"/>
            </w:r>
          </w:hyperlink>
        </w:p>
        <w:p w14:paraId="611884E8" w14:textId="199DC519" w:rsidR="00E17D71" w:rsidRDefault="00E17D71">
          <w:pPr>
            <w:pStyle w:val="T3"/>
            <w:tabs>
              <w:tab w:val="right" w:leader="dot" w:pos="9016"/>
            </w:tabs>
            <w:rPr>
              <w:rFonts w:eastAsiaTheme="minorEastAsia" w:cstheme="minorBidi"/>
              <w:noProof/>
              <w:sz w:val="22"/>
              <w:szCs w:val="22"/>
            </w:rPr>
          </w:pPr>
          <w:hyperlink w:anchor="_Toc164159442" w:history="1">
            <w:r w:rsidRPr="00820EDE">
              <w:rPr>
                <w:rStyle w:val="Kpr"/>
                <w:noProof/>
              </w:rPr>
              <w:t>A.2.3. Liderlik ve Kalite Güvencesi Kültürü</w:t>
            </w:r>
            <w:r>
              <w:rPr>
                <w:noProof/>
                <w:webHidden/>
              </w:rPr>
              <w:tab/>
            </w:r>
            <w:r>
              <w:rPr>
                <w:noProof/>
                <w:webHidden/>
              </w:rPr>
              <w:fldChar w:fldCharType="begin"/>
            </w:r>
            <w:r>
              <w:rPr>
                <w:noProof/>
                <w:webHidden/>
              </w:rPr>
              <w:instrText xml:space="preserve"> PAGEREF _Toc164159442 \h </w:instrText>
            </w:r>
            <w:r>
              <w:rPr>
                <w:noProof/>
                <w:webHidden/>
              </w:rPr>
            </w:r>
            <w:r>
              <w:rPr>
                <w:noProof/>
                <w:webHidden/>
              </w:rPr>
              <w:fldChar w:fldCharType="separate"/>
            </w:r>
            <w:r w:rsidR="00A06127">
              <w:rPr>
                <w:noProof/>
                <w:webHidden/>
              </w:rPr>
              <w:t>7</w:t>
            </w:r>
            <w:r>
              <w:rPr>
                <w:noProof/>
                <w:webHidden/>
              </w:rPr>
              <w:fldChar w:fldCharType="end"/>
            </w:r>
          </w:hyperlink>
        </w:p>
        <w:p w14:paraId="04AF9665" w14:textId="75917D03" w:rsidR="00E17D71" w:rsidRDefault="00E17D71">
          <w:pPr>
            <w:pStyle w:val="T2"/>
            <w:rPr>
              <w:rFonts w:asciiTheme="minorHAnsi" w:eastAsiaTheme="minorEastAsia" w:hAnsiTheme="minorHAnsi" w:cstheme="minorBidi"/>
              <w:b w:val="0"/>
              <w:bCs w:val="0"/>
              <w:szCs w:val="22"/>
            </w:rPr>
          </w:pPr>
          <w:hyperlink w:anchor="_Toc164159443" w:history="1">
            <w:r w:rsidRPr="00820EDE">
              <w:rPr>
                <w:rStyle w:val="Kpr"/>
              </w:rPr>
              <w:t>A.3. Paydaş Katılımı</w:t>
            </w:r>
            <w:r>
              <w:rPr>
                <w:webHidden/>
              </w:rPr>
              <w:tab/>
            </w:r>
            <w:r>
              <w:rPr>
                <w:webHidden/>
              </w:rPr>
              <w:fldChar w:fldCharType="begin"/>
            </w:r>
            <w:r>
              <w:rPr>
                <w:webHidden/>
              </w:rPr>
              <w:instrText xml:space="preserve"> PAGEREF _Toc164159443 \h </w:instrText>
            </w:r>
            <w:r>
              <w:rPr>
                <w:webHidden/>
              </w:rPr>
            </w:r>
            <w:r>
              <w:rPr>
                <w:webHidden/>
              </w:rPr>
              <w:fldChar w:fldCharType="separate"/>
            </w:r>
            <w:r w:rsidR="00A06127">
              <w:rPr>
                <w:webHidden/>
              </w:rPr>
              <w:t>8</w:t>
            </w:r>
            <w:r>
              <w:rPr>
                <w:webHidden/>
              </w:rPr>
              <w:fldChar w:fldCharType="end"/>
            </w:r>
          </w:hyperlink>
        </w:p>
        <w:p w14:paraId="5F29598F" w14:textId="67F30D9D" w:rsidR="00E17D71" w:rsidRDefault="00E17D71">
          <w:pPr>
            <w:pStyle w:val="T3"/>
            <w:tabs>
              <w:tab w:val="right" w:leader="dot" w:pos="9016"/>
            </w:tabs>
            <w:rPr>
              <w:rFonts w:eastAsiaTheme="minorEastAsia" w:cstheme="minorBidi"/>
              <w:noProof/>
              <w:sz w:val="22"/>
              <w:szCs w:val="22"/>
            </w:rPr>
          </w:pPr>
          <w:hyperlink w:anchor="_Toc164159444" w:history="1">
            <w:r w:rsidRPr="00820EDE">
              <w:rPr>
                <w:rStyle w:val="Kpr"/>
                <w:noProof/>
              </w:rPr>
              <w:t>A.3.1. İç ve Dış Paydaşların Kalite Güvencesi, Eğitim ve Öğretim, Araştırma ve Geliştirme, Toplumsal Katkı, Yönetim ve Uluslararasılaşma Süreçlerine Katılımı</w:t>
            </w:r>
            <w:r>
              <w:rPr>
                <w:noProof/>
                <w:webHidden/>
              </w:rPr>
              <w:tab/>
            </w:r>
            <w:r>
              <w:rPr>
                <w:noProof/>
                <w:webHidden/>
              </w:rPr>
              <w:fldChar w:fldCharType="begin"/>
            </w:r>
            <w:r>
              <w:rPr>
                <w:noProof/>
                <w:webHidden/>
              </w:rPr>
              <w:instrText xml:space="preserve"> PAGEREF _Toc164159444 \h </w:instrText>
            </w:r>
            <w:r>
              <w:rPr>
                <w:noProof/>
                <w:webHidden/>
              </w:rPr>
            </w:r>
            <w:r>
              <w:rPr>
                <w:noProof/>
                <w:webHidden/>
              </w:rPr>
              <w:fldChar w:fldCharType="separate"/>
            </w:r>
            <w:r w:rsidR="00A06127">
              <w:rPr>
                <w:noProof/>
                <w:webHidden/>
              </w:rPr>
              <w:t>8</w:t>
            </w:r>
            <w:r>
              <w:rPr>
                <w:noProof/>
                <w:webHidden/>
              </w:rPr>
              <w:fldChar w:fldCharType="end"/>
            </w:r>
          </w:hyperlink>
        </w:p>
        <w:p w14:paraId="505DBDFB" w14:textId="22BF6DC2" w:rsidR="00E17D71" w:rsidRDefault="00E17D71">
          <w:pPr>
            <w:pStyle w:val="T2"/>
            <w:rPr>
              <w:rFonts w:asciiTheme="minorHAnsi" w:eastAsiaTheme="minorEastAsia" w:hAnsiTheme="minorHAnsi" w:cstheme="minorBidi"/>
              <w:b w:val="0"/>
              <w:bCs w:val="0"/>
              <w:szCs w:val="22"/>
            </w:rPr>
          </w:pPr>
          <w:hyperlink w:anchor="_Toc164159445" w:history="1">
            <w:r w:rsidRPr="00820EDE">
              <w:rPr>
                <w:rStyle w:val="Kpr"/>
              </w:rPr>
              <w:t>A.4. Uluslararasılaşma</w:t>
            </w:r>
            <w:r>
              <w:rPr>
                <w:webHidden/>
              </w:rPr>
              <w:tab/>
            </w:r>
            <w:r>
              <w:rPr>
                <w:webHidden/>
              </w:rPr>
              <w:fldChar w:fldCharType="begin"/>
            </w:r>
            <w:r>
              <w:rPr>
                <w:webHidden/>
              </w:rPr>
              <w:instrText xml:space="preserve"> PAGEREF _Toc164159445 \h </w:instrText>
            </w:r>
            <w:r>
              <w:rPr>
                <w:webHidden/>
              </w:rPr>
            </w:r>
            <w:r>
              <w:rPr>
                <w:webHidden/>
              </w:rPr>
              <w:fldChar w:fldCharType="separate"/>
            </w:r>
            <w:r w:rsidR="00A06127">
              <w:rPr>
                <w:webHidden/>
              </w:rPr>
              <w:t>10</w:t>
            </w:r>
            <w:r>
              <w:rPr>
                <w:webHidden/>
              </w:rPr>
              <w:fldChar w:fldCharType="end"/>
            </w:r>
          </w:hyperlink>
        </w:p>
        <w:p w14:paraId="374E29C4" w14:textId="20580F27" w:rsidR="00E17D71" w:rsidRDefault="00E17D71">
          <w:pPr>
            <w:pStyle w:val="T3"/>
            <w:tabs>
              <w:tab w:val="right" w:leader="dot" w:pos="9016"/>
            </w:tabs>
            <w:rPr>
              <w:rFonts w:eastAsiaTheme="minorEastAsia" w:cstheme="minorBidi"/>
              <w:noProof/>
              <w:sz w:val="22"/>
              <w:szCs w:val="22"/>
            </w:rPr>
          </w:pPr>
          <w:hyperlink w:anchor="_Toc164159446" w:history="1">
            <w:r w:rsidRPr="00820EDE">
              <w:rPr>
                <w:rStyle w:val="Kpr"/>
                <w:rFonts w:ascii="Times New Roman" w:hAnsi="Times New Roman" w:cs="Times New Roman"/>
                <w:noProof/>
              </w:rPr>
              <w:t>A.4.1. Uluslararasılaşma Politikası</w:t>
            </w:r>
            <w:r>
              <w:rPr>
                <w:noProof/>
                <w:webHidden/>
              </w:rPr>
              <w:tab/>
            </w:r>
            <w:r>
              <w:rPr>
                <w:noProof/>
                <w:webHidden/>
              </w:rPr>
              <w:fldChar w:fldCharType="begin"/>
            </w:r>
            <w:r>
              <w:rPr>
                <w:noProof/>
                <w:webHidden/>
              </w:rPr>
              <w:instrText xml:space="preserve"> PAGEREF _Toc164159446 \h </w:instrText>
            </w:r>
            <w:r>
              <w:rPr>
                <w:noProof/>
                <w:webHidden/>
              </w:rPr>
            </w:r>
            <w:r>
              <w:rPr>
                <w:noProof/>
                <w:webHidden/>
              </w:rPr>
              <w:fldChar w:fldCharType="separate"/>
            </w:r>
            <w:r w:rsidR="00A06127">
              <w:rPr>
                <w:noProof/>
                <w:webHidden/>
              </w:rPr>
              <w:t>10</w:t>
            </w:r>
            <w:r>
              <w:rPr>
                <w:noProof/>
                <w:webHidden/>
              </w:rPr>
              <w:fldChar w:fldCharType="end"/>
            </w:r>
          </w:hyperlink>
        </w:p>
        <w:p w14:paraId="4CA5070A" w14:textId="4DA62FFD" w:rsidR="00E17D71" w:rsidRDefault="00E17D71">
          <w:pPr>
            <w:pStyle w:val="T3"/>
            <w:tabs>
              <w:tab w:val="right" w:leader="dot" w:pos="9016"/>
            </w:tabs>
            <w:rPr>
              <w:rFonts w:eastAsiaTheme="minorEastAsia" w:cstheme="minorBidi"/>
              <w:noProof/>
              <w:sz w:val="22"/>
              <w:szCs w:val="22"/>
            </w:rPr>
          </w:pPr>
          <w:hyperlink w:anchor="_Toc164159447" w:history="1">
            <w:r w:rsidRPr="00820EDE">
              <w:rPr>
                <w:rStyle w:val="Kpr"/>
                <w:rFonts w:ascii="Times New Roman" w:hAnsi="Times New Roman" w:cs="Times New Roman"/>
                <w:noProof/>
              </w:rPr>
              <w:t>A.4.2. Uluslararasılaşma Süreçlerinin Yönetimi ve Organizasyonel Yapısı</w:t>
            </w:r>
            <w:r>
              <w:rPr>
                <w:noProof/>
                <w:webHidden/>
              </w:rPr>
              <w:tab/>
            </w:r>
            <w:r>
              <w:rPr>
                <w:noProof/>
                <w:webHidden/>
              </w:rPr>
              <w:fldChar w:fldCharType="begin"/>
            </w:r>
            <w:r>
              <w:rPr>
                <w:noProof/>
                <w:webHidden/>
              </w:rPr>
              <w:instrText xml:space="preserve"> PAGEREF _Toc164159447 \h </w:instrText>
            </w:r>
            <w:r>
              <w:rPr>
                <w:noProof/>
                <w:webHidden/>
              </w:rPr>
            </w:r>
            <w:r>
              <w:rPr>
                <w:noProof/>
                <w:webHidden/>
              </w:rPr>
              <w:fldChar w:fldCharType="separate"/>
            </w:r>
            <w:r w:rsidR="00A06127">
              <w:rPr>
                <w:noProof/>
                <w:webHidden/>
              </w:rPr>
              <w:t>11</w:t>
            </w:r>
            <w:r>
              <w:rPr>
                <w:noProof/>
                <w:webHidden/>
              </w:rPr>
              <w:fldChar w:fldCharType="end"/>
            </w:r>
          </w:hyperlink>
        </w:p>
        <w:p w14:paraId="720BE55E" w14:textId="3F165149" w:rsidR="00E17D71" w:rsidRDefault="00E17D71">
          <w:pPr>
            <w:pStyle w:val="T3"/>
            <w:tabs>
              <w:tab w:val="right" w:leader="dot" w:pos="9016"/>
            </w:tabs>
            <w:rPr>
              <w:rFonts w:eastAsiaTheme="minorEastAsia" w:cstheme="minorBidi"/>
              <w:noProof/>
              <w:sz w:val="22"/>
              <w:szCs w:val="22"/>
            </w:rPr>
          </w:pPr>
          <w:hyperlink w:anchor="_Toc164159448" w:history="1">
            <w:r w:rsidRPr="00820EDE">
              <w:rPr>
                <w:rStyle w:val="Kpr"/>
                <w:rFonts w:ascii="Times New Roman" w:hAnsi="Times New Roman" w:cs="Times New Roman"/>
                <w:noProof/>
              </w:rPr>
              <w:t>A.4.3. Uluslararasılaşma Kaynakları</w:t>
            </w:r>
            <w:r>
              <w:rPr>
                <w:noProof/>
                <w:webHidden/>
              </w:rPr>
              <w:tab/>
            </w:r>
            <w:r>
              <w:rPr>
                <w:noProof/>
                <w:webHidden/>
              </w:rPr>
              <w:fldChar w:fldCharType="begin"/>
            </w:r>
            <w:r>
              <w:rPr>
                <w:noProof/>
                <w:webHidden/>
              </w:rPr>
              <w:instrText xml:space="preserve"> PAGEREF _Toc164159448 \h </w:instrText>
            </w:r>
            <w:r>
              <w:rPr>
                <w:noProof/>
                <w:webHidden/>
              </w:rPr>
            </w:r>
            <w:r>
              <w:rPr>
                <w:noProof/>
                <w:webHidden/>
              </w:rPr>
              <w:fldChar w:fldCharType="separate"/>
            </w:r>
            <w:r w:rsidR="00A06127">
              <w:rPr>
                <w:noProof/>
                <w:webHidden/>
              </w:rPr>
              <w:t>11</w:t>
            </w:r>
            <w:r>
              <w:rPr>
                <w:noProof/>
                <w:webHidden/>
              </w:rPr>
              <w:fldChar w:fldCharType="end"/>
            </w:r>
          </w:hyperlink>
        </w:p>
        <w:p w14:paraId="4D6B4614" w14:textId="697E3394" w:rsidR="00E17D71" w:rsidRDefault="00E17D71">
          <w:pPr>
            <w:pStyle w:val="T3"/>
            <w:tabs>
              <w:tab w:val="right" w:leader="dot" w:pos="9016"/>
            </w:tabs>
            <w:rPr>
              <w:rFonts w:eastAsiaTheme="minorEastAsia" w:cstheme="minorBidi"/>
              <w:noProof/>
              <w:sz w:val="22"/>
              <w:szCs w:val="22"/>
            </w:rPr>
          </w:pPr>
          <w:hyperlink w:anchor="_Toc164159449" w:history="1">
            <w:r w:rsidRPr="00820EDE">
              <w:rPr>
                <w:rStyle w:val="Kpr"/>
                <w:rFonts w:ascii="Times New Roman" w:hAnsi="Times New Roman" w:cs="Times New Roman"/>
                <w:noProof/>
              </w:rPr>
              <w:t>A.4.4. Uluslararasılaşma Performansının İzlenmesi ve İyileştirilmesi</w:t>
            </w:r>
            <w:r>
              <w:rPr>
                <w:noProof/>
                <w:webHidden/>
              </w:rPr>
              <w:tab/>
            </w:r>
            <w:r>
              <w:rPr>
                <w:noProof/>
                <w:webHidden/>
              </w:rPr>
              <w:fldChar w:fldCharType="begin"/>
            </w:r>
            <w:r>
              <w:rPr>
                <w:noProof/>
                <w:webHidden/>
              </w:rPr>
              <w:instrText xml:space="preserve"> PAGEREF _Toc164159449 \h </w:instrText>
            </w:r>
            <w:r>
              <w:rPr>
                <w:noProof/>
                <w:webHidden/>
              </w:rPr>
            </w:r>
            <w:r>
              <w:rPr>
                <w:noProof/>
                <w:webHidden/>
              </w:rPr>
              <w:fldChar w:fldCharType="separate"/>
            </w:r>
            <w:r w:rsidR="00A06127">
              <w:rPr>
                <w:noProof/>
                <w:webHidden/>
              </w:rPr>
              <w:t>11</w:t>
            </w:r>
            <w:r>
              <w:rPr>
                <w:noProof/>
                <w:webHidden/>
              </w:rPr>
              <w:fldChar w:fldCharType="end"/>
            </w:r>
          </w:hyperlink>
        </w:p>
        <w:p w14:paraId="276C3BB8" w14:textId="3967C22B" w:rsidR="00E17D71" w:rsidRDefault="00E17D71">
          <w:pPr>
            <w:pStyle w:val="T2"/>
            <w:rPr>
              <w:rFonts w:asciiTheme="minorHAnsi" w:eastAsiaTheme="minorEastAsia" w:hAnsiTheme="minorHAnsi" w:cstheme="minorBidi"/>
              <w:b w:val="0"/>
              <w:bCs w:val="0"/>
              <w:szCs w:val="22"/>
            </w:rPr>
          </w:pPr>
          <w:hyperlink w:anchor="_Toc164159450" w:history="1">
            <w:r w:rsidRPr="00820EDE">
              <w:rPr>
                <w:rStyle w:val="Kpr"/>
              </w:rPr>
              <w:t>B.1. Program Tasarım ve Onayı</w:t>
            </w:r>
            <w:r>
              <w:rPr>
                <w:webHidden/>
              </w:rPr>
              <w:tab/>
            </w:r>
            <w:r>
              <w:rPr>
                <w:webHidden/>
              </w:rPr>
              <w:fldChar w:fldCharType="begin"/>
            </w:r>
            <w:r>
              <w:rPr>
                <w:webHidden/>
              </w:rPr>
              <w:instrText xml:space="preserve"> PAGEREF _Toc164159450 \h </w:instrText>
            </w:r>
            <w:r>
              <w:rPr>
                <w:webHidden/>
              </w:rPr>
            </w:r>
            <w:r>
              <w:rPr>
                <w:webHidden/>
              </w:rPr>
              <w:fldChar w:fldCharType="separate"/>
            </w:r>
            <w:r w:rsidR="00A06127">
              <w:rPr>
                <w:webHidden/>
              </w:rPr>
              <w:t>13</w:t>
            </w:r>
            <w:r>
              <w:rPr>
                <w:webHidden/>
              </w:rPr>
              <w:fldChar w:fldCharType="end"/>
            </w:r>
          </w:hyperlink>
        </w:p>
        <w:p w14:paraId="7E3BBC22" w14:textId="36702E82" w:rsidR="00E17D71" w:rsidRDefault="00E17D71">
          <w:pPr>
            <w:pStyle w:val="T3"/>
            <w:tabs>
              <w:tab w:val="right" w:leader="dot" w:pos="9016"/>
            </w:tabs>
            <w:rPr>
              <w:rFonts w:eastAsiaTheme="minorEastAsia" w:cstheme="minorBidi"/>
              <w:noProof/>
              <w:sz w:val="22"/>
              <w:szCs w:val="22"/>
            </w:rPr>
          </w:pPr>
          <w:hyperlink w:anchor="_Toc164159451" w:history="1">
            <w:r w:rsidRPr="00820EDE">
              <w:rPr>
                <w:rStyle w:val="Kpr"/>
                <w:noProof/>
              </w:rPr>
              <w:t>B.1.1. Program Tasarım ve Onayı</w:t>
            </w:r>
            <w:r>
              <w:rPr>
                <w:noProof/>
                <w:webHidden/>
              </w:rPr>
              <w:tab/>
            </w:r>
            <w:r>
              <w:rPr>
                <w:noProof/>
                <w:webHidden/>
              </w:rPr>
              <w:fldChar w:fldCharType="begin"/>
            </w:r>
            <w:r>
              <w:rPr>
                <w:noProof/>
                <w:webHidden/>
              </w:rPr>
              <w:instrText xml:space="preserve"> PAGEREF _Toc164159451 \h </w:instrText>
            </w:r>
            <w:r>
              <w:rPr>
                <w:noProof/>
                <w:webHidden/>
              </w:rPr>
            </w:r>
            <w:r>
              <w:rPr>
                <w:noProof/>
                <w:webHidden/>
              </w:rPr>
              <w:fldChar w:fldCharType="separate"/>
            </w:r>
            <w:r w:rsidR="00A06127">
              <w:rPr>
                <w:noProof/>
                <w:webHidden/>
              </w:rPr>
              <w:t>13</w:t>
            </w:r>
            <w:r>
              <w:rPr>
                <w:noProof/>
                <w:webHidden/>
              </w:rPr>
              <w:fldChar w:fldCharType="end"/>
            </w:r>
          </w:hyperlink>
        </w:p>
        <w:p w14:paraId="54AD70B1" w14:textId="24C1197D" w:rsidR="00E17D71" w:rsidRDefault="00E17D71">
          <w:pPr>
            <w:pStyle w:val="T3"/>
            <w:tabs>
              <w:tab w:val="right" w:leader="dot" w:pos="9016"/>
            </w:tabs>
            <w:rPr>
              <w:rFonts w:eastAsiaTheme="minorEastAsia" w:cstheme="minorBidi"/>
              <w:noProof/>
              <w:sz w:val="22"/>
              <w:szCs w:val="22"/>
            </w:rPr>
          </w:pPr>
          <w:hyperlink w:anchor="_Toc164159452" w:history="1">
            <w:r w:rsidRPr="00820EDE">
              <w:rPr>
                <w:rStyle w:val="Kpr"/>
                <w:noProof/>
              </w:rPr>
              <w:t>B.1.2. Program Amaçları, Çıktıları (program çıktıları ve disipline özgü çıktılar) ve İAA Ölçütleri ile Uyumu</w:t>
            </w:r>
            <w:r>
              <w:rPr>
                <w:noProof/>
                <w:webHidden/>
              </w:rPr>
              <w:tab/>
            </w:r>
            <w:r>
              <w:rPr>
                <w:noProof/>
                <w:webHidden/>
              </w:rPr>
              <w:fldChar w:fldCharType="begin"/>
            </w:r>
            <w:r>
              <w:rPr>
                <w:noProof/>
                <w:webHidden/>
              </w:rPr>
              <w:instrText xml:space="preserve"> PAGEREF _Toc164159452 \h </w:instrText>
            </w:r>
            <w:r>
              <w:rPr>
                <w:noProof/>
                <w:webHidden/>
              </w:rPr>
            </w:r>
            <w:r>
              <w:rPr>
                <w:noProof/>
                <w:webHidden/>
              </w:rPr>
              <w:fldChar w:fldCharType="separate"/>
            </w:r>
            <w:r w:rsidR="00A06127">
              <w:rPr>
                <w:noProof/>
                <w:webHidden/>
              </w:rPr>
              <w:t>14</w:t>
            </w:r>
            <w:r>
              <w:rPr>
                <w:noProof/>
                <w:webHidden/>
              </w:rPr>
              <w:fldChar w:fldCharType="end"/>
            </w:r>
          </w:hyperlink>
        </w:p>
        <w:p w14:paraId="1CC91862" w14:textId="331EE035" w:rsidR="00E17D71" w:rsidRDefault="00E17D71">
          <w:pPr>
            <w:pStyle w:val="T3"/>
            <w:tabs>
              <w:tab w:val="right" w:leader="dot" w:pos="9016"/>
            </w:tabs>
            <w:rPr>
              <w:rFonts w:eastAsiaTheme="minorEastAsia" w:cstheme="minorBidi"/>
              <w:noProof/>
              <w:sz w:val="22"/>
              <w:szCs w:val="22"/>
            </w:rPr>
          </w:pPr>
          <w:hyperlink w:anchor="_Toc164159453" w:history="1">
            <w:r w:rsidRPr="00820EDE">
              <w:rPr>
                <w:rStyle w:val="Kpr"/>
                <w:noProof/>
              </w:rPr>
              <w:t>B.1.3. Ders Kazanımlarının Program Çıktıları ve Disipline Özgü Çıktılar ile Eşleştirilmesi</w:t>
            </w:r>
            <w:r>
              <w:rPr>
                <w:noProof/>
                <w:webHidden/>
              </w:rPr>
              <w:tab/>
            </w:r>
            <w:r>
              <w:rPr>
                <w:noProof/>
                <w:webHidden/>
              </w:rPr>
              <w:fldChar w:fldCharType="begin"/>
            </w:r>
            <w:r>
              <w:rPr>
                <w:noProof/>
                <w:webHidden/>
              </w:rPr>
              <w:instrText xml:space="preserve"> PAGEREF _Toc164159453 \h </w:instrText>
            </w:r>
            <w:r>
              <w:rPr>
                <w:noProof/>
                <w:webHidden/>
              </w:rPr>
            </w:r>
            <w:r>
              <w:rPr>
                <w:noProof/>
                <w:webHidden/>
              </w:rPr>
              <w:fldChar w:fldCharType="separate"/>
            </w:r>
            <w:r w:rsidR="00A06127">
              <w:rPr>
                <w:noProof/>
                <w:webHidden/>
              </w:rPr>
              <w:t>14</w:t>
            </w:r>
            <w:r>
              <w:rPr>
                <w:noProof/>
                <w:webHidden/>
              </w:rPr>
              <w:fldChar w:fldCharType="end"/>
            </w:r>
          </w:hyperlink>
        </w:p>
        <w:p w14:paraId="69B93886" w14:textId="12087B50" w:rsidR="00E17D71" w:rsidRDefault="00E17D71">
          <w:pPr>
            <w:pStyle w:val="T3"/>
            <w:tabs>
              <w:tab w:val="right" w:leader="dot" w:pos="9016"/>
            </w:tabs>
            <w:rPr>
              <w:rFonts w:eastAsiaTheme="minorEastAsia" w:cstheme="minorBidi"/>
              <w:noProof/>
              <w:sz w:val="22"/>
              <w:szCs w:val="22"/>
            </w:rPr>
          </w:pPr>
          <w:hyperlink w:anchor="_Toc164159454" w:history="1">
            <w:r w:rsidRPr="00820EDE">
              <w:rPr>
                <w:rStyle w:val="Kpr"/>
                <w:noProof/>
              </w:rPr>
              <w:t>B.1.4. Programın Yapısı ve Ders Dağılım Dengesi (Zorunlu-seçmeli ders dağılım dengesi; alan ve meslek bilgisi ile genel kültür dersleri dengesi, kültürel derinlik kazanma, farklı disiplinleri tanıma imkânları)</w:t>
            </w:r>
            <w:r>
              <w:rPr>
                <w:noProof/>
                <w:webHidden/>
              </w:rPr>
              <w:tab/>
            </w:r>
            <w:r>
              <w:rPr>
                <w:noProof/>
                <w:webHidden/>
              </w:rPr>
              <w:fldChar w:fldCharType="begin"/>
            </w:r>
            <w:r>
              <w:rPr>
                <w:noProof/>
                <w:webHidden/>
              </w:rPr>
              <w:instrText xml:space="preserve"> PAGEREF _Toc164159454 \h </w:instrText>
            </w:r>
            <w:r>
              <w:rPr>
                <w:noProof/>
                <w:webHidden/>
              </w:rPr>
            </w:r>
            <w:r>
              <w:rPr>
                <w:noProof/>
                <w:webHidden/>
              </w:rPr>
              <w:fldChar w:fldCharType="separate"/>
            </w:r>
            <w:r w:rsidR="00A06127">
              <w:rPr>
                <w:noProof/>
                <w:webHidden/>
              </w:rPr>
              <w:t>14</w:t>
            </w:r>
            <w:r>
              <w:rPr>
                <w:noProof/>
                <w:webHidden/>
              </w:rPr>
              <w:fldChar w:fldCharType="end"/>
            </w:r>
          </w:hyperlink>
        </w:p>
        <w:p w14:paraId="01BA4D1E" w14:textId="504BE4CD" w:rsidR="00E17D71" w:rsidRDefault="00E17D71">
          <w:pPr>
            <w:pStyle w:val="T3"/>
            <w:tabs>
              <w:tab w:val="right" w:leader="dot" w:pos="9016"/>
            </w:tabs>
            <w:rPr>
              <w:rFonts w:eastAsiaTheme="minorEastAsia" w:cstheme="minorBidi"/>
              <w:noProof/>
              <w:sz w:val="22"/>
              <w:szCs w:val="22"/>
            </w:rPr>
          </w:pPr>
          <w:hyperlink w:anchor="_Toc164159455" w:history="1">
            <w:r w:rsidRPr="00820EDE">
              <w:rPr>
                <w:rStyle w:val="Kpr"/>
                <w:noProof/>
              </w:rPr>
              <w:t>B.1.5. Öğrenci İş Yüküne Dayalı Tasarım</w:t>
            </w:r>
            <w:r>
              <w:rPr>
                <w:noProof/>
                <w:webHidden/>
              </w:rPr>
              <w:tab/>
            </w:r>
            <w:r>
              <w:rPr>
                <w:noProof/>
                <w:webHidden/>
              </w:rPr>
              <w:fldChar w:fldCharType="begin"/>
            </w:r>
            <w:r>
              <w:rPr>
                <w:noProof/>
                <w:webHidden/>
              </w:rPr>
              <w:instrText xml:space="preserve"> PAGEREF _Toc164159455 \h </w:instrText>
            </w:r>
            <w:r>
              <w:rPr>
                <w:noProof/>
                <w:webHidden/>
              </w:rPr>
            </w:r>
            <w:r>
              <w:rPr>
                <w:noProof/>
                <w:webHidden/>
              </w:rPr>
              <w:fldChar w:fldCharType="separate"/>
            </w:r>
            <w:r w:rsidR="00A06127">
              <w:rPr>
                <w:noProof/>
                <w:webHidden/>
              </w:rPr>
              <w:t>15</w:t>
            </w:r>
            <w:r>
              <w:rPr>
                <w:noProof/>
                <w:webHidden/>
              </w:rPr>
              <w:fldChar w:fldCharType="end"/>
            </w:r>
          </w:hyperlink>
        </w:p>
        <w:p w14:paraId="632D229B" w14:textId="20E49857" w:rsidR="00E17D71" w:rsidRDefault="00E17D71">
          <w:pPr>
            <w:pStyle w:val="T3"/>
            <w:tabs>
              <w:tab w:val="right" w:leader="dot" w:pos="9016"/>
            </w:tabs>
            <w:rPr>
              <w:rFonts w:eastAsiaTheme="minorEastAsia" w:cstheme="minorBidi"/>
              <w:noProof/>
              <w:sz w:val="22"/>
              <w:szCs w:val="22"/>
            </w:rPr>
          </w:pPr>
          <w:hyperlink w:anchor="_Toc164159456" w:history="1">
            <w:r w:rsidRPr="00820EDE">
              <w:rPr>
                <w:rStyle w:val="Kpr"/>
                <w:noProof/>
              </w:rPr>
              <w:t>B.1.6. Ölçme ve Değerlendirme</w:t>
            </w:r>
            <w:r>
              <w:rPr>
                <w:noProof/>
                <w:webHidden/>
              </w:rPr>
              <w:tab/>
            </w:r>
            <w:r>
              <w:rPr>
                <w:noProof/>
                <w:webHidden/>
              </w:rPr>
              <w:fldChar w:fldCharType="begin"/>
            </w:r>
            <w:r>
              <w:rPr>
                <w:noProof/>
                <w:webHidden/>
              </w:rPr>
              <w:instrText xml:space="preserve"> PAGEREF _Toc164159456 \h </w:instrText>
            </w:r>
            <w:r>
              <w:rPr>
                <w:noProof/>
                <w:webHidden/>
              </w:rPr>
            </w:r>
            <w:r>
              <w:rPr>
                <w:noProof/>
                <w:webHidden/>
              </w:rPr>
              <w:fldChar w:fldCharType="separate"/>
            </w:r>
            <w:r w:rsidR="00A06127">
              <w:rPr>
                <w:noProof/>
                <w:webHidden/>
              </w:rPr>
              <w:t>16</w:t>
            </w:r>
            <w:r>
              <w:rPr>
                <w:noProof/>
                <w:webHidden/>
              </w:rPr>
              <w:fldChar w:fldCharType="end"/>
            </w:r>
          </w:hyperlink>
        </w:p>
        <w:p w14:paraId="559582AE" w14:textId="4719620E" w:rsidR="00E17D71" w:rsidRDefault="00E17D71">
          <w:pPr>
            <w:pStyle w:val="T2"/>
            <w:rPr>
              <w:rFonts w:asciiTheme="minorHAnsi" w:eastAsiaTheme="minorEastAsia" w:hAnsiTheme="minorHAnsi" w:cstheme="minorBidi"/>
              <w:b w:val="0"/>
              <w:bCs w:val="0"/>
              <w:szCs w:val="22"/>
            </w:rPr>
          </w:pPr>
          <w:hyperlink w:anchor="_Toc164159457" w:history="1">
            <w:r w:rsidRPr="00820EDE">
              <w:rPr>
                <w:rStyle w:val="Kpr"/>
              </w:rPr>
              <w:t>B.2. Öğrenci Kabulü ve Gelişimi</w:t>
            </w:r>
            <w:r>
              <w:rPr>
                <w:webHidden/>
              </w:rPr>
              <w:tab/>
            </w:r>
            <w:r>
              <w:rPr>
                <w:webHidden/>
              </w:rPr>
              <w:fldChar w:fldCharType="begin"/>
            </w:r>
            <w:r>
              <w:rPr>
                <w:webHidden/>
              </w:rPr>
              <w:instrText xml:space="preserve"> PAGEREF _Toc164159457 \h </w:instrText>
            </w:r>
            <w:r>
              <w:rPr>
                <w:webHidden/>
              </w:rPr>
            </w:r>
            <w:r>
              <w:rPr>
                <w:webHidden/>
              </w:rPr>
              <w:fldChar w:fldCharType="separate"/>
            </w:r>
            <w:r w:rsidR="00A06127">
              <w:rPr>
                <w:webHidden/>
              </w:rPr>
              <w:t>17</w:t>
            </w:r>
            <w:r>
              <w:rPr>
                <w:webHidden/>
              </w:rPr>
              <w:fldChar w:fldCharType="end"/>
            </w:r>
          </w:hyperlink>
        </w:p>
        <w:p w14:paraId="63C32D0B" w14:textId="58C90FA0" w:rsidR="00E17D71" w:rsidRDefault="00E17D71">
          <w:pPr>
            <w:pStyle w:val="T3"/>
            <w:tabs>
              <w:tab w:val="right" w:leader="dot" w:pos="9016"/>
            </w:tabs>
            <w:rPr>
              <w:rFonts w:eastAsiaTheme="minorEastAsia" w:cstheme="minorBidi"/>
              <w:noProof/>
              <w:sz w:val="22"/>
              <w:szCs w:val="22"/>
            </w:rPr>
          </w:pPr>
          <w:hyperlink w:anchor="_Toc164159458" w:history="1">
            <w:r w:rsidRPr="00820EDE">
              <w:rPr>
                <w:rStyle w:val="Kpr"/>
                <w:noProof/>
              </w:rPr>
              <w:t>B.2.1. Öğrenci Kabulü ve Önceki Öğrenmenin Tanınması ve Kredilendirilmesi (Örgün eğitim, yaygın eğitim ve serbest öğrenme yoluyla edinilen bilgi ve beceriler)</w:t>
            </w:r>
            <w:r>
              <w:rPr>
                <w:noProof/>
                <w:webHidden/>
              </w:rPr>
              <w:tab/>
            </w:r>
            <w:r>
              <w:rPr>
                <w:noProof/>
                <w:webHidden/>
              </w:rPr>
              <w:fldChar w:fldCharType="begin"/>
            </w:r>
            <w:r>
              <w:rPr>
                <w:noProof/>
                <w:webHidden/>
              </w:rPr>
              <w:instrText xml:space="preserve"> PAGEREF _Toc164159458 \h </w:instrText>
            </w:r>
            <w:r>
              <w:rPr>
                <w:noProof/>
                <w:webHidden/>
              </w:rPr>
            </w:r>
            <w:r>
              <w:rPr>
                <w:noProof/>
                <w:webHidden/>
              </w:rPr>
              <w:fldChar w:fldCharType="separate"/>
            </w:r>
            <w:r w:rsidR="00A06127">
              <w:rPr>
                <w:noProof/>
                <w:webHidden/>
              </w:rPr>
              <w:t>17</w:t>
            </w:r>
            <w:r>
              <w:rPr>
                <w:noProof/>
                <w:webHidden/>
              </w:rPr>
              <w:fldChar w:fldCharType="end"/>
            </w:r>
          </w:hyperlink>
        </w:p>
        <w:p w14:paraId="51A3E50C" w14:textId="4971D9C2" w:rsidR="00E17D71" w:rsidRDefault="00E17D71">
          <w:pPr>
            <w:pStyle w:val="T3"/>
            <w:tabs>
              <w:tab w:val="right" w:leader="dot" w:pos="9016"/>
            </w:tabs>
            <w:rPr>
              <w:rFonts w:eastAsiaTheme="minorEastAsia" w:cstheme="minorBidi"/>
              <w:noProof/>
              <w:sz w:val="22"/>
              <w:szCs w:val="22"/>
            </w:rPr>
          </w:pPr>
          <w:hyperlink w:anchor="_Toc164159459" w:history="1">
            <w:r w:rsidRPr="00820EDE">
              <w:rPr>
                <w:rStyle w:val="Kpr"/>
                <w:noProof/>
              </w:rPr>
              <w:t>B.2.2. Diploma, Derece ve Diğer Yeterliliklerin Tanınması ve Sertifikalandırılması</w:t>
            </w:r>
            <w:r>
              <w:rPr>
                <w:noProof/>
                <w:webHidden/>
              </w:rPr>
              <w:tab/>
            </w:r>
            <w:r>
              <w:rPr>
                <w:noProof/>
                <w:webHidden/>
              </w:rPr>
              <w:fldChar w:fldCharType="begin"/>
            </w:r>
            <w:r>
              <w:rPr>
                <w:noProof/>
                <w:webHidden/>
              </w:rPr>
              <w:instrText xml:space="preserve"> PAGEREF _Toc164159459 \h </w:instrText>
            </w:r>
            <w:r>
              <w:rPr>
                <w:noProof/>
                <w:webHidden/>
              </w:rPr>
            </w:r>
            <w:r>
              <w:rPr>
                <w:noProof/>
                <w:webHidden/>
              </w:rPr>
              <w:fldChar w:fldCharType="separate"/>
            </w:r>
            <w:r w:rsidR="00A06127">
              <w:rPr>
                <w:noProof/>
                <w:webHidden/>
              </w:rPr>
              <w:t>20</w:t>
            </w:r>
            <w:r>
              <w:rPr>
                <w:noProof/>
                <w:webHidden/>
              </w:rPr>
              <w:fldChar w:fldCharType="end"/>
            </w:r>
          </w:hyperlink>
        </w:p>
        <w:p w14:paraId="1796E656" w14:textId="533E77B7" w:rsidR="00E17D71" w:rsidRDefault="00E17D71">
          <w:pPr>
            <w:pStyle w:val="T2"/>
            <w:rPr>
              <w:rFonts w:asciiTheme="minorHAnsi" w:eastAsiaTheme="minorEastAsia" w:hAnsiTheme="minorHAnsi" w:cstheme="minorBidi"/>
              <w:b w:val="0"/>
              <w:bCs w:val="0"/>
              <w:szCs w:val="22"/>
            </w:rPr>
          </w:pPr>
          <w:hyperlink w:anchor="_Toc164159460" w:history="1">
            <w:r w:rsidRPr="00820EDE">
              <w:rPr>
                <w:rStyle w:val="Kpr"/>
              </w:rPr>
              <w:t>B.3. Öğrenci Merkezli Öğrenme, Öğretme ve Değerlendirme</w:t>
            </w:r>
            <w:r>
              <w:rPr>
                <w:webHidden/>
              </w:rPr>
              <w:tab/>
            </w:r>
            <w:r>
              <w:rPr>
                <w:webHidden/>
              </w:rPr>
              <w:fldChar w:fldCharType="begin"/>
            </w:r>
            <w:r>
              <w:rPr>
                <w:webHidden/>
              </w:rPr>
              <w:instrText xml:space="preserve"> PAGEREF _Toc164159460 \h </w:instrText>
            </w:r>
            <w:r>
              <w:rPr>
                <w:webHidden/>
              </w:rPr>
            </w:r>
            <w:r>
              <w:rPr>
                <w:webHidden/>
              </w:rPr>
              <w:fldChar w:fldCharType="separate"/>
            </w:r>
            <w:r w:rsidR="00A06127">
              <w:rPr>
                <w:webHidden/>
              </w:rPr>
              <w:t>20</w:t>
            </w:r>
            <w:r>
              <w:rPr>
                <w:webHidden/>
              </w:rPr>
              <w:fldChar w:fldCharType="end"/>
            </w:r>
          </w:hyperlink>
        </w:p>
        <w:p w14:paraId="130F3714" w14:textId="3672338C" w:rsidR="00E17D71" w:rsidRDefault="00E17D71">
          <w:pPr>
            <w:pStyle w:val="T3"/>
            <w:tabs>
              <w:tab w:val="right" w:leader="dot" w:pos="9016"/>
            </w:tabs>
            <w:rPr>
              <w:rFonts w:eastAsiaTheme="minorEastAsia" w:cstheme="minorBidi"/>
              <w:noProof/>
              <w:sz w:val="22"/>
              <w:szCs w:val="22"/>
            </w:rPr>
          </w:pPr>
          <w:hyperlink w:anchor="_Toc164159461" w:history="1">
            <w:r w:rsidRPr="00820EDE">
              <w:rPr>
                <w:rStyle w:val="Kpr"/>
                <w:noProof/>
              </w:rPr>
              <w:t>B.3.1. Öğretim Yöntem ve Teknikleri (Aktif, disiplinler arası çalışma, etkileşimli, araştırma/öğrenme odaklı)</w:t>
            </w:r>
            <w:r>
              <w:rPr>
                <w:noProof/>
                <w:webHidden/>
              </w:rPr>
              <w:tab/>
            </w:r>
            <w:r>
              <w:rPr>
                <w:noProof/>
                <w:webHidden/>
              </w:rPr>
              <w:fldChar w:fldCharType="begin"/>
            </w:r>
            <w:r>
              <w:rPr>
                <w:noProof/>
                <w:webHidden/>
              </w:rPr>
              <w:instrText xml:space="preserve"> PAGEREF _Toc164159461 \h </w:instrText>
            </w:r>
            <w:r>
              <w:rPr>
                <w:noProof/>
                <w:webHidden/>
              </w:rPr>
            </w:r>
            <w:r>
              <w:rPr>
                <w:noProof/>
                <w:webHidden/>
              </w:rPr>
              <w:fldChar w:fldCharType="separate"/>
            </w:r>
            <w:r w:rsidR="00A06127">
              <w:rPr>
                <w:noProof/>
                <w:webHidden/>
              </w:rPr>
              <w:t>20</w:t>
            </w:r>
            <w:r>
              <w:rPr>
                <w:noProof/>
                <w:webHidden/>
              </w:rPr>
              <w:fldChar w:fldCharType="end"/>
            </w:r>
          </w:hyperlink>
        </w:p>
        <w:p w14:paraId="49C0B8D5" w14:textId="17B0B9E9" w:rsidR="00E17D71" w:rsidRDefault="00E17D71">
          <w:pPr>
            <w:pStyle w:val="T3"/>
            <w:tabs>
              <w:tab w:val="right" w:leader="dot" w:pos="9016"/>
            </w:tabs>
            <w:rPr>
              <w:rFonts w:eastAsiaTheme="minorEastAsia" w:cstheme="minorBidi"/>
              <w:noProof/>
              <w:sz w:val="22"/>
              <w:szCs w:val="22"/>
            </w:rPr>
          </w:pPr>
          <w:hyperlink w:anchor="_Toc164159462" w:history="1">
            <w:r w:rsidRPr="00820EDE">
              <w:rPr>
                <w:rStyle w:val="Kpr"/>
                <w:noProof/>
              </w:rPr>
              <w:t>B.3.2. Ölçme ve Değerlendirme</w:t>
            </w:r>
            <w:r>
              <w:rPr>
                <w:noProof/>
                <w:webHidden/>
              </w:rPr>
              <w:tab/>
            </w:r>
            <w:r>
              <w:rPr>
                <w:noProof/>
                <w:webHidden/>
              </w:rPr>
              <w:fldChar w:fldCharType="begin"/>
            </w:r>
            <w:r>
              <w:rPr>
                <w:noProof/>
                <w:webHidden/>
              </w:rPr>
              <w:instrText xml:space="preserve"> PAGEREF _Toc164159462 \h </w:instrText>
            </w:r>
            <w:r>
              <w:rPr>
                <w:noProof/>
                <w:webHidden/>
              </w:rPr>
            </w:r>
            <w:r>
              <w:rPr>
                <w:noProof/>
                <w:webHidden/>
              </w:rPr>
              <w:fldChar w:fldCharType="separate"/>
            </w:r>
            <w:r w:rsidR="00A06127">
              <w:rPr>
                <w:noProof/>
                <w:webHidden/>
              </w:rPr>
              <w:t>21</w:t>
            </w:r>
            <w:r>
              <w:rPr>
                <w:noProof/>
                <w:webHidden/>
              </w:rPr>
              <w:fldChar w:fldCharType="end"/>
            </w:r>
          </w:hyperlink>
        </w:p>
        <w:p w14:paraId="017F908F" w14:textId="26FCD45E" w:rsidR="00E17D71" w:rsidRDefault="00E17D71">
          <w:pPr>
            <w:pStyle w:val="T3"/>
            <w:tabs>
              <w:tab w:val="right" w:leader="dot" w:pos="9016"/>
            </w:tabs>
            <w:rPr>
              <w:rFonts w:eastAsiaTheme="minorEastAsia" w:cstheme="minorBidi"/>
              <w:noProof/>
              <w:sz w:val="22"/>
              <w:szCs w:val="22"/>
            </w:rPr>
          </w:pPr>
          <w:hyperlink w:anchor="_Toc164159463" w:history="1">
            <w:r w:rsidRPr="00820EDE">
              <w:rPr>
                <w:rStyle w:val="Kpr"/>
                <w:noProof/>
              </w:rPr>
              <w:t>B.3.3. Öğrenci Geri Bildirimleri (Ders-öğretim üyesi-program-genel memnuniyet anketleri, talep ve öneri sistemleri)</w:t>
            </w:r>
            <w:r>
              <w:rPr>
                <w:noProof/>
                <w:webHidden/>
              </w:rPr>
              <w:tab/>
            </w:r>
            <w:r>
              <w:rPr>
                <w:noProof/>
                <w:webHidden/>
              </w:rPr>
              <w:fldChar w:fldCharType="begin"/>
            </w:r>
            <w:r>
              <w:rPr>
                <w:noProof/>
                <w:webHidden/>
              </w:rPr>
              <w:instrText xml:space="preserve"> PAGEREF _Toc164159463 \h </w:instrText>
            </w:r>
            <w:r>
              <w:rPr>
                <w:noProof/>
                <w:webHidden/>
              </w:rPr>
            </w:r>
            <w:r>
              <w:rPr>
                <w:noProof/>
                <w:webHidden/>
              </w:rPr>
              <w:fldChar w:fldCharType="separate"/>
            </w:r>
            <w:r w:rsidR="00A06127">
              <w:rPr>
                <w:noProof/>
                <w:webHidden/>
              </w:rPr>
              <w:t>22</w:t>
            </w:r>
            <w:r>
              <w:rPr>
                <w:noProof/>
                <w:webHidden/>
              </w:rPr>
              <w:fldChar w:fldCharType="end"/>
            </w:r>
          </w:hyperlink>
        </w:p>
        <w:p w14:paraId="15D974E0" w14:textId="5EF5C235" w:rsidR="00E17D71" w:rsidRDefault="00E17D71">
          <w:pPr>
            <w:pStyle w:val="T3"/>
            <w:tabs>
              <w:tab w:val="right" w:leader="dot" w:pos="9016"/>
            </w:tabs>
            <w:rPr>
              <w:rFonts w:eastAsiaTheme="minorEastAsia" w:cstheme="minorBidi"/>
              <w:noProof/>
              <w:sz w:val="22"/>
              <w:szCs w:val="22"/>
            </w:rPr>
          </w:pPr>
          <w:hyperlink w:anchor="_Toc164159464" w:history="1">
            <w:r w:rsidRPr="00820EDE">
              <w:rPr>
                <w:rStyle w:val="Kpr"/>
                <w:noProof/>
              </w:rPr>
              <w:t>B.3.4. Akademik Danışmanlık</w:t>
            </w:r>
            <w:r>
              <w:rPr>
                <w:noProof/>
                <w:webHidden/>
              </w:rPr>
              <w:tab/>
            </w:r>
            <w:r>
              <w:rPr>
                <w:noProof/>
                <w:webHidden/>
              </w:rPr>
              <w:fldChar w:fldCharType="begin"/>
            </w:r>
            <w:r>
              <w:rPr>
                <w:noProof/>
                <w:webHidden/>
              </w:rPr>
              <w:instrText xml:space="preserve"> PAGEREF _Toc164159464 \h </w:instrText>
            </w:r>
            <w:r>
              <w:rPr>
                <w:noProof/>
                <w:webHidden/>
              </w:rPr>
            </w:r>
            <w:r>
              <w:rPr>
                <w:noProof/>
                <w:webHidden/>
              </w:rPr>
              <w:fldChar w:fldCharType="separate"/>
            </w:r>
            <w:r w:rsidR="00A06127">
              <w:rPr>
                <w:noProof/>
                <w:webHidden/>
              </w:rPr>
              <w:t>23</w:t>
            </w:r>
            <w:r>
              <w:rPr>
                <w:noProof/>
                <w:webHidden/>
              </w:rPr>
              <w:fldChar w:fldCharType="end"/>
            </w:r>
          </w:hyperlink>
        </w:p>
        <w:p w14:paraId="52656E52" w14:textId="49C383C8" w:rsidR="00E17D71" w:rsidRDefault="00E17D71">
          <w:pPr>
            <w:pStyle w:val="T2"/>
            <w:rPr>
              <w:rFonts w:asciiTheme="minorHAnsi" w:eastAsiaTheme="minorEastAsia" w:hAnsiTheme="minorHAnsi" w:cstheme="minorBidi"/>
              <w:b w:val="0"/>
              <w:bCs w:val="0"/>
              <w:szCs w:val="22"/>
            </w:rPr>
          </w:pPr>
          <w:hyperlink w:anchor="_Toc164159465" w:history="1">
            <w:r w:rsidRPr="00820EDE">
              <w:rPr>
                <w:rStyle w:val="Kpr"/>
              </w:rPr>
              <w:t>B.4. Öğretim Elemanları</w:t>
            </w:r>
            <w:r>
              <w:rPr>
                <w:webHidden/>
              </w:rPr>
              <w:tab/>
            </w:r>
            <w:r>
              <w:rPr>
                <w:webHidden/>
              </w:rPr>
              <w:fldChar w:fldCharType="begin"/>
            </w:r>
            <w:r>
              <w:rPr>
                <w:webHidden/>
              </w:rPr>
              <w:instrText xml:space="preserve"> PAGEREF _Toc164159465 \h </w:instrText>
            </w:r>
            <w:r>
              <w:rPr>
                <w:webHidden/>
              </w:rPr>
            </w:r>
            <w:r>
              <w:rPr>
                <w:webHidden/>
              </w:rPr>
              <w:fldChar w:fldCharType="separate"/>
            </w:r>
            <w:r w:rsidR="00A06127">
              <w:rPr>
                <w:webHidden/>
              </w:rPr>
              <w:t>23</w:t>
            </w:r>
            <w:r>
              <w:rPr>
                <w:webHidden/>
              </w:rPr>
              <w:fldChar w:fldCharType="end"/>
            </w:r>
          </w:hyperlink>
        </w:p>
        <w:p w14:paraId="184626EE" w14:textId="52E80C42" w:rsidR="00E17D71" w:rsidRDefault="00E17D71">
          <w:pPr>
            <w:pStyle w:val="T3"/>
            <w:tabs>
              <w:tab w:val="right" w:leader="dot" w:pos="9016"/>
            </w:tabs>
            <w:rPr>
              <w:rFonts w:eastAsiaTheme="minorEastAsia" w:cstheme="minorBidi"/>
              <w:noProof/>
              <w:sz w:val="22"/>
              <w:szCs w:val="22"/>
            </w:rPr>
          </w:pPr>
          <w:hyperlink w:anchor="_Toc164159466" w:history="1">
            <w:r w:rsidRPr="00820EDE">
              <w:rPr>
                <w:rStyle w:val="Kpr"/>
                <w:noProof/>
              </w:rPr>
              <w:t>B.4.1. Atama, Yükseltme ve Görevlendirme Kriterleri</w:t>
            </w:r>
            <w:r>
              <w:rPr>
                <w:noProof/>
                <w:webHidden/>
              </w:rPr>
              <w:tab/>
            </w:r>
            <w:r>
              <w:rPr>
                <w:noProof/>
                <w:webHidden/>
              </w:rPr>
              <w:fldChar w:fldCharType="begin"/>
            </w:r>
            <w:r>
              <w:rPr>
                <w:noProof/>
                <w:webHidden/>
              </w:rPr>
              <w:instrText xml:space="preserve"> PAGEREF _Toc164159466 \h </w:instrText>
            </w:r>
            <w:r>
              <w:rPr>
                <w:noProof/>
                <w:webHidden/>
              </w:rPr>
            </w:r>
            <w:r>
              <w:rPr>
                <w:noProof/>
                <w:webHidden/>
              </w:rPr>
              <w:fldChar w:fldCharType="separate"/>
            </w:r>
            <w:r w:rsidR="00A06127">
              <w:rPr>
                <w:noProof/>
                <w:webHidden/>
              </w:rPr>
              <w:t>23</w:t>
            </w:r>
            <w:r>
              <w:rPr>
                <w:noProof/>
                <w:webHidden/>
              </w:rPr>
              <w:fldChar w:fldCharType="end"/>
            </w:r>
          </w:hyperlink>
        </w:p>
        <w:p w14:paraId="5650403E" w14:textId="307BADBC" w:rsidR="00E17D71" w:rsidRDefault="00E17D71">
          <w:pPr>
            <w:pStyle w:val="T3"/>
            <w:tabs>
              <w:tab w:val="right" w:leader="dot" w:pos="9016"/>
            </w:tabs>
            <w:rPr>
              <w:rFonts w:eastAsiaTheme="minorEastAsia" w:cstheme="minorBidi"/>
              <w:noProof/>
              <w:sz w:val="22"/>
              <w:szCs w:val="22"/>
            </w:rPr>
          </w:pPr>
          <w:hyperlink w:anchor="_Toc164159467" w:history="1">
            <w:r w:rsidRPr="00820EDE">
              <w:rPr>
                <w:rStyle w:val="Kpr"/>
                <w:noProof/>
              </w:rPr>
              <w:t>B.4.2. Öğretim Yetkinliği (Aktif öğrenme, uzaktan eğitim, ölçme değerlendirme, yenilikçi yaklaşımlar, materyal geliştirme, yetkinlik kazandırma ve kalite güvence sistemi)</w:t>
            </w:r>
            <w:r>
              <w:rPr>
                <w:noProof/>
                <w:webHidden/>
              </w:rPr>
              <w:tab/>
            </w:r>
            <w:r>
              <w:rPr>
                <w:noProof/>
                <w:webHidden/>
              </w:rPr>
              <w:fldChar w:fldCharType="begin"/>
            </w:r>
            <w:r>
              <w:rPr>
                <w:noProof/>
                <w:webHidden/>
              </w:rPr>
              <w:instrText xml:space="preserve"> PAGEREF _Toc164159467 \h </w:instrText>
            </w:r>
            <w:r>
              <w:rPr>
                <w:noProof/>
                <w:webHidden/>
              </w:rPr>
            </w:r>
            <w:r>
              <w:rPr>
                <w:noProof/>
                <w:webHidden/>
              </w:rPr>
              <w:fldChar w:fldCharType="separate"/>
            </w:r>
            <w:r w:rsidR="00A06127">
              <w:rPr>
                <w:noProof/>
                <w:webHidden/>
              </w:rPr>
              <w:t>24</w:t>
            </w:r>
            <w:r>
              <w:rPr>
                <w:noProof/>
                <w:webHidden/>
              </w:rPr>
              <w:fldChar w:fldCharType="end"/>
            </w:r>
          </w:hyperlink>
        </w:p>
        <w:p w14:paraId="5FBD64CF" w14:textId="027D55B8" w:rsidR="00E17D71" w:rsidRDefault="00E17D71">
          <w:pPr>
            <w:pStyle w:val="T3"/>
            <w:tabs>
              <w:tab w:val="right" w:leader="dot" w:pos="9016"/>
            </w:tabs>
            <w:rPr>
              <w:rFonts w:eastAsiaTheme="minorEastAsia" w:cstheme="minorBidi"/>
              <w:noProof/>
              <w:sz w:val="22"/>
              <w:szCs w:val="22"/>
            </w:rPr>
          </w:pPr>
          <w:hyperlink w:anchor="_Toc164159468" w:history="1">
            <w:r w:rsidRPr="00820EDE">
              <w:rPr>
                <w:rStyle w:val="Kpr"/>
                <w:noProof/>
              </w:rPr>
              <w:t>B.4.3 Eğitim Faaliyetlerine Yönelik Teşvik ve Ödüllendirme</w:t>
            </w:r>
            <w:r>
              <w:rPr>
                <w:noProof/>
                <w:webHidden/>
              </w:rPr>
              <w:tab/>
            </w:r>
            <w:r>
              <w:rPr>
                <w:noProof/>
                <w:webHidden/>
              </w:rPr>
              <w:fldChar w:fldCharType="begin"/>
            </w:r>
            <w:r>
              <w:rPr>
                <w:noProof/>
                <w:webHidden/>
              </w:rPr>
              <w:instrText xml:space="preserve"> PAGEREF _Toc164159468 \h </w:instrText>
            </w:r>
            <w:r>
              <w:rPr>
                <w:noProof/>
                <w:webHidden/>
              </w:rPr>
            </w:r>
            <w:r>
              <w:rPr>
                <w:noProof/>
                <w:webHidden/>
              </w:rPr>
              <w:fldChar w:fldCharType="separate"/>
            </w:r>
            <w:r w:rsidR="00A06127">
              <w:rPr>
                <w:noProof/>
                <w:webHidden/>
              </w:rPr>
              <w:t>25</w:t>
            </w:r>
            <w:r>
              <w:rPr>
                <w:noProof/>
                <w:webHidden/>
              </w:rPr>
              <w:fldChar w:fldCharType="end"/>
            </w:r>
          </w:hyperlink>
        </w:p>
        <w:p w14:paraId="7FD154AD" w14:textId="59D44BA3" w:rsidR="00E17D71" w:rsidRDefault="00E17D71">
          <w:pPr>
            <w:pStyle w:val="T2"/>
            <w:rPr>
              <w:rFonts w:asciiTheme="minorHAnsi" w:eastAsiaTheme="minorEastAsia" w:hAnsiTheme="minorHAnsi" w:cstheme="minorBidi"/>
              <w:b w:val="0"/>
              <w:bCs w:val="0"/>
              <w:szCs w:val="22"/>
            </w:rPr>
          </w:pPr>
          <w:hyperlink w:anchor="_Toc164159469" w:history="1">
            <w:r w:rsidRPr="00820EDE">
              <w:rPr>
                <w:rStyle w:val="Kpr"/>
              </w:rPr>
              <w:t>B.5. Öğrenme Kaynakları</w:t>
            </w:r>
            <w:r>
              <w:rPr>
                <w:webHidden/>
              </w:rPr>
              <w:tab/>
            </w:r>
            <w:r>
              <w:rPr>
                <w:webHidden/>
              </w:rPr>
              <w:fldChar w:fldCharType="begin"/>
            </w:r>
            <w:r>
              <w:rPr>
                <w:webHidden/>
              </w:rPr>
              <w:instrText xml:space="preserve"> PAGEREF _Toc164159469 \h </w:instrText>
            </w:r>
            <w:r>
              <w:rPr>
                <w:webHidden/>
              </w:rPr>
            </w:r>
            <w:r>
              <w:rPr>
                <w:webHidden/>
              </w:rPr>
              <w:fldChar w:fldCharType="separate"/>
            </w:r>
            <w:r w:rsidR="00A06127">
              <w:rPr>
                <w:webHidden/>
              </w:rPr>
              <w:t>26</w:t>
            </w:r>
            <w:r>
              <w:rPr>
                <w:webHidden/>
              </w:rPr>
              <w:fldChar w:fldCharType="end"/>
            </w:r>
          </w:hyperlink>
        </w:p>
        <w:p w14:paraId="1CAA7E3D" w14:textId="37880064" w:rsidR="00E17D71" w:rsidRDefault="00E17D71">
          <w:pPr>
            <w:pStyle w:val="T3"/>
            <w:tabs>
              <w:tab w:val="right" w:leader="dot" w:pos="9016"/>
            </w:tabs>
            <w:rPr>
              <w:rFonts w:eastAsiaTheme="minorEastAsia" w:cstheme="minorBidi"/>
              <w:noProof/>
              <w:sz w:val="22"/>
              <w:szCs w:val="22"/>
            </w:rPr>
          </w:pPr>
          <w:hyperlink w:anchor="_Toc164159470" w:history="1">
            <w:r w:rsidRPr="00820EDE">
              <w:rPr>
                <w:rStyle w:val="Kpr"/>
                <w:noProof/>
              </w:rPr>
              <w:t>B.5.1. Öğrenme Kaynakları</w:t>
            </w:r>
            <w:r>
              <w:rPr>
                <w:noProof/>
                <w:webHidden/>
              </w:rPr>
              <w:tab/>
            </w:r>
            <w:r>
              <w:rPr>
                <w:noProof/>
                <w:webHidden/>
              </w:rPr>
              <w:fldChar w:fldCharType="begin"/>
            </w:r>
            <w:r>
              <w:rPr>
                <w:noProof/>
                <w:webHidden/>
              </w:rPr>
              <w:instrText xml:space="preserve"> PAGEREF _Toc164159470 \h </w:instrText>
            </w:r>
            <w:r>
              <w:rPr>
                <w:noProof/>
                <w:webHidden/>
              </w:rPr>
            </w:r>
            <w:r>
              <w:rPr>
                <w:noProof/>
                <w:webHidden/>
              </w:rPr>
              <w:fldChar w:fldCharType="separate"/>
            </w:r>
            <w:r w:rsidR="00A06127">
              <w:rPr>
                <w:noProof/>
                <w:webHidden/>
              </w:rPr>
              <w:t>26</w:t>
            </w:r>
            <w:r>
              <w:rPr>
                <w:noProof/>
                <w:webHidden/>
              </w:rPr>
              <w:fldChar w:fldCharType="end"/>
            </w:r>
          </w:hyperlink>
        </w:p>
        <w:p w14:paraId="53B9BAB5" w14:textId="13DC4DEA" w:rsidR="00E17D71" w:rsidRDefault="00E17D71">
          <w:pPr>
            <w:pStyle w:val="T3"/>
            <w:tabs>
              <w:tab w:val="right" w:leader="dot" w:pos="9016"/>
            </w:tabs>
            <w:rPr>
              <w:rFonts w:eastAsiaTheme="minorEastAsia" w:cstheme="minorBidi"/>
              <w:noProof/>
              <w:sz w:val="22"/>
              <w:szCs w:val="22"/>
            </w:rPr>
          </w:pPr>
          <w:hyperlink w:anchor="_Toc164159471" w:history="1">
            <w:r w:rsidRPr="00820EDE">
              <w:rPr>
                <w:rStyle w:val="Kpr"/>
                <w:noProof/>
              </w:rPr>
              <w:t>B.5.2. Sosyal, Kültürel, Sportif Faaliyetler</w:t>
            </w:r>
            <w:r>
              <w:rPr>
                <w:noProof/>
                <w:webHidden/>
              </w:rPr>
              <w:tab/>
            </w:r>
            <w:r>
              <w:rPr>
                <w:noProof/>
                <w:webHidden/>
              </w:rPr>
              <w:fldChar w:fldCharType="begin"/>
            </w:r>
            <w:r>
              <w:rPr>
                <w:noProof/>
                <w:webHidden/>
              </w:rPr>
              <w:instrText xml:space="preserve"> PAGEREF _Toc164159471 \h </w:instrText>
            </w:r>
            <w:r>
              <w:rPr>
                <w:noProof/>
                <w:webHidden/>
              </w:rPr>
            </w:r>
            <w:r>
              <w:rPr>
                <w:noProof/>
                <w:webHidden/>
              </w:rPr>
              <w:fldChar w:fldCharType="separate"/>
            </w:r>
            <w:r w:rsidR="00A06127">
              <w:rPr>
                <w:noProof/>
                <w:webHidden/>
              </w:rPr>
              <w:t>26</w:t>
            </w:r>
            <w:r>
              <w:rPr>
                <w:noProof/>
                <w:webHidden/>
              </w:rPr>
              <w:fldChar w:fldCharType="end"/>
            </w:r>
          </w:hyperlink>
        </w:p>
        <w:p w14:paraId="173C95B6" w14:textId="42ADCC5B" w:rsidR="00E17D71" w:rsidRDefault="00E17D71">
          <w:pPr>
            <w:pStyle w:val="T3"/>
            <w:tabs>
              <w:tab w:val="right" w:leader="dot" w:pos="9016"/>
            </w:tabs>
            <w:rPr>
              <w:rFonts w:eastAsiaTheme="minorEastAsia" w:cstheme="minorBidi"/>
              <w:noProof/>
              <w:sz w:val="22"/>
              <w:szCs w:val="22"/>
            </w:rPr>
          </w:pPr>
          <w:hyperlink w:anchor="_Toc164159472" w:history="1">
            <w:r w:rsidRPr="00820EDE">
              <w:rPr>
                <w:rStyle w:val="Kpr"/>
                <w:noProof/>
              </w:rPr>
              <w:t>B.5.3. Tesis ve Altyapılar (Yemekhane, yurt, teknoloji donanımlı çalışma alanları, mediko vs.)</w:t>
            </w:r>
            <w:r>
              <w:rPr>
                <w:noProof/>
                <w:webHidden/>
              </w:rPr>
              <w:tab/>
            </w:r>
            <w:r>
              <w:rPr>
                <w:noProof/>
                <w:webHidden/>
              </w:rPr>
              <w:fldChar w:fldCharType="begin"/>
            </w:r>
            <w:r>
              <w:rPr>
                <w:noProof/>
                <w:webHidden/>
              </w:rPr>
              <w:instrText xml:space="preserve"> PAGEREF _Toc164159472 \h </w:instrText>
            </w:r>
            <w:r>
              <w:rPr>
                <w:noProof/>
                <w:webHidden/>
              </w:rPr>
            </w:r>
            <w:r>
              <w:rPr>
                <w:noProof/>
                <w:webHidden/>
              </w:rPr>
              <w:fldChar w:fldCharType="separate"/>
            </w:r>
            <w:r w:rsidR="00A06127">
              <w:rPr>
                <w:noProof/>
                <w:webHidden/>
              </w:rPr>
              <w:t>27</w:t>
            </w:r>
            <w:r>
              <w:rPr>
                <w:noProof/>
                <w:webHidden/>
              </w:rPr>
              <w:fldChar w:fldCharType="end"/>
            </w:r>
          </w:hyperlink>
        </w:p>
        <w:p w14:paraId="0A48266F" w14:textId="4166F44B" w:rsidR="00E17D71" w:rsidRDefault="00E17D71">
          <w:pPr>
            <w:pStyle w:val="T3"/>
            <w:tabs>
              <w:tab w:val="right" w:leader="dot" w:pos="9016"/>
            </w:tabs>
            <w:rPr>
              <w:rFonts w:eastAsiaTheme="minorEastAsia" w:cstheme="minorBidi"/>
              <w:noProof/>
              <w:sz w:val="22"/>
              <w:szCs w:val="22"/>
            </w:rPr>
          </w:pPr>
          <w:hyperlink w:anchor="_Toc164159473" w:history="1">
            <w:r w:rsidRPr="00820EDE">
              <w:rPr>
                <w:rStyle w:val="Kpr"/>
                <w:noProof/>
              </w:rPr>
              <w:t>B.5.4. Engelsiz Fakülte</w:t>
            </w:r>
            <w:r>
              <w:rPr>
                <w:noProof/>
                <w:webHidden/>
              </w:rPr>
              <w:tab/>
            </w:r>
            <w:r>
              <w:rPr>
                <w:noProof/>
                <w:webHidden/>
              </w:rPr>
              <w:fldChar w:fldCharType="begin"/>
            </w:r>
            <w:r>
              <w:rPr>
                <w:noProof/>
                <w:webHidden/>
              </w:rPr>
              <w:instrText xml:space="preserve"> PAGEREF _Toc164159473 \h </w:instrText>
            </w:r>
            <w:r>
              <w:rPr>
                <w:noProof/>
                <w:webHidden/>
              </w:rPr>
            </w:r>
            <w:r>
              <w:rPr>
                <w:noProof/>
                <w:webHidden/>
              </w:rPr>
              <w:fldChar w:fldCharType="separate"/>
            </w:r>
            <w:r w:rsidR="00A06127">
              <w:rPr>
                <w:noProof/>
                <w:webHidden/>
              </w:rPr>
              <w:t>28</w:t>
            </w:r>
            <w:r>
              <w:rPr>
                <w:noProof/>
                <w:webHidden/>
              </w:rPr>
              <w:fldChar w:fldCharType="end"/>
            </w:r>
          </w:hyperlink>
        </w:p>
        <w:p w14:paraId="0CF73676" w14:textId="6F9E3C5E" w:rsidR="00E17D71" w:rsidRDefault="00E17D71">
          <w:pPr>
            <w:pStyle w:val="T3"/>
            <w:tabs>
              <w:tab w:val="right" w:leader="dot" w:pos="9016"/>
            </w:tabs>
            <w:rPr>
              <w:rFonts w:eastAsiaTheme="minorEastAsia" w:cstheme="minorBidi"/>
              <w:noProof/>
              <w:sz w:val="22"/>
              <w:szCs w:val="22"/>
            </w:rPr>
          </w:pPr>
          <w:hyperlink w:anchor="_Toc164159474" w:history="1">
            <w:r w:rsidRPr="00820EDE">
              <w:rPr>
                <w:rStyle w:val="Kpr"/>
                <w:noProof/>
              </w:rPr>
              <w:t>B.5.5. Rehberlik, Psikolojik Danışmanlık ve Kariyer Hizmetleri</w:t>
            </w:r>
            <w:r>
              <w:rPr>
                <w:noProof/>
                <w:webHidden/>
              </w:rPr>
              <w:tab/>
            </w:r>
            <w:r>
              <w:rPr>
                <w:noProof/>
                <w:webHidden/>
              </w:rPr>
              <w:fldChar w:fldCharType="begin"/>
            </w:r>
            <w:r>
              <w:rPr>
                <w:noProof/>
                <w:webHidden/>
              </w:rPr>
              <w:instrText xml:space="preserve"> PAGEREF _Toc164159474 \h </w:instrText>
            </w:r>
            <w:r>
              <w:rPr>
                <w:noProof/>
                <w:webHidden/>
              </w:rPr>
            </w:r>
            <w:r>
              <w:rPr>
                <w:noProof/>
                <w:webHidden/>
              </w:rPr>
              <w:fldChar w:fldCharType="separate"/>
            </w:r>
            <w:r w:rsidR="00A06127">
              <w:rPr>
                <w:noProof/>
                <w:webHidden/>
              </w:rPr>
              <w:t>28</w:t>
            </w:r>
            <w:r>
              <w:rPr>
                <w:noProof/>
                <w:webHidden/>
              </w:rPr>
              <w:fldChar w:fldCharType="end"/>
            </w:r>
          </w:hyperlink>
        </w:p>
        <w:p w14:paraId="02F100F2" w14:textId="2F998CA8" w:rsidR="00E17D71" w:rsidRDefault="00E17D71">
          <w:pPr>
            <w:pStyle w:val="T2"/>
            <w:rPr>
              <w:rFonts w:asciiTheme="minorHAnsi" w:eastAsiaTheme="minorEastAsia" w:hAnsiTheme="minorHAnsi" w:cstheme="minorBidi"/>
              <w:b w:val="0"/>
              <w:bCs w:val="0"/>
              <w:szCs w:val="22"/>
            </w:rPr>
          </w:pPr>
          <w:hyperlink w:anchor="_Toc164159475" w:history="1">
            <w:r w:rsidRPr="00820EDE">
              <w:rPr>
                <w:rStyle w:val="Kpr"/>
              </w:rPr>
              <w:t>B.6. Programın İzlenmesi ve Güncellenmesi</w:t>
            </w:r>
            <w:r>
              <w:rPr>
                <w:webHidden/>
              </w:rPr>
              <w:tab/>
            </w:r>
            <w:r>
              <w:rPr>
                <w:webHidden/>
              </w:rPr>
              <w:fldChar w:fldCharType="begin"/>
            </w:r>
            <w:r>
              <w:rPr>
                <w:webHidden/>
              </w:rPr>
              <w:instrText xml:space="preserve"> PAGEREF _Toc164159475 \h </w:instrText>
            </w:r>
            <w:r>
              <w:rPr>
                <w:webHidden/>
              </w:rPr>
            </w:r>
            <w:r>
              <w:rPr>
                <w:webHidden/>
              </w:rPr>
              <w:fldChar w:fldCharType="separate"/>
            </w:r>
            <w:r w:rsidR="00A06127">
              <w:rPr>
                <w:webHidden/>
              </w:rPr>
              <w:t>29</w:t>
            </w:r>
            <w:r>
              <w:rPr>
                <w:webHidden/>
              </w:rPr>
              <w:fldChar w:fldCharType="end"/>
            </w:r>
          </w:hyperlink>
        </w:p>
        <w:p w14:paraId="72BE009A" w14:textId="487AA879" w:rsidR="00E17D71" w:rsidRDefault="00E17D71">
          <w:pPr>
            <w:pStyle w:val="T3"/>
            <w:tabs>
              <w:tab w:val="right" w:leader="dot" w:pos="9016"/>
            </w:tabs>
            <w:rPr>
              <w:rFonts w:eastAsiaTheme="minorEastAsia" w:cstheme="minorBidi"/>
              <w:noProof/>
              <w:sz w:val="22"/>
              <w:szCs w:val="22"/>
            </w:rPr>
          </w:pPr>
          <w:hyperlink w:anchor="_Toc164159476" w:history="1">
            <w:r w:rsidRPr="00820EDE">
              <w:rPr>
                <w:rStyle w:val="Kpr"/>
                <w:noProof/>
              </w:rPr>
              <w:t>B.6.1. Program Çıktılarının İzlenmesi ve Güncellenmesi</w:t>
            </w:r>
            <w:r>
              <w:rPr>
                <w:noProof/>
                <w:webHidden/>
              </w:rPr>
              <w:tab/>
            </w:r>
            <w:r>
              <w:rPr>
                <w:noProof/>
                <w:webHidden/>
              </w:rPr>
              <w:fldChar w:fldCharType="begin"/>
            </w:r>
            <w:r>
              <w:rPr>
                <w:noProof/>
                <w:webHidden/>
              </w:rPr>
              <w:instrText xml:space="preserve"> PAGEREF _Toc164159476 \h </w:instrText>
            </w:r>
            <w:r>
              <w:rPr>
                <w:noProof/>
                <w:webHidden/>
              </w:rPr>
            </w:r>
            <w:r>
              <w:rPr>
                <w:noProof/>
                <w:webHidden/>
              </w:rPr>
              <w:fldChar w:fldCharType="separate"/>
            </w:r>
            <w:r w:rsidR="00A06127">
              <w:rPr>
                <w:noProof/>
                <w:webHidden/>
              </w:rPr>
              <w:t>29</w:t>
            </w:r>
            <w:r>
              <w:rPr>
                <w:noProof/>
                <w:webHidden/>
              </w:rPr>
              <w:fldChar w:fldCharType="end"/>
            </w:r>
          </w:hyperlink>
        </w:p>
        <w:p w14:paraId="7E2A1917" w14:textId="5F0143E4" w:rsidR="00E17D71" w:rsidRDefault="00E17D71">
          <w:pPr>
            <w:pStyle w:val="T3"/>
            <w:tabs>
              <w:tab w:val="right" w:leader="dot" w:pos="9016"/>
            </w:tabs>
            <w:rPr>
              <w:rFonts w:eastAsiaTheme="minorEastAsia" w:cstheme="minorBidi"/>
              <w:noProof/>
              <w:sz w:val="22"/>
              <w:szCs w:val="22"/>
            </w:rPr>
          </w:pPr>
          <w:hyperlink w:anchor="_Toc164159477" w:history="1">
            <w:r w:rsidRPr="00820EDE">
              <w:rPr>
                <w:rStyle w:val="Kpr"/>
                <w:noProof/>
              </w:rPr>
              <w:t>B.6.2. Mezun İzleme Sistemi</w:t>
            </w:r>
            <w:r>
              <w:rPr>
                <w:noProof/>
                <w:webHidden/>
              </w:rPr>
              <w:tab/>
            </w:r>
            <w:r>
              <w:rPr>
                <w:noProof/>
                <w:webHidden/>
              </w:rPr>
              <w:fldChar w:fldCharType="begin"/>
            </w:r>
            <w:r>
              <w:rPr>
                <w:noProof/>
                <w:webHidden/>
              </w:rPr>
              <w:instrText xml:space="preserve"> PAGEREF _Toc164159477 \h </w:instrText>
            </w:r>
            <w:r>
              <w:rPr>
                <w:noProof/>
                <w:webHidden/>
              </w:rPr>
            </w:r>
            <w:r>
              <w:rPr>
                <w:noProof/>
                <w:webHidden/>
              </w:rPr>
              <w:fldChar w:fldCharType="separate"/>
            </w:r>
            <w:r w:rsidR="00A06127">
              <w:rPr>
                <w:noProof/>
                <w:webHidden/>
              </w:rPr>
              <w:t>30</w:t>
            </w:r>
            <w:r>
              <w:rPr>
                <w:noProof/>
                <w:webHidden/>
              </w:rPr>
              <w:fldChar w:fldCharType="end"/>
            </w:r>
          </w:hyperlink>
        </w:p>
        <w:p w14:paraId="301195F2" w14:textId="79222279" w:rsidR="00E17D71" w:rsidRDefault="00E17D71">
          <w:pPr>
            <w:pStyle w:val="T1"/>
            <w:rPr>
              <w:rFonts w:asciiTheme="minorHAnsi" w:eastAsiaTheme="minorEastAsia" w:hAnsiTheme="minorHAnsi" w:cstheme="minorBidi"/>
              <w:b w:val="0"/>
              <w:bCs w:val="0"/>
              <w:sz w:val="22"/>
              <w:szCs w:val="22"/>
            </w:rPr>
          </w:pPr>
          <w:hyperlink w:anchor="_Toc164159478" w:history="1">
            <w:r w:rsidRPr="00820EDE">
              <w:rPr>
                <w:rStyle w:val="Kpr"/>
              </w:rPr>
              <w:t>C. ARAŞTIRMA VE GELİŞTİRME</w:t>
            </w:r>
            <w:r>
              <w:rPr>
                <w:webHidden/>
              </w:rPr>
              <w:tab/>
            </w:r>
            <w:r>
              <w:rPr>
                <w:webHidden/>
              </w:rPr>
              <w:fldChar w:fldCharType="begin"/>
            </w:r>
            <w:r>
              <w:rPr>
                <w:webHidden/>
              </w:rPr>
              <w:instrText xml:space="preserve"> PAGEREF _Toc164159478 \h </w:instrText>
            </w:r>
            <w:r>
              <w:rPr>
                <w:webHidden/>
              </w:rPr>
            </w:r>
            <w:r>
              <w:rPr>
                <w:webHidden/>
              </w:rPr>
              <w:fldChar w:fldCharType="separate"/>
            </w:r>
            <w:r w:rsidR="00A06127">
              <w:rPr>
                <w:webHidden/>
              </w:rPr>
              <w:t>31</w:t>
            </w:r>
            <w:r>
              <w:rPr>
                <w:webHidden/>
              </w:rPr>
              <w:fldChar w:fldCharType="end"/>
            </w:r>
          </w:hyperlink>
        </w:p>
        <w:p w14:paraId="2DB231DE" w14:textId="3DCB8B4E" w:rsidR="00E17D71" w:rsidRDefault="00E17D71">
          <w:pPr>
            <w:pStyle w:val="T2"/>
            <w:rPr>
              <w:rFonts w:asciiTheme="minorHAnsi" w:eastAsiaTheme="minorEastAsia" w:hAnsiTheme="minorHAnsi" w:cstheme="minorBidi"/>
              <w:b w:val="0"/>
              <w:bCs w:val="0"/>
              <w:szCs w:val="22"/>
            </w:rPr>
          </w:pPr>
          <w:hyperlink w:anchor="_Toc164159479" w:history="1">
            <w:r w:rsidRPr="00820EDE">
              <w:rPr>
                <w:rStyle w:val="Kpr"/>
              </w:rPr>
              <w:t>C.1. Araştırma Stratejisi</w:t>
            </w:r>
            <w:r>
              <w:rPr>
                <w:webHidden/>
              </w:rPr>
              <w:tab/>
            </w:r>
            <w:r>
              <w:rPr>
                <w:webHidden/>
              </w:rPr>
              <w:fldChar w:fldCharType="begin"/>
            </w:r>
            <w:r>
              <w:rPr>
                <w:webHidden/>
              </w:rPr>
              <w:instrText xml:space="preserve"> PAGEREF _Toc164159479 \h </w:instrText>
            </w:r>
            <w:r>
              <w:rPr>
                <w:webHidden/>
              </w:rPr>
            </w:r>
            <w:r>
              <w:rPr>
                <w:webHidden/>
              </w:rPr>
              <w:fldChar w:fldCharType="separate"/>
            </w:r>
            <w:r w:rsidR="00A06127">
              <w:rPr>
                <w:webHidden/>
              </w:rPr>
              <w:t>31</w:t>
            </w:r>
            <w:r>
              <w:rPr>
                <w:webHidden/>
              </w:rPr>
              <w:fldChar w:fldCharType="end"/>
            </w:r>
          </w:hyperlink>
        </w:p>
        <w:p w14:paraId="282FDA08" w14:textId="15E90088" w:rsidR="00E17D71" w:rsidRDefault="00E17D71">
          <w:pPr>
            <w:pStyle w:val="T3"/>
            <w:tabs>
              <w:tab w:val="right" w:leader="dot" w:pos="9016"/>
            </w:tabs>
            <w:rPr>
              <w:rFonts w:eastAsiaTheme="minorEastAsia" w:cstheme="minorBidi"/>
              <w:noProof/>
              <w:sz w:val="22"/>
              <w:szCs w:val="22"/>
            </w:rPr>
          </w:pPr>
          <w:hyperlink w:anchor="_Toc164159480" w:history="1">
            <w:r w:rsidRPr="00820EDE">
              <w:rPr>
                <w:rStyle w:val="Kpr"/>
                <w:noProof/>
              </w:rPr>
              <w:t>C.1.1. Kurumun Araştırma Politikası, Hedefleri ve Stratejisi</w:t>
            </w:r>
            <w:r>
              <w:rPr>
                <w:noProof/>
                <w:webHidden/>
              </w:rPr>
              <w:tab/>
            </w:r>
            <w:r>
              <w:rPr>
                <w:noProof/>
                <w:webHidden/>
              </w:rPr>
              <w:fldChar w:fldCharType="begin"/>
            </w:r>
            <w:r>
              <w:rPr>
                <w:noProof/>
                <w:webHidden/>
              </w:rPr>
              <w:instrText xml:space="preserve"> PAGEREF _Toc164159480 \h </w:instrText>
            </w:r>
            <w:r>
              <w:rPr>
                <w:noProof/>
                <w:webHidden/>
              </w:rPr>
            </w:r>
            <w:r>
              <w:rPr>
                <w:noProof/>
                <w:webHidden/>
              </w:rPr>
              <w:fldChar w:fldCharType="separate"/>
            </w:r>
            <w:r w:rsidR="00A06127">
              <w:rPr>
                <w:noProof/>
                <w:webHidden/>
              </w:rPr>
              <w:t>31</w:t>
            </w:r>
            <w:r>
              <w:rPr>
                <w:noProof/>
                <w:webHidden/>
              </w:rPr>
              <w:fldChar w:fldCharType="end"/>
            </w:r>
          </w:hyperlink>
        </w:p>
        <w:p w14:paraId="4ECC2A37" w14:textId="1B43AF6F" w:rsidR="00E17D71" w:rsidRDefault="00E17D71">
          <w:pPr>
            <w:pStyle w:val="T3"/>
            <w:tabs>
              <w:tab w:val="right" w:leader="dot" w:pos="9016"/>
            </w:tabs>
            <w:rPr>
              <w:rFonts w:eastAsiaTheme="minorEastAsia" w:cstheme="minorBidi"/>
              <w:noProof/>
              <w:sz w:val="22"/>
              <w:szCs w:val="22"/>
            </w:rPr>
          </w:pPr>
          <w:hyperlink w:anchor="_Toc164159481" w:history="1">
            <w:r w:rsidRPr="00820EDE">
              <w:rPr>
                <w:rStyle w:val="Kpr"/>
                <w:noProof/>
              </w:rPr>
              <w:t>C.1.2 Araştırma-Geliştirme Süreçlerinin Yönetimi ve Organizasyon Yapısı</w:t>
            </w:r>
            <w:r>
              <w:rPr>
                <w:noProof/>
                <w:webHidden/>
              </w:rPr>
              <w:tab/>
            </w:r>
            <w:r>
              <w:rPr>
                <w:noProof/>
                <w:webHidden/>
              </w:rPr>
              <w:fldChar w:fldCharType="begin"/>
            </w:r>
            <w:r>
              <w:rPr>
                <w:noProof/>
                <w:webHidden/>
              </w:rPr>
              <w:instrText xml:space="preserve"> PAGEREF _Toc164159481 \h </w:instrText>
            </w:r>
            <w:r>
              <w:rPr>
                <w:noProof/>
                <w:webHidden/>
              </w:rPr>
            </w:r>
            <w:r>
              <w:rPr>
                <w:noProof/>
                <w:webHidden/>
              </w:rPr>
              <w:fldChar w:fldCharType="separate"/>
            </w:r>
            <w:r w:rsidR="00A06127">
              <w:rPr>
                <w:noProof/>
                <w:webHidden/>
              </w:rPr>
              <w:t>31</w:t>
            </w:r>
            <w:r>
              <w:rPr>
                <w:noProof/>
                <w:webHidden/>
              </w:rPr>
              <w:fldChar w:fldCharType="end"/>
            </w:r>
          </w:hyperlink>
        </w:p>
        <w:p w14:paraId="097C5A7F" w14:textId="45663CFE" w:rsidR="00E17D71" w:rsidRDefault="00E17D71">
          <w:pPr>
            <w:pStyle w:val="T3"/>
            <w:tabs>
              <w:tab w:val="right" w:leader="dot" w:pos="9016"/>
            </w:tabs>
            <w:rPr>
              <w:rFonts w:eastAsiaTheme="minorEastAsia" w:cstheme="minorBidi"/>
              <w:noProof/>
              <w:sz w:val="22"/>
              <w:szCs w:val="22"/>
            </w:rPr>
          </w:pPr>
          <w:hyperlink w:anchor="_Toc164159482" w:history="1">
            <w:r w:rsidRPr="00820EDE">
              <w:rPr>
                <w:rStyle w:val="Kpr"/>
                <w:noProof/>
              </w:rPr>
              <w:t>C.1.3. Araştırmaların Yerel/Bölgesel/Ulusal İhtiyaç ve Taleplerle İlişkisi</w:t>
            </w:r>
            <w:r>
              <w:rPr>
                <w:noProof/>
                <w:webHidden/>
              </w:rPr>
              <w:tab/>
            </w:r>
            <w:r>
              <w:rPr>
                <w:noProof/>
                <w:webHidden/>
              </w:rPr>
              <w:fldChar w:fldCharType="begin"/>
            </w:r>
            <w:r>
              <w:rPr>
                <w:noProof/>
                <w:webHidden/>
              </w:rPr>
              <w:instrText xml:space="preserve"> PAGEREF _Toc164159482 \h </w:instrText>
            </w:r>
            <w:r>
              <w:rPr>
                <w:noProof/>
                <w:webHidden/>
              </w:rPr>
            </w:r>
            <w:r>
              <w:rPr>
                <w:noProof/>
                <w:webHidden/>
              </w:rPr>
              <w:fldChar w:fldCharType="separate"/>
            </w:r>
            <w:r w:rsidR="00A06127">
              <w:rPr>
                <w:noProof/>
                <w:webHidden/>
              </w:rPr>
              <w:t>32</w:t>
            </w:r>
            <w:r>
              <w:rPr>
                <w:noProof/>
                <w:webHidden/>
              </w:rPr>
              <w:fldChar w:fldCharType="end"/>
            </w:r>
          </w:hyperlink>
        </w:p>
        <w:p w14:paraId="02A87DCD" w14:textId="45EEB2F1" w:rsidR="00E17D71" w:rsidRDefault="00E17D71">
          <w:pPr>
            <w:pStyle w:val="T2"/>
            <w:rPr>
              <w:rFonts w:asciiTheme="minorHAnsi" w:eastAsiaTheme="minorEastAsia" w:hAnsiTheme="minorHAnsi" w:cstheme="minorBidi"/>
              <w:b w:val="0"/>
              <w:bCs w:val="0"/>
              <w:szCs w:val="22"/>
            </w:rPr>
          </w:pPr>
          <w:hyperlink w:anchor="_Toc164159483" w:history="1">
            <w:r w:rsidRPr="00820EDE">
              <w:rPr>
                <w:rStyle w:val="Kpr"/>
              </w:rPr>
              <w:t>C.2 Araştırma Kaynakları</w:t>
            </w:r>
            <w:r>
              <w:rPr>
                <w:webHidden/>
              </w:rPr>
              <w:tab/>
            </w:r>
            <w:r>
              <w:rPr>
                <w:webHidden/>
              </w:rPr>
              <w:fldChar w:fldCharType="begin"/>
            </w:r>
            <w:r>
              <w:rPr>
                <w:webHidden/>
              </w:rPr>
              <w:instrText xml:space="preserve"> PAGEREF _Toc164159483 \h </w:instrText>
            </w:r>
            <w:r>
              <w:rPr>
                <w:webHidden/>
              </w:rPr>
            </w:r>
            <w:r>
              <w:rPr>
                <w:webHidden/>
              </w:rPr>
              <w:fldChar w:fldCharType="separate"/>
            </w:r>
            <w:r w:rsidR="00A06127">
              <w:rPr>
                <w:webHidden/>
              </w:rPr>
              <w:t>32</w:t>
            </w:r>
            <w:r>
              <w:rPr>
                <w:webHidden/>
              </w:rPr>
              <w:fldChar w:fldCharType="end"/>
            </w:r>
          </w:hyperlink>
        </w:p>
        <w:p w14:paraId="14EED5C7" w14:textId="2FD95135" w:rsidR="00E17D71" w:rsidRDefault="00E17D71">
          <w:pPr>
            <w:pStyle w:val="T3"/>
            <w:tabs>
              <w:tab w:val="right" w:leader="dot" w:pos="9016"/>
            </w:tabs>
            <w:rPr>
              <w:rFonts w:eastAsiaTheme="minorEastAsia" w:cstheme="minorBidi"/>
              <w:noProof/>
              <w:sz w:val="22"/>
              <w:szCs w:val="22"/>
            </w:rPr>
          </w:pPr>
          <w:hyperlink w:anchor="_Toc164159484" w:history="1">
            <w:r w:rsidRPr="00820EDE">
              <w:rPr>
                <w:rStyle w:val="Kpr"/>
                <w:noProof/>
              </w:rPr>
              <w:t>C.2.1. Araştırma Kaynakları: Fiziki, Teknik, Mali</w:t>
            </w:r>
            <w:r>
              <w:rPr>
                <w:noProof/>
                <w:webHidden/>
              </w:rPr>
              <w:tab/>
            </w:r>
            <w:r>
              <w:rPr>
                <w:noProof/>
                <w:webHidden/>
              </w:rPr>
              <w:fldChar w:fldCharType="begin"/>
            </w:r>
            <w:r>
              <w:rPr>
                <w:noProof/>
                <w:webHidden/>
              </w:rPr>
              <w:instrText xml:space="preserve"> PAGEREF _Toc164159484 \h </w:instrText>
            </w:r>
            <w:r>
              <w:rPr>
                <w:noProof/>
                <w:webHidden/>
              </w:rPr>
            </w:r>
            <w:r>
              <w:rPr>
                <w:noProof/>
                <w:webHidden/>
              </w:rPr>
              <w:fldChar w:fldCharType="separate"/>
            </w:r>
            <w:r w:rsidR="00A06127">
              <w:rPr>
                <w:noProof/>
                <w:webHidden/>
              </w:rPr>
              <w:t>33</w:t>
            </w:r>
            <w:r>
              <w:rPr>
                <w:noProof/>
                <w:webHidden/>
              </w:rPr>
              <w:fldChar w:fldCharType="end"/>
            </w:r>
          </w:hyperlink>
        </w:p>
        <w:p w14:paraId="298BDE88" w14:textId="7A08388F" w:rsidR="00E17D71" w:rsidRDefault="00E17D71">
          <w:pPr>
            <w:pStyle w:val="T3"/>
            <w:tabs>
              <w:tab w:val="right" w:leader="dot" w:pos="9016"/>
            </w:tabs>
            <w:rPr>
              <w:rFonts w:eastAsiaTheme="minorEastAsia" w:cstheme="minorBidi"/>
              <w:noProof/>
              <w:sz w:val="22"/>
              <w:szCs w:val="22"/>
            </w:rPr>
          </w:pPr>
          <w:hyperlink w:anchor="_Toc164159485" w:history="1">
            <w:r w:rsidRPr="00820EDE">
              <w:rPr>
                <w:rStyle w:val="Kpr"/>
                <w:noProof/>
              </w:rPr>
              <w:t>C.2.2. Üniversite İçi Kaynaklar</w:t>
            </w:r>
            <w:r>
              <w:rPr>
                <w:noProof/>
                <w:webHidden/>
              </w:rPr>
              <w:tab/>
            </w:r>
            <w:r>
              <w:rPr>
                <w:noProof/>
                <w:webHidden/>
              </w:rPr>
              <w:fldChar w:fldCharType="begin"/>
            </w:r>
            <w:r>
              <w:rPr>
                <w:noProof/>
                <w:webHidden/>
              </w:rPr>
              <w:instrText xml:space="preserve"> PAGEREF _Toc164159485 \h </w:instrText>
            </w:r>
            <w:r>
              <w:rPr>
                <w:noProof/>
                <w:webHidden/>
              </w:rPr>
            </w:r>
            <w:r>
              <w:rPr>
                <w:noProof/>
                <w:webHidden/>
              </w:rPr>
              <w:fldChar w:fldCharType="separate"/>
            </w:r>
            <w:r w:rsidR="00A06127">
              <w:rPr>
                <w:noProof/>
                <w:webHidden/>
              </w:rPr>
              <w:t>33</w:t>
            </w:r>
            <w:r>
              <w:rPr>
                <w:noProof/>
                <w:webHidden/>
              </w:rPr>
              <w:fldChar w:fldCharType="end"/>
            </w:r>
          </w:hyperlink>
        </w:p>
        <w:p w14:paraId="75E4CA77" w14:textId="3BB1E38E" w:rsidR="00E17D71" w:rsidRDefault="00E17D71">
          <w:pPr>
            <w:pStyle w:val="T3"/>
            <w:tabs>
              <w:tab w:val="right" w:leader="dot" w:pos="9016"/>
            </w:tabs>
            <w:rPr>
              <w:rFonts w:eastAsiaTheme="minorEastAsia" w:cstheme="minorBidi"/>
              <w:noProof/>
              <w:sz w:val="22"/>
              <w:szCs w:val="22"/>
            </w:rPr>
          </w:pPr>
          <w:hyperlink w:anchor="_Toc164159486" w:history="1">
            <w:r w:rsidRPr="00820EDE">
              <w:rPr>
                <w:rStyle w:val="Kpr"/>
                <w:noProof/>
              </w:rPr>
              <w:t>C.2.3. Üniversite Dışı Kaynaklara Yönelim (Yöntem ve Destekler)</w:t>
            </w:r>
            <w:r>
              <w:rPr>
                <w:noProof/>
                <w:webHidden/>
              </w:rPr>
              <w:tab/>
            </w:r>
            <w:r>
              <w:rPr>
                <w:noProof/>
                <w:webHidden/>
              </w:rPr>
              <w:fldChar w:fldCharType="begin"/>
            </w:r>
            <w:r>
              <w:rPr>
                <w:noProof/>
                <w:webHidden/>
              </w:rPr>
              <w:instrText xml:space="preserve"> PAGEREF _Toc164159486 \h </w:instrText>
            </w:r>
            <w:r>
              <w:rPr>
                <w:noProof/>
                <w:webHidden/>
              </w:rPr>
            </w:r>
            <w:r>
              <w:rPr>
                <w:noProof/>
                <w:webHidden/>
              </w:rPr>
              <w:fldChar w:fldCharType="separate"/>
            </w:r>
            <w:r w:rsidR="00A06127">
              <w:rPr>
                <w:noProof/>
                <w:webHidden/>
              </w:rPr>
              <w:t>34</w:t>
            </w:r>
            <w:r>
              <w:rPr>
                <w:noProof/>
                <w:webHidden/>
              </w:rPr>
              <w:fldChar w:fldCharType="end"/>
            </w:r>
          </w:hyperlink>
        </w:p>
        <w:p w14:paraId="653826DF" w14:textId="16BCCA02" w:rsidR="00E17D71" w:rsidRDefault="00E17D71">
          <w:pPr>
            <w:pStyle w:val="T3"/>
            <w:tabs>
              <w:tab w:val="right" w:leader="dot" w:pos="9016"/>
            </w:tabs>
            <w:rPr>
              <w:rFonts w:eastAsiaTheme="minorEastAsia" w:cstheme="minorBidi"/>
              <w:noProof/>
              <w:sz w:val="22"/>
              <w:szCs w:val="22"/>
            </w:rPr>
          </w:pPr>
          <w:hyperlink w:anchor="_Toc164159487" w:history="1">
            <w:r w:rsidRPr="00820EDE">
              <w:rPr>
                <w:rStyle w:val="Kpr"/>
                <w:noProof/>
              </w:rPr>
              <w:t>C.2.4. Kurumun Araştırma Politikası, Hedefleri, Stratejisi ile Uyumlu Lisansüstü Programlar</w:t>
            </w:r>
            <w:r>
              <w:rPr>
                <w:noProof/>
                <w:webHidden/>
              </w:rPr>
              <w:tab/>
            </w:r>
            <w:r>
              <w:rPr>
                <w:noProof/>
                <w:webHidden/>
              </w:rPr>
              <w:fldChar w:fldCharType="begin"/>
            </w:r>
            <w:r>
              <w:rPr>
                <w:noProof/>
                <w:webHidden/>
              </w:rPr>
              <w:instrText xml:space="preserve"> PAGEREF _Toc164159487 \h </w:instrText>
            </w:r>
            <w:r>
              <w:rPr>
                <w:noProof/>
                <w:webHidden/>
              </w:rPr>
            </w:r>
            <w:r>
              <w:rPr>
                <w:noProof/>
                <w:webHidden/>
              </w:rPr>
              <w:fldChar w:fldCharType="separate"/>
            </w:r>
            <w:r w:rsidR="00A06127">
              <w:rPr>
                <w:noProof/>
                <w:webHidden/>
              </w:rPr>
              <w:t>34</w:t>
            </w:r>
            <w:r>
              <w:rPr>
                <w:noProof/>
                <w:webHidden/>
              </w:rPr>
              <w:fldChar w:fldCharType="end"/>
            </w:r>
          </w:hyperlink>
        </w:p>
        <w:p w14:paraId="36382BBA" w14:textId="4D9D5CE6" w:rsidR="00E17D71" w:rsidRDefault="00E17D71">
          <w:pPr>
            <w:pStyle w:val="T2"/>
            <w:rPr>
              <w:rFonts w:asciiTheme="minorHAnsi" w:eastAsiaTheme="minorEastAsia" w:hAnsiTheme="minorHAnsi" w:cstheme="minorBidi"/>
              <w:b w:val="0"/>
              <w:bCs w:val="0"/>
              <w:szCs w:val="22"/>
            </w:rPr>
          </w:pPr>
          <w:hyperlink w:anchor="_Toc164159488" w:history="1">
            <w:r w:rsidRPr="00820EDE">
              <w:rPr>
                <w:rStyle w:val="Kpr"/>
              </w:rPr>
              <w:t>C.3. Araştırma Yetkinliği</w:t>
            </w:r>
            <w:r>
              <w:rPr>
                <w:webHidden/>
              </w:rPr>
              <w:tab/>
            </w:r>
            <w:r>
              <w:rPr>
                <w:webHidden/>
              </w:rPr>
              <w:fldChar w:fldCharType="begin"/>
            </w:r>
            <w:r>
              <w:rPr>
                <w:webHidden/>
              </w:rPr>
              <w:instrText xml:space="preserve"> PAGEREF _Toc164159488 \h </w:instrText>
            </w:r>
            <w:r>
              <w:rPr>
                <w:webHidden/>
              </w:rPr>
            </w:r>
            <w:r>
              <w:rPr>
                <w:webHidden/>
              </w:rPr>
              <w:fldChar w:fldCharType="separate"/>
            </w:r>
            <w:r w:rsidR="00A06127">
              <w:rPr>
                <w:webHidden/>
              </w:rPr>
              <w:t>35</w:t>
            </w:r>
            <w:r>
              <w:rPr>
                <w:webHidden/>
              </w:rPr>
              <w:fldChar w:fldCharType="end"/>
            </w:r>
          </w:hyperlink>
        </w:p>
        <w:p w14:paraId="23F25BEF" w14:textId="443E6CAE" w:rsidR="00E17D71" w:rsidRDefault="00E17D71">
          <w:pPr>
            <w:pStyle w:val="T3"/>
            <w:tabs>
              <w:tab w:val="right" w:leader="dot" w:pos="9016"/>
            </w:tabs>
            <w:rPr>
              <w:rFonts w:eastAsiaTheme="minorEastAsia" w:cstheme="minorBidi"/>
              <w:noProof/>
              <w:sz w:val="22"/>
              <w:szCs w:val="22"/>
            </w:rPr>
          </w:pPr>
          <w:hyperlink w:anchor="_Toc164159489" w:history="1">
            <w:r w:rsidRPr="00820EDE">
              <w:rPr>
                <w:rStyle w:val="Kpr"/>
                <w:noProof/>
              </w:rPr>
              <w:t>C.3.1. Öğretim Elemanlarının Araştırma Yetkinliğinin Geliştirilmesi</w:t>
            </w:r>
            <w:r>
              <w:rPr>
                <w:noProof/>
                <w:webHidden/>
              </w:rPr>
              <w:tab/>
            </w:r>
            <w:r>
              <w:rPr>
                <w:noProof/>
                <w:webHidden/>
              </w:rPr>
              <w:fldChar w:fldCharType="begin"/>
            </w:r>
            <w:r>
              <w:rPr>
                <w:noProof/>
                <w:webHidden/>
              </w:rPr>
              <w:instrText xml:space="preserve"> PAGEREF _Toc164159489 \h </w:instrText>
            </w:r>
            <w:r>
              <w:rPr>
                <w:noProof/>
                <w:webHidden/>
              </w:rPr>
            </w:r>
            <w:r>
              <w:rPr>
                <w:noProof/>
                <w:webHidden/>
              </w:rPr>
              <w:fldChar w:fldCharType="separate"/>
            </w:r>
            <w:r w:rsidR="00A06127">
              <w:rPr>
                <w:noProof/>
                <w:webHidden/>
              </w:rPr>
              <w:t>35</w:t>
            </w:r>
            <w:r>
              <w:rPr>
                <w:noProof/>
                <w:webHidden/>
              </w:rPr>
              <w:fldChar w:fldCharType="end"/>
            </w:r>
          </w:hyperlink>
        </w:p>
        <w:p w14:paraId="23BD9FBD" w14:textId="7EE040BA" w:rsidR="00E17D71" w:rsidRDefault="00E17D71">
          <w:pPr>
            <w:pStyle w:val="T3"/>
            <w:tabs>
              <w:tab w:val="right" w:leader="dot" w:pos="9016"/>
            </w:tabs>
            <w:rPr>
              <w:rFonts w:eastAsiaTheme="minorEastAsia" w:cstheme="minorBidi"/>
              <w:noProof/>
              <w:sz w:val="22"/>
              <w:szCs w:val="22"/>
            </w:rPr>
          </w:pPr>
          <w:hyperlink w:anchor="_Toc164159490" w:history="1">
            <w:r w:rsidRPr="00820EDE">
              <w:rPr>
                <w:rStyle w:val="Kpr"/>
                <w:noProof/>
              </w:rPr>
              <w:t>C.3.2. Ulusal ve Uluslararası Araştırma Birimleri ile Ortak Programlar</w:t>
            </w:r>
            <w:r>
              <w:rPr>
                <w:noProof/>
                <w:webHidden/>
              </w:rPr>
              <w:tab/>
            </w:r>
            <w:r>
              <w:rPr>
                <w:noProof/>
                <w:webHidden/>
              </w:rPr>
              <w:fldChar w:fldCharType="begin"/>
            </w:r>
            <w:r>
              <w:rPr>
                <w:noProof/>
                <w:webHidden/>
              </w:rPr>
              <w:instrText xml:space="preserve"> PAGEREF _Toc164159490 \h </w:instrText>
            </w:r>
            <w:r>
              <w:rPr>
                <w:noProof/>
                <w:webHidden/>
              </w:rPr>
            </w:r>
            <w:r>
              <w:rPr>
                <w:noProof/>
                <w:webHidden/>
              </w:rPr>
              <w:fldChar w:fldCharType="separate"/>
            </w:r>
            <w:r w:rsidR="00A06127">
              <w:rPr>
                <w:noProof/>
                <w:webHidden/>
              </w:rPr>
              <w:t>35</w:t>
            </w:r>
            <w:r>
              <w:rPr>
                <w:noProof/>
                <w:webHidden/>
              </w:rPr>
              <w:fldChar w:fldCharType="end"/>
            </w:r>
          </w:hyperlink>
        </w:p>
        <w:p w14:paraId="3CA5ED2D" w14:textId="763C2E70" w:rsidR="00E17D71" w:rsidRDefault="00E17D71">
          <w:pPr>
            <w:pStyle w:val="T2"/>
            <w:rPr>
              <w:rFonts w:asciiTheme="minorHAnsi" w:eastAsiaTheme="minorEastAsia" w:hAnsiTheme="minorHAnsi" w:cstheme="minorBidi"/>
              <w:b w:val="0"/>
              <w:bCs w:val="0"/>
              <w:szCs w:val="22"/>
            </w:rPr>
          </w:pPr>
          <w:hyperlink w:anchor="_Toc164159491" w:history="1">
            <w:r w:rsidRPr="00820EDE">
              <w:rPr>
                <w:rStyle w:val="Kpr"/>
              </w:rPr>
              <w:t>C.4. Araştırma Performansı</w:t>
            </w:r>
            <w:r>
              <w:rPr>
                <w:webHidden/>
              </w:rPr>
              <w:tab/>
            </w:r>
            <w:r>
              <w:rPr>
                <w:webHidden/>
              </w:rPr>
              <w:fldChar w:fldCharType="begin"/>
            </w:r>
            <w:r>
              <w:rPr>
                <w:webHidden/>
              </w:rPr>
              <w:instrText xml:space="preserve"> PAGEREF _Toc164159491 \h </w:instrText>
            </w:r>
            <w:r>
              <w:rPr>
                <w:webHidden/>
              </w:rPr>
            </w:r>
            <w:r>
              <w:rPr>
                <w:webHidden/>
              </w:rPr>
              <w:fldChar w:fldCharType="separate"/>
            </w:r>
            <w:r w:rsidR="00A06127">
              <w:rPr>
                <w:webHidden/>
              </w:rPr>
              <w:t>35</w:t>
            </w:r>
            <w:r>
              <w:rPr>
                <w:webHidden/>
              </w:rPr>
              <w:fldChar w:fldCharType="end"/>
            </w:r>
          </w:hyperlink>
        </w:p>
        <w:p w14:paraId="4488B72E" w14:textId="72EFE4B7" w:rsidR="00E17D71" w:rsidRDefault="00E17D71">
          <w:pPr>
            <w:pStyle w:val="T3"/>
            <w:tabs>
              <w:tab w:val="right" w:leader="dot" w:pos="9016"/>
            </w:tabs>
            <w:rPr>
              <w:rFonts w:eastAsiaTheme="minorEastAsia" w:cstheme="minorBidi"/>
              <w:noProof/>
              <w:sz w:val="22"/>
              <w:szCs w:val="22"/>
            </w:rPr>
          </w:pPr>
          <w:hyperlink w:anchor="_Toc164159492" w:history="1">
            <w:r w:rsidRPr="00820EDE">
              <w:rPr>
                <w:rStyle w:val="Kpr"/>
                <w:noProof/>
              </w:rPr>
              <w:t>C.4.1. Öğretim Elemanı Akademik Yayın Performans Değerlendirmesi</w:t>
            </w:r>
            <w:r>
              <w:rPr>
                <w:noProof/>
                <w:webHidden/>
              </w:rPr>
              <w:tab/>
            </w:r>
            <w:r>
              <w:rPr>
                <w:noProof/>
                <w:webHidden/>
              </w:rPr>
              <w:fldChar w:fldCharType="begin"/>
            </w:r>
            <w:r>
              <w:rPr>
                <w:noProof/>
                <w:webHidden/>
              </w:rPr>
              <w:instrText xml:space="preserve"> PAGEREF _Toc164159492 \h </w:instrText>
            </w:r>
            <w:r>
              <w:rPr>
                <w:noProof/>
                <w:webHidden/>
              </w:rPr>
            </w:r>
            <w:r>
              <w:rPr>
                <w:noProof/>
                <w:webHidden/>
              </w:rPr>
              <w:fldChar w:fldCharType="separate"/>
            </w:r>
            <w:r w:rsidR="00A06127">
              <w:rPr>
                <w:noProof/>
                <w:webHidden/>
              </w:rPr>
              <w:t>35</w:t>
            </w:r>
            <w:r>
              <w:rPr>
                <w:noProof/>
                <w:webHidden/>
              </w:rPr>
              <w:fldChar w:fldCharType="end"/>
            </w:r>
          </w:hyperlink>
        </w:p>
        <w:p w14:paraId="4BE845C3" w14:textId="6BDA6A5B" w:rsidR="00E17D71" w:rsidRDefault="00E17D71">
          <w:pPr>
            <w:pStyle w:val="T3"/>
            <w:tabs>
              <w:tab w:val="right" w:leader="dot" w:pos="9016"/>
            </w:tabs>
            <w:rPr>
              <w:rFonts w:eastAsiaTheme="minorEastAsia" w:cstheme="minorBidi"/>
              <w:noProof/>
              <w:sz w:val="22"/>
              <w:szCs w:val="22"/>
            </w:rPr>
          </w:pPr>
          <w:hyperlink w:anchor="_Toc164159493" w:history="1">
            <w:r w:rsidRPr="00820EDE">
              <w:rPr>
                <w:rStyle w:val="Kpr"/>
                <w:noProof/>
              </w:rPr>
              <w:t>C.4.2. Araştırma Performansının Değerlendirilmesi ve Sonuçlara Dayalı İyileştirilmesi</w:t>
            </w:r>
            <w:r>
              <w:rPr>
                <w:noProof/>
                <w:webHidden/>
              </w:rPr>
              <w:tab/>
            </w:r>
            <w:r>
              <w:rPr>
                <w:noProof/>
                <w:webHidden/>
              </w:rPr>
              <w:fldChar w:fldCharType="begin"/>
            </w:r>
            <w:r>
              <w:rPr>
                <w:noProof/>
                <w:webHidden/>
              </w:rPr>
              <w:instrText xml:space="preserve"> PAGEREF _Toc164159493 \h </w:instrText>
            </w:r>
            <w:r>
              <w:rPr>
                <w:noProof/>
                <w:webHidden/>
              </w:rPr>
            </w:r>
            <w:r>
              <w:rPr>
                <w:noProof/>
                <w:webHidden/>
              </w:rPr>
              <w:fldChar w:fldCharType="separate"/>
            </w:r>
            <w:r w:rsidR="00A06127">
              <w:rPr>
                <w:noProof/>
                <w:webHidden/>
              </w:rPr>
              <w:t>36</w:t>
            </w:r>
            <w:r>
              <w:rPr>
                <w:noProof/>
                <w:webHidden/>
              </w:rPr>
              <w:fldChar w:fldCharType="end"/>
            </w:r>
          </w:hyperlink>
        </w:p>
        <w:p w14:paraId="28C932D1" w14:textId="6C705030" w:rsidR="00E17D71" w:rsidRDefault="00E17D71">
          <w:pPr>
            <w:pStyle w:val="T3"/>
            <w:tabs>
              <w:tab w:val="right" w:leader="dot" w:pos="9016"/>
            </w:tabs>
            <w:rPr>
              <w:rFonts w:eastAsiaTheme="minorEastAsia" w:cstheme="minorBidi"/>
              <w:noProof/>
              <w:sz w:val="22"/>
              <w:szCs w:val="22"/>
            </w:rPr>
          </w:pPr>
          <w:hyperlink w:anchor="_Toc164159494" w:history="1">
            <w:r w:rsidRPr="00820EDE">
              <w:rPr>
                <w:rStyle w:val="Kpr"/>
                <w:noProof/>
              </w:rPr>
              <w:t>C.4.3. Araştırma Bütçe Performansı</w:t>
            </w:r>
            <w:r>
              <w:rPr>
                <w:noProof/>
                <w:webHidden/>
              </w:rPr>
              <w:tab/>
            </w:r>
            <w:r>
              <w:rPr>
                <w:noProof/>
                <w:webHidden/>
              </w:rPr>
              <w:fldChar w:fldCharType="begin"/>
            </w:r>
            <w:r>
              <w:rPr>
                <w:noProof/>
                <w:webHidden/>
              </w:rPr>
              <w:instrText xml:space="preserve"> PAGEREF _Toc164159494 \h </w:instrText>
            </w:r>
            <w:r>
              <w:rPr>
                <w:noProof/>
                <w:webHidden/>
              </w:rPr>
            </w:r>
            <w:r>
              <w:rPr>
                <w:noProof/>
                <w:webHidden/>
              </w:rPr>
              <w:fldChar w:fldCharType="separate"/>
            </w:r>
            <w:r w:rsidR="00A06127">
              <w:rPr>
                <w:noProof/>
                <w:webHidden/>
              </w:rPr>
              <w:t>36</w:t>
            </w:r>
            <w:r>
              <w:rPr>
                <w:noProof/>
                <w:webHidden/>
              </w:rPr>
              <w:fldChar w:fldCharType="end"/>
            </w:r>
          </w:hyperlink>
        </w:p>
        <w:p w14:paraId="49AF41C2" w14:textId="2E8D3316" w:rsidR="00E17D71" w:rsidRDefault="00E17D71">
          <w:pPr>
            <w:pStyle w:val="T2"/>
            <w:rPr>
              <w:rFonts w:asciiTheme="minorHAnsi" w:eastAsiaTheme="minorEastAsia" w:hAnsiTheme="minorHAnsi" w:cstheme="minorBidi"/>
              <w:b w:val="0"/>
              <w:bCs w:val="0"/>
              <w:szCs w:val="22"/>
            </w:rPr>
          </w:pPr>
          <w:hyperlink w:anchor="_Toc164159495" w:history="1">
            <w:r w:rsidRPr="00820EDE">
              <w:rPr>
                <w:rStyle w:val="Kpr"/>
              </w:rPr>
              <w:t>D.1. Toplumsal Katkı Stratejisi</w:t>
            </w:r>
            <w:r>
              <w:rPr>
                <w:webHidden/>
              </w:rPr>
              <w:tab/>
            </w:r>
            <w:r>
              <w:rPr>
                <w:webHidden/>
              </w:rPr>
              <w:fldChar w:fldCharType="begin"/>
            </w:r>
            <w:r>
              <w:rPr>
                <w:webHidden/>
              </w:rPr>
              <w:instrText xml:space="preserve"> PAGEREF _Toc164159495 \h </w:instrText>
            </w:r>
            <w:r>
              <w:rPr>
                <w:webHidden/>
              </w:rPr>
            </w:r>
            <w:r>
              <w:rPr>
                <w:webHidden/>
              </w:rPr>
              <w:fldChar w:fldCharType="separate"/>
            </w:r>
            <w:r w:rsidR="00A06127">
              <w:rPr>
                <w:webHidden/>
              </w:rPr>
              <w:t>38</w:t>
            </w:r>
            <w:r>
              <w:rPr>
                <w:webHidden/>
              </w:rPr>
              <w:fldChar w:fldCharType="end"/>
            </w:r>
          </w:hyperlink>
        </w:p>
        <w:p w14:paraId="637A9467" w14:textId="29800D6E" w:rsidR="00E17D71" w:rsidRDefault="00E17D71">
          <w:pPr>
            <w:pStyle w:val="T3"/>
            <w:tabs>
              <w:tab w:val="right" w:leader="dot" w:pos="9016"/>
            </w:tabs>
            <w:rPr>
              <w:rFonts w:eastAsiaTheme="minorEastAsia" w:cstheme="minorBidi"/>
              <w:noProof/>
              <w:sz w:val="22"/>
              <w:szCs w:val="22"/>
            </w:rPr>
          </w:pPr>
          <w:hyperlink w:anchor="_Toc164159496" w:history="1">
            <w:r w:rsidRPr="00820EDE">
              <w:rPr>
                <w:rStyle w:val="Kpr"/>
                <w:noProof/>
              </w:rPr>
              <w:t>D.1.1. Toplumsal Katkı Politikası, Hedefleri ve Stratejisi</w:t>
            </w:r>
            <w:r>
              <w:rPr>
                <w:noProof/>
                <w:webHidden/>
              </w:rPr>
              <w:tab/>
            </w:r>
            <w:r>
              <w:rPr>
                <w:noProof/>
                <w:webHidden/>
              </w:rPr>
              <w:fldChar w:fldCharType="begin"/>
            </w:r>
            <w:r>
              <w:rPr>
                <w:noProof/>
                <w:webHidden/>
              </w:rPr>
              <w:instrText xml:space="preserve"> PAGEREF _Toc164159496 \h </w:instrText>
            </w:r>
            <w:r>
              <w:rPr>
                <w:noProof/>
                <w:webHidden/>
              </w:rPr>
            </w:r>
            <w:r>
              <w:rPr>
                <w:noProof/>
                <w:webHidden/>
              </w:rPr>
              <w:fldChar w:fldCharType="separate"/>
            </w:r>
            <w:r w:rsidR="00A06127">
              <w:rPr>
                <w:noProof/>
                <w:webHidden/>
              </w:rPr>
              <w:t>38</w:t>
            </w:r>
            <w:r>
              <w:rPr>
                <w:noProof/>
                <w:webHidden/>
              </w:rPr>
              <w:fldChar w:fldCharType="end"/>
            </w:r>
          </w:hyperlink>
        </w:p>
        <w:p w14:paraId="709C26F4" w14:textId="1EAF0183" w:rsidR="00E17D71" w:rsidRDefault="00E17D71">
          <w:pPr>
            <w:pStyle w:val="T3"/>
            <w:tabs>
              <w:tab w:val="right" w:leader="dot" w:pos="9016"/>
            </w:tabs>
            <w:rPr>
              <w:rFonts w:eastAsiaTheme="minorEastAsia" w:cstheme="minorBidi"/>
              <w:noProof/>
              <w:sz w:val="22"/>
              <w:szCs w:val="22"/>
            </w:rPr>
          </w:pPr>
          <w:hyperlink w:anchor="_Toc164159497" w:history="1">
            <w:r w:rsidRPr="00820EDE">
              <w:rPr>
                <w:rStyle w:val="Kpr"/>
                <w:noProof/>
              </w:rPr>
              <w:t>D.1.2. Toplumsal Katkı Süreçlerinin Yönetimi ve Organizasyonel Yapısı</w:t>
            </w:r>
            <w:r>
              <w:rPr>
                <w:noProof/>
                <w:webHidden/>
              </w:rPr>
              <w:tab/>
            </w:r>
            <w:r>
              <w:rPr>
                <w:noProof/>
                <w:webHidden/>
              </w:rPr>
              <w:fldChar w:fldCharType="begin"/>
            </w:r>
            <w:r>
              <w:rPr>
                <w:noProof/>
                <w:webHidden/>
              </w:rPr>
              <w:instrText xml:space="preserve"> PAGEREF _Toc164159497 \h </w:instrText>
            </w:r>
            <w:r>
              <w:rPr>
                <w:noProof/>
                <w:webHidden/>
              </w:rPr>
            </w:r>
            <w:r>
              <w:rPr>
                <w:noProof/>
                <w:webHidden/>
              </w:rPr>
              <w:fldChar w:fldCharType="separate"/>
            </w:r>
            <w:r w:rsidR="00A06127">
              <w:rPr>
                <w:noProof/>
                <w:webHidden/>
              </w:rPr>
              <w:t>39</w:t>
            </w:r>
            <w:r>
              <w:rPr>
                <w:noProof/>
                <w:webHidden/>
              </w:rPr>
              <w:fldChar w:fldCharType="end"/>
            </w:r>
          </w:hyperlink>
        </w:p>
        <w:p w14:paraId="318F624A" w14:textId="509BD94A" w:rsidR="00E17D71" w:rsidRDefault="00E17D71">
          <w:pPr>
            <w:pStyle w:val="T2"/>
            <w:rPr>
              <w:rFonts w:asciiTheme="minorHAnsi" w:eastAsiaTheme="minorEastAsia" w:hAnsiTheme="minorHAnsi" w:cstheme="minorBidi"/>
              <w:b w:val="0"/>
              <w:bCs w:val="0"/>
              <w:szCs w:val="22"/>
            </w:rPr>
          </w:pPr>
          <w:hyperlink w:anchor="_Toc164159498" w:history="1">
            <w:r w:rsidRPr="00820EDE">
              <w:rPr>
                <w:rStyle w:val="Kpr"/>
              </w:rPr>
              <w:t>D.2. Toplumsal Katkı Kaynakları</w:t>
            </w:r>
            <w:r>
              <w:rPr>
                <w:webHidden/>
              </w:rPr>
              <w:tab/>
            </w:r>
            <w:r>
              <w:rPr>
                <w:webHidden/>
              </w:rPr>
              <w:fldChar w:fldCharType="begin"/>
            </w:r>
            <w:r>
              <w:rPr>
                <w:webHidden/>
              </w:rPr>
              <w:instrText xml:space="preserve"> PAGEREF _Toc164159498 \h </w:instrText>
            </w:r>
            <w:r>
              <w:rPr>
                <w:webHidden/>
              </w:rPr>
            </w:r>
            <w:r>
              <w:rPr>
                <w:webHidden/>
              </w:rPr>
              <w:fldChar w:fldCharType="separate"/>
            </w:r>
            <w:r w:rsidR="00A06127">
              <w:rPr>
                <w:webHidden/>
              </w:rPr>
              <w:t>39</w:t>
            </w:r>
            <w:r>
              <w:rPr>
                <w:webHidden/>
              </w:rPr>
              <w:fldChar w:fldCharType="end"/>
            </w:r>
          </w:hyperlink>
        </w:p>
        <w:p w14:paraId="64BA9044" w14:textId="42DEC6EE" w:rsidR="00E17D71" w:rsidRDefault="00E17D71">
          <w:pPr>
            <w:pStyle w:val="T2"/>
            <w:rPr>
              <w:rFonts w:asciiTheme="minorHAnsi" w:eastAsiaTheme="minorEastAsia" w:hAnsiTheme="minorHAnsi" w:cstheme="minorBidi"/>
              <w:b w:val="0"/>
              <w:bCs w:val="0"/>
              <w:szCs w:val="22"/>
            </w:rPr>
          </w:pPr>
          <w:hyperlink w:anchor="_Toc164159499" w:history="1">
            <w:r w:rsidRPr="00820EDE">
              <w:rPr>
                <w:rStyle w:val="Kpr"/>
              </w:rPr>
              <w:t>D.2.1. Kaynaklar</w:t>
            </w:r>
            <w:r>
              <w:rPr>
                <w:webHidden/>
              </w:rPr>
              <w:tab/>
            </w:r>
            <w:r>
              <w:rPr>
                <w:webHidden/>
              </w:rPr>
              <w:fldChar w:fldCharType="begin"/>
            </w:r>
            <w:r>
              <w:rPr>
                <w:webHidden/>
              </w:rPr>
              <w:instrText xml:space="preserve"> PAGEREF _Toc164159499 \h </w:instrText>
            </w:r>
            <w:r>
              <w:rPr>
                <w:webHidden/>
              </w:rPr>
            </w:r>
            <w:r>
              <w:rPr>
                <w:webHidden/>
              </w:rPr>
              <w:fldChar w:fldCharType="separate"/>
            </w:r>
            <w:r w:rsidR="00A06127">
              <w:rPr>
                <w:webHidden/>
              </w:rPr>
              <w:t>39</w:t>
            </w:r>
            <w:r>
              <w:rPr>
                <w:webHidden/>
              </w:rPr>
              <w:fldChar w:fldCharType="end"/>
            </w:r>
          </w:hyperlink>
        </w:p>
        <w:p w14:paraId="643D634F" w14:textId="6006610F" w:rsidR="00E17D71" w:rsidRDefault="00E17D71">
          <w:pPr>
            <w:pStyle w:val="T2"/>
            <w:rPr>
              <w:rFonts w:asciiTheme="minorHAnsi" w:eastAsiaTheme="minorEastAsia" w:hAnsiTheme="minorHAnsi" w:cstheme="minorBidi"/>
              <w:b w:val="0"/>
              <w:bCs w:val="0"/>
              <w:szCs w:val="22"/>
            </w:rPr>
          </w:pPr>
          <w:hyperlink w:anchor="_Toc164159500" w:history="1">
            <w:r w:rsidRPr="00820EDE">
              <w:rPr>
                <w:rStyle w:val="Kpr"/>
              </w:rPr>
              <w:t>D.3. Toplumsal Katkı Performansı</w:t>
            </w:r>
            <w:r>
              <w:rPr>
                <w:webHidden/>
              </w:rPr>
              <w:tab/>
            </w:r>
            <w:r>
              <w:rPr>
                <w:webHidden/>
              </w:rPr>
              <w:fldChar w:fldCharType="begin"/>
            </w:r>
            <w:r>
              <w:rPr>
                <w:webHidden/>
              </w:rPr>
              <w:instrText xml:space="preserve"> PAGEREF _Toc164159500 \h </w:instrText>
            </w:r>
            <w:r>
              <w:rPr>
                <w:webHidden/>
              </w:rPr>
            </w:r>
            <w:r>
              <w:rPr>
                <w:webHidden/>
              </w:rPr>
              <w:fldChar w:fldCharType="separate"/>
            </w:r>
            <w:r w:rsidR="00A06127">
              <w:rPr>
                <w:webHidden/>
              </w:rPr>
              <w:t>40</w:t>
            </w:r>
            <w:r>
              <w:rPr>
                <w:webHidden/>
              </w:rPr>
              <w:fldChar w:fldCharType="end"/>
            </w:r>
          </w:hyperlink>
        </w:p>
        <w:p w14:paraId="2217A90A" w14:textId="2B4FF3DC" w:rsidR="00E17D71" w:rsidRDefault="00E17D71">
          <w:pPr>
            <w:pStyle w:val="T2"/>
            <w:rPr>
              <w:rFonts w:asciiTheme="minorHAnsi" w:eastAsiaTheme="minorEastAsia" w:hAnsiTheme="minorHAnsi" w:cstheme="minorBidi"/>
              <w:b w:val="0"/>
              <w:bCs w:val="0"/>
              <w:szCs w:val="22"/>
            </w:rPr>
          </w:pPr>
          <w:hyperlink w:anchor="_Toc164159501" w:history="1">
            <w:r w:rsidRPr="00820EDE">
              <w:rPr>
                <w:rStyle w:val="Kpr"/>
              </w:rPr>
              <w:t>D.3.1. Toplumsal Katkı Performansının İzlenmesi ve İyileştirilmesi</w:t>
            </w:r>
            <w:r>
              <w:rPr>
                <w:webHidden/>
              </w:rPr>
              <w:tab/>
            </w:r>
            <w:r>
              <w:rPr>
                <w:webHidden/>
              </w:rPr>
              <w:fldChar w:fldCharType="begin"/>
            </w:r>
            <w:r>
              <w:rPr>
                <w:webHidden/>
              </w:rPr>
              <w:instrText xml:space="preserve"> PAGEREF _Toc164159501 \h </w:instrText>
            </w:r>
            <w:r>
              <w:rPr>
                <w:webHidden/>
              </w:rPr>
            </w:r>
            <w:r>
              <w:rPr>
                <w:webHidden/>
              </w:rPr>
              <w:fldChar w:fldCharType="separate"/>
            </w:r>
            <w:r w:rsidR="00A06127">
              <w:rPr>
                <w:webHidden/>
              </w:rPr>
              <w:t>40</w:t>
            </w:r>
            <w:r>
              <w:rPr>
                <w:webHidden/>
              </w:rPr>
              <w:fldChar w:fldCharType="end"/>
            </w:r>
          </w:hyperlink>
        </w:p>
        <w:p w14:paraId="00BCA839" w14:textId="1C554A46" w:rsidR="00E17D71" w:rsidRDefault="00E17D71">
          <w:pPr>
            <w:pStyle w:val="T2"/>
            <w:rPr>
              <w:rFonts w:asciiTheme="minorHAnsi" w:eastAsiaTheme="minorEastAsia" w:hAnsiTheme="minorHAnsi" w:cstheme="minorBidi"/>
              <w:b w:val="0"/>
              <w:bCs w:val="0"/>
              <w:szCs w:val="22"/>
            </w:rPr>
          </w:pPr>
          <w:hyperlink w:anchor="_Toc164159502" w:history="1">
            <w:r w:rsidRPr="00820EDE">
              <w:rPr>
                <w:rStyle w:val="Kpr"/>
              </w:rPr>
              <w:t>E.1. Yönetim ve İdari Birimlerin Yapısı</w:t>
            </w:r>
            <w:r>
              <w:rPr>
                <w:webHidden/>
              </w:rPr>
              <w:tab/>
            </w:r>
            <w:r>
              <w:rPr>
                <w:webHidden/>
              </w:rPr>
              <w:fldChar w:fldCharType="begin"/>
            </w:r>
            <w:r>
              <w:rPr>
                <w:webHidden/>
              </w:rPr>
              <w:instrText xml:space="preserve"> PAGEREF _Toc164159502 \h </w:instrText>
            </w:r>
            <w:r>
              <w:rPr>
                <w:webHidden/>
              </w:rPr>
            </w:r>
            <w:r>
              <w:rPr>
                <w:webHidden/>
              </w:rPr>
              <w:fldChar w:fldCharType="separate"/>
            </w:r>
            <w:r w:rsidR="00A06127">
              <w:rPr>
                <w:webHidden/>
              </w:rPr>
              <w:t>41</w:t>
            </w:r>
            <w:r>
              <w:rPr>
                <w:webHidden/>
              </w:rPr>
              <w:fldChar w:fldCharType="end"/>
            </w:r>
          </w:hyperlink>
        </w:p>
        <w:p w14:paraId="608E4009" w14:textId="52D3433E" w:rsidR="00E17D71" w:rsidRDefault="00E17D71">
          <w:pPr>
            <w:pStyle w:val="T3"/>
            <w:tabs>
              <w:tab w:val="right" w:leader="dot" w:pos="9016"/>
            </w:tabs>
            <w:rPr>
              <w:rFonts w:eastAsiaTheme="minorEastAsia" w:cstheme="minorBidi"/>
              <w:noProof/>
              <w:sz w:val="22"/>
              <w:szCs w:val="22"/>
            </w:rPr>
          </w:pPr>
          <w:hyperlink w:anchor="_Toc164159503" w:history="1">
            <w:r w:rsidRPr="00820EDE">
              <w:rPr>
                <w:rStyle w:val="Kpr"/>
                <w:noProof/>
              </w:rPr>
              <w:t>E.1.1. Yönetim Modeli ve İdari Yapı</w:t>
            </w:r>
            <w:r>
              <w:rPr>
                <w:noProof/>
                <w:webHidden/>
              </w:rPr>
              <w:tab/>
            </w:r>
            <w:r>
              <w:rPr>
                <w:noProof/>
                <w:webHidden/>
              </w:rPr>
              <w:fldChar w:fldCharType="begin"/>
            </w:r>
            <w:r>
              <w:rPr>
                <w:noProof/>
                <w:webHidden/>
              </w:rPr>
              <w:instrText xml:space="preserve"> PAGEREF _Toc164159503 \h </w:instrText>
            </w:r>
            <w:r>
              <w:rPr>
                <w:noProof/>
                <w:webHidden/>
              </w:rPr>
            </w:r>
            <w:r>
              <w:rPr>
                <w:noProof/>
                <w:webHidden/>
              </w:rPr>
              <w:fldChar w:fldCharType="separate"/>
            </w:r>
            <w:r w:rsidR="00A06127">
              <w:rPr>
                <w:noProof/>
                <w:webHidden/>
              </w:rPr>
              <w:t>41</w:t>
            </w:r>
            <w:r>
              <w:rPr>
                <w:noProof/>
                <w:webHidden/>
              </w:rPr>
              <w:fldChar w:fldCharType="end"/>
            </w:r>
          </w:hyperlink>
        </w:p>
        <w:p w14:paraId="4C3B955A" w14:textId="39A36725" w:rsidR="00E17D71" w:rsidRDefault="00E17D71">
          <w:pPr>
            <w:pStyle w:val="T3"/>
            <w:tabs>
              <w:tab w:val="right" w:leader="dot" w:pos="9016"/>
            </w:tabs>
            <w:rPr>
              <w:rFonts w:eastAsiaTheme="minorEastAsia" w:cstheme="minorBidi"/>
              <w:noProof/>
              <w:sz w:val="22"/>
              <w:szCs w:val="22"/>
            </w:rPr>
          </w:pPr>
          <w:hyperlink w:anchor="_Toc164159504" w:history="1">
            <w:r w:rsidRPr="00820EDE">
              <w:rPr>
                <w:rStyle w:val="Kpr"/>
                <w:noProof/>
              </w:rPr>
              <w:t>E.1.2. Süreç Yönetimi</w:t>
            </w:r>
            <w:r>
              <w:rPr>
                <w:noProof/>
                <w:webHidden/>
              </w:rPr>
              <w:tab/>
            </w:r>
            <w:r>
              <w:rPr>
                <w:noProof/>
                <w:webHidden/>
              </w:rPr>
              <w:fldChar w:fldCharType="begin"/>
            </w:r>
            <w:r>
              <w:rPr>
                <w:noProof/>
                <w:webHidden/>
              </w:rPr>
              <w:instrText xml:space="preserve"> PAGEREF _Toc164159504 \h </w:instrText>
            </w:r>
            <w:r>
              <w:rPr>
                <w:noProof/>
                <w:webHidden/>
              </w:rPr>
            </w:r>
            <w:r>
              <w:rPr>
                <w:noProof/>
                <w:webHidden/>
              </w:rPr>
              <w:fldChar w:fldCharType="separate"/>
            </w:r>
            <w:r w:rsidR="00A06127">
              <w:rPr>
                <w:noProof/>
                <w:webHidden/>
              </w:rPr>
              <w:t>41</w:t>
            </w:r>
            <w:r>
              <w:rPr>
                <w:noProof/>
                <w:webHidden/>
              </w:rPr>
              <w:fldChar w:fldCharType="end"/>
            </w:r>
          </w:hyperlink>
        </w:p>
        <w:p w14:paraId="24DD7B35" w14:textId="6A90DB03" w:rsidR="00E17D71" w:rsidRDefault="00E17D71">
          <w:pPr>
            <w:pStyle w:val="T2"/>
            <w:rPr>
              <w:rFonts w:asciiTheme="minorHAnsi" w:eastAsiaTheme="minorEastAsia" w:hAnsiTheme="minorHAnsi" w:cstheme="minorBidi"/>
              <w:b w:val="0"/>
              <w:bCs w:val="0"/>
              <w:szCs w:val="22"/>
            </w:rPr>
          </w:pPr>
          <w:hyperlink w:anchor="_Toc164159505" w:history="1">
            <w:r w:rsidRPr="00820EDE">
              <w:rPr>
                <w:rStyle w:val="Kpr"/>
              </w:rPr>
              <w:t>E.2. Kaynakların Yönetimi</w:t>
            </w:r>
            <w:r>
              <w:rPr>
                <w:webHidden/>
              </w:rPr>
              <w:tab/>
            </w:r>
            <w:r>
              <w:rPr>
                <w:webHidden/>
              </w:rPr>
              <w:fldChar w:fldCharType="begin"/>
            </w:r>
            <w:r>
              <w:rPr>
                <w:webHidden/>
              </w:rPr>
              <w:instrText xml:space="preserve"> PAGEREF _Toc164159505 \h </w:instrText>
            </w:r>
            <w:r>
              <w:rPr>
                <w:webHidden/>
              </w:rPr>
            </w:r>
            <w:r>
              <w:rPr>
                <w:webHidden/>
              </w:rPr>
              <w:fldChar w:fldCharType="separate"/>
            </w:r>
            <w:r w:rsidR="00A06127">
              <w:rPr>
                <w:webHidden/>
              </w:rPr>
              <w:t>42</w:t>
            </w:r>
            <w:r>
              <w:rPr>
                <w:webHidden/>
              </w:rPr>
              <w:fldChar w:fldCharType="end"/>
            </w:r>
          </w:hyperlink>
        </w:p>
        <w:p w14:paraId="5FCC6E1A" w14:textId="709A475D" w:rsidR="00E17D71" w:rsidRDefault="00E17D71">
          <w:pPr>
            <w:pStyle w:val="T3"/>
            <w:tabs>
              <w:tab w:val="right" w:leader="dot" w:pos="9016"/>
            </w:tabs>
            <w:rPr>
              <w:rFonts w:eastAsiaTheme="minorEastAsia" w:cstheme="minorBidi"/>
              <w:noProof/>
              <w:sz w:val="22"/>
              <w:szCs w:val="22"/>
            </w:rPr>
          </w:pPr>
          <w:hyperlink w:anchor="_Toc164159506" w:history="1">
            <w:r w:rsidRPr="00820EDE">
              <w:rPr>
                <w:rStyle w:val="Kpr"/>
                <w:noProof/>
              </w:rPr>
              <w:t>E.2.1. İnsan Kaynakları Yönetimi</w:t>
            </w:r>
            <w:r>
              <w:rPr>
                <w:noProof/>
                <w:webHidden/>
              </w:rPr>
              <w:tab/>
            </w:r>
            <w:r>
              <w:rPr>
                <w:noProof/>
                <w:webHidden/>
              </w:rPr>
              <w:fldChar w:fldCharType="begin"/>
            </w:r>
            <w:r>
              <w:rPr>
                <w:noProof/>
                <w:webHidden/>
              </w:rPr>
              <w:instrText xml:space="preserve"> PAGEREF _Toc164159506 \h </w:instrText>
            </w:r>
            <w:r>
              <w:rPr>
                <w:noProof/>
                <w:webHidden/>
              </w:rPr>
            </w:r>
            <w:r>
              <w:rPr>
                <w:noProof/>
                <w:webHidden/>
              </w:rPr>
              <w:fldChar w:fldCharType="separate"/>
            </w:r>
            <w:r w:rsidR="00A06127">
              <w:rPr>
                <w:noProof/>
                <w:webHidden/>
              </w:rPr>
              <w:t>42</w:t>
            </w:r>
            <w:r>
              <w:rPr>
                <w:noProof/>
                <w:webHidden/>
              </w:rPr>
              <w:fldChar w:fldCharType="end"/>
            </w:r>
          </w:hyperlink>
        </w:p>
        <w:p w14:paraId="40A8D115" w14:textId="3A47A193" w:rsidR="00E17D71" w:rsidRDefault="00E17D71">
          <w:pPr>
            <w:pStyle w:val="T3"/>
            <w:tabs>
              <w:tab w:val="right" w:leader="dot" w:pos="9016"/>
            </w:tabs>
            <w:rPr>
              <w:rFonts w:eastAsiaTheme="minorEastAsia" w:cstheme="minorBidi"/>
              <w:noProof/>
              <w:sz w:val="22"/>
              <w:szCs w:val="22"/>
            </w:rPr>
          </w:pPr>
          <w:hyperlink w:anchor="_Toc164159507" w:history="1">
            <w:r w:rsidRPr="00820EDE">
              <w:rPr>
                <w:rStyle w:val="Kpr"/>
                <w:noProof/>
              </w:rPr>
              <w:t>E.2.2. Finansal Kaynakların Yönetimi</w:t>
            </w:r>
            <w:r>
              <w:rPr>
                <w:noProof/>
                <w:webHidden/>
              </w:rPr>
              <w:tab/>
            </w:r>
            <w:r>
              <w:rPr>
                <w:noProof/>
                <w:webHidden/>
              </w:rPr>
              <w:fldChar w:fldCharType="begin"/>
            </w:r>
            <w:r>
              <w:rPr>
                <w:noProof/>
                <w:webHidden/>
              </w:rPr>
              <w:instrText xml:space="preserve"> PAGEREF _Toc164159507 \h </w:instrText>
            </w:r>
            <w:r>
              <w:rPr>
                <w:noProof/>
                <w:webHidden/>
              </w:rPr>
            </w:r>
            <w:r>
              <w:rPr>
                <w:noProof/>
                <w:webHidden/>
              </w:rPr>
              <w:fldChar w:fldCharType="separate"/>
            </w:r>
            <w:r w:rsidR="00A06127">
              <w:rPr>
                <w:noProof/>
                <w:webHidden/>
              </w:rPr>
              <w:t>44</w:t>
            </w:r>
            <w:r>
              <w:rPr>
                <w:noProof/>
                <w:webHidden/>
              </w:rPr>
              <w:fldChar w:fldCharType="end"/>
            </w:r>
          </w:hyperlink>
        </w:p>
        <w:p w14:paraId="2769F337" w14:textId="659BB534" w:rsidR="00E17D71" w:rsidRDefault="00E17D71">
          <w:pPr>
            <w:pStyle w:val="T2"/>
            <w:rPr>
              <w:rFonts w:asciiTheme="minorHAnsi" w:eastAsiaTheme="minorEastAsia" w:hAnsiTheme="minorHAnsi" w:cstheme="minorBidi"/>
              <w:b w:val="0"/>
              <w:bCs w:val="0"/>
              <w:szCs w:val="22"/>
            </w:rPr>
          </w:pPr>
          <w:hyperlink w:anchor="_Toc164159508" w:history="1">
            <w:r w:rsidRPr="00820EDE">
              <w:rPr>
                <w:rStyle w:val="Kpr"/>
              </w:rPr>
              <w:t>E.3. Bilgi Yönetim Sistemi</w:t>
            </w:r>
            <w:r>
              <w:rPr>
                <w:webHidden/>
              </w:rPr>
              <w:tab/>
            </w:r>
            <w:r>
              <w:rPr>
                <w:webHidden/>
              </w:rPr>
              <w:fldChar w:fldCharType="begin"/>
            </w:r>
            <w:r>
              <w:rPr>
                <w:webHidden/>
              </w:rPr>
              <w:instrText xml:space="preserve"> PAGEREF _Toc164159508 \h </w:instrText>
            </w:r>
            <w:r>
              <w:rPr>
                <w:webHidden/>
              </w:rPr>
            </w:r>
            <w:r>
              <w:rPr>
                <w:webHidden/>
              </w:rPr>
              <w:fldChar w:fldCharType="separate"/>
            </w:r>
            <w:r w:rsidR="00A06127">
              <w:rPr>
                <w:webHidden/>
              </w:rPr>
              <w:t>44</w:t>
            </w:r>
            <w:r>
              <w:rPr>
                <w:webHidden/>
              </w:rPr>
              <w:fldChar w:fldCharType="end"/>
            </w:r>
          </w:hyperlink>
        </w:p>
        <w:p w14:paraId="26A43DA1" w14:textId="4D5D7501" w:rsidR="00E17D71" w:rsidRDefault="00E17D71">
          <w:pPr>
            <w:pStyle w:val="T3"/>
            <w:tabs>
              <w:tab w:val="right" w:leader="dot" w:pos="9016"/>
            </w:tabs>
            <w:rPr>
              <w:rFonts w:eastAsiaTheme="minorEastAsia" w:cstheme="minorBidi"/>
              <w:noProof/>
              <w:sz w:val="22"/>
              <w:szCs w:val="22"/>
            </w:rPr>
          </w:pPr>
          <w:hyperlink w:anchor="_Toc164159509" w:history="1">
            <w:r w:rsidRPr="00820EDE">
              <w:rPr>
                <w:rStyle w:val="Kpr"/>
                <w:noProof/>
              </w:rPr>
              <w:t>E.3.1. Entegre Bilgi Yönetim Sistemi</w:t>
            </w:r>
            <w:r>
              <w:rPr>
                <w:noProof/>
                <w:webHidden/>
              </w:rPr>
              <w:tab/>
            </w:r>
            <w:r>
              <w:rPr>
                <w:noProof/>
                <w:webHidden/>
              </w:rPr>
              <w:fldChar w:fldCharType="begin"/>
            </w:r>
            <w:r>
              <w:rPr>
                <w:noProof/>
                <w:webHidden/>
              </w:rPr>
              <w:instrText xml:space="preserve"> PAGEREF _Toc164159509 \h </w:instrText>
            </w:r>
            <w:r>
              <w:rPr>
                <w:noProof/>
                <w:webHidden/>
              </w:rPr>
            </w:r>
            <w:r>
              <w:rPr>
                <w:noProof/>
                <w:webHidden/>
              </w:rPr>
              <w:fldChar w:fldCharType="separate"/>
            </w:r>
            <w:r w:rsidR="00A06127">
              <w:rPr>
                <w:noProof/>
                <w:webHidden/>
              </w:rPr>
              <w:t>44</w:t>
            </w:r>
            <w:r>
              <w:rPr>
                <w:noProof/>
                <w:webHidden/>
              </w:rPr>
              <w:fldChar w:fldCharType="end"/>
            </w:r>
          </w:hyperlink>
        </w:p>
        <w:p w14:paraId="05DD0942" w14:textId="664A5127" w:rsidR="00E17D71" w:rsidRDefault="00E17D71">
          <w:pPr>
            <w:pStyle w:val="T3"/>
            <w:tabs>
              <w:tab w:val="right" w:leader="dot" w:pos="9016"/>
            </w:tabs>
            <w:rPr>
              <w:rFonts w:eastAsiaTheme="minorEastAsia" w:cstheme="minorBidi"/>
              <w:noProof/>
              <w:sz w:val="22"/>
              <w:szCs w:val="22"/>
            </w:rPr>
          </w:pPr>
          <w:hyperlink w:anchor="_Toc164159510" w:history="1">
            <w:r w:rsidRPr="00820EDE">
              <w:rPr>
                <w:rStyle w:val="Kpr"/>
                <w:noProof/>
              </w:rPr>
              <w:t>E.3.2. Bilgi Güvenliği ve Güvenilirliği</w:t>
            </w:r>
            <w:r>
              <w:rPr>
                <w:noProof/>
                <w:webHidden/>
              </w:rPr>
              <w:tab/>
            </w:r>
            <w:r>
              <w:rPr>
                <w:noProof/>
                <w:webHidden/>
              </w:rPr>
              <w:fldChar w:fldCharType="begin"/>
            </w:r>
            <w:r>
              <w:rPr>
                <w:noProof/>
                <w:webHidden/>
              </w:rPr>
              <w:instrText xml:space="preserve"> PAGEREF _Toc164159510 \h </w:instrText>
            </w:r>
            <w:r>
              <w:rPr>
                <w:noProof/>
                <w:webHidden/>
              </w:rPr>
            </w:r>
            <w:r>
              <w:rPr>
                <w:noProof/>
                <w:webHidden/>
              </w:rPr>
              <w:fldChar w:fldCharType="separate"/>
            </w:r>
            <w:r w:rsidR="00A06127">
              <w:rPr>
                <w:noProof/>
                <w:webHidden/>
              </w:rPr>
              <w:t>45</w:t>
            </w:r>
            <w:r>
              <w:rPr>
                <w:noProof/>
                <w:webHidden/>
              </w:rPr>
              <w:fldChar w:fldCharType="end"/>
            </w:r>
          </w:hyperlink>
        </w:p>
        <w:p w14:paraId="0BB8CC32" w14:textId="5A32BECB" w:rsidR="00E17D71" w:rsidRDefault="00E17D71">
          <w:pPr>
            <w:pStyle w:val="T2"/>
            <w:rPr>
              <w:rFonts w:asciiTheme="minorHAnsi" w:eastAsiaTheme="minorEastAsia" w:hAnsiTheme="minorHAnsi" w:cstheme="minorBidi"/>
              <w:b w:val="0"/>
              <w:bCs w:val="0"/>
              <w:szCs w:val="22"/>
            </w:rPr>
          </w:pPr>
          <w:hyperlink w:anchor="_Toc164159511" w:history="1">
            <w:r w:rsidRPr="00820EDE">
              <w:rPr>
                <w:rStyle w:val="Kpr"/>
              </w:rPr>
              <w:t>E.4. Destek Hizmetleri</w:t>
            </w:r>
            <w:r>
              <w:rPr>
                <w:webHidden/>
              </w:rPr>
              <w:tab/>
            </w:r>
            <w:r>
              <w:rPr>
                <w:webHidden/>
              </w:rPr>
              <w:fldChar w:fldCharType="begin"/>
            </w:r>
            <w:r>
              <w:rPr>
                <w:webHidden/>
              </w:rPr>
              <w:instrText xml:space="preserve"> PAGEREF _Toc164159511 \h </w:instrText>
            </w:r>
            <w:r>
              <w:rPr>
                <w:webHidden/>
              </w:rPr>
            </w:r>
            <w:r>
              <w:rPr>
                <w:webHidden/>
              </w:rPr>
              <w:fldChar w:fldCharType="separate"/>
            </w:r>
            <w:r w:rsidR="00A06127">
              <w:rPr>
                <w:webHidden/>
              </w:rPr>
              <w:t>46</w:t>
            </w:r>
            <w:r>
              <w:rPr>
                <w:webHidden/>
              </w:rPr>
              <w:fldChar w:fldCharType="end"/>
            </w:r>
          </w:hyperlink>
        </w:p>
        <w:p w14:paraId="4B7E5BE0" w14:textId="740ABF10" w:rsidR="00E17D71" w:rsidRDefault="00E17D71">
          <w:pPr>
            <w:pStyle w:val="T2"/>
            <w:rPr>
              <w:rFonts w:asciiTheme="minorHAnsi" w:eastAsiaTheme="minorEastAsia" w:hAnsiTheme="minorHAnsi" w:cstheme="minorBidi"/>
              <w:b w:val="0"/>
              <w:bCs w:val="0"/>
              <w:szCs w:val="22"/>
            </w:rPr>
          </w:pPr>
          <w:hyperlink w:anchor="_Toc164159512" w:history="1">
            <w:r w:rsidRPr="00820EDE">
              <w:rPr>
                <w:rStyle w:val="Kpr"/>
              </w:rPr>
              <w:t>E.4.1. Hizmet ve Malların Uygunluğu, Kalitesi ve Sürekliliği</w:t>
            </w:r>
            <w:r>
              <w:rPr>
                <w:webHidden/>
              </w:rPr>
              <w:tab/>
            </w:r>
            <w:r>
              <w:rPr>
                <w:webHidden/>
              </w:rPr>
              <w:fldChar w:fldCharType="begin"/>
            </w:r>
            <w:r>
              <w:rPr>
                <w:webHidden/>
              </w:rPr>
              <w:instrText xml:space="preserve"> PAGEREF _Toc164159512 \h </w:instrText>
            </w:r>
            <w:r>
              <w:rPr>
                <w:webHidden/>
              </w:rPr>
            </w:r>
            <w:r>
              <w:rPr>
                <w:webHidden/>
              </w:rPr>
              <w:fldChar w:fldCharType="separate"/>
            </w:r>
            <w:r w:rsidR="00A06127">
              <w:rPr>
                <w:webHidden/>
              </w:rPr>
              <w:t>46</w:t>
            </w:r>
            <w:r>
              <w:rPr>
                <w:webHidden/>
              </w:rPr>
              <w:fldChar w:fldCharType="end"/>
            </w:r>
          </w:hyperlink>
        </w:p>
        <w:p w14:paraId="499785AE" w14:textId="418ABAD3" w:rsidR="00E17D71" w:rsidRDefault="00E17D71">
          <w:pPr>
            <w:pStyle w:val="T2"/>
            <w:rPr>
              <w:rFonts w:asciiTheme="minorHAnsi" w:eastAsiaTheme="minorEastAsia" w:hAnsiTheme="minorHAnsi" w:cstheme="minorBidi"/>
              <w:b w:val="0"/>
              <w:bCs w:val="0"/>
              <w:szCs w:val="22"/>
            </w:rPr>
          </w:pPr>
          <w:hyperlink w:anchor="_Toc164159513" w:history="1">
            <w:r w:rsidRPr="00820EDE">
              <w:rPr>
                <w:rStyle w:val="Kpr"/>
              </w:rPr>
              <w:t>E.5. Kamuoyunu Bilgilendirme ve Hesap Verebilirlik</w:t>
            </w:r>
            <w:r>
              <w:rPr>
                <w:webHidden/>
              </w:rPr>
              <w:tab/>
            </w:r>
            <w:r>
              <w:rPr>
                <w:webHidden/>
              </w:rPr>
              <w:fldChar w:fldCharType="begin"/>
            </w:r>
            <w:r>
              <w:rPr>
                <w:webHidden/>
              </w:rPr>
              <w:instrText xml:space="preserve"> PAGEREF _Toc164159513 \h </w:instrText>
            </w:r>
            <w:r>
              <w:rPr>
                <w:webHidden/>
              </w:rPr>
            </w:r>
            <w:r>
              <w:rPr>
                <w:webHidden/>
              </w:rPr>
              <w:fldChar w:fldCharType="separate"/>
            </w:r>
            <w:r w:rsidR="00A06127">
              <w:rPr>
                <w:webHidden/>
              </w:rPr>
              <w:t>47</w:t>
            </w:r>
            <w:r>
              <w:rPr>
                <w:webHidden/>
              </w:rPr>
              <w:fldChar w:fldCharType="end"/>
            </w:r>
          </w:hyperlink>
        </w:p>
        <w:p w14:paraId="54F02DDD" w14:textId="399209C0" w:rsidR="00E17D71" w:rsidRDefault="00E17D71">
          <w:pPr>
            <w:pStyle w:val="T3"/>
            <w:tabs>
              <w:tab w:val="right" w:leader="dot" w:pos="9016"/>
            </w:tabs>
            <w:rPr>
              <w:rFonts w:eastAsiaTheme="minorEastAsia" w:cstheme="minorBidi"/>
              <w:noProof/>
              <w:sz w:val="22"/>
              <w:szCs w:val="22"/>
            </w:rPr>
          </w:pPr>
          <w:hyperlink w:anchor="_Toc164159514" w:history="1">
            <w:r w:rsidRPr="00820EDE">
              <w:rPr>
                <w:rStyle w:val="Kpr"/>
                <w:noProof/>
              </w:rPr>
              <w:t>E.5.1. Kamuoyunu Bilgilendirme</w:t>
            </w:r>
            <w:r>
              <w:rPr>
                <w:noProof/>
                <w:webHidden/>
              </w:rPr>
              <w:tab/>
            </w:r>
            <w:r>
              <w:rPr>
                <w:noProof/>
                <w:webHidden/>
              </w:rPr>
              <w:fldChar w:fldCharType="begin"/>
            </w:r>
            <w:r>
              <w:rPr>
                <w:noProof/>
                <w:webHidden/>
              </w:rPr>
              <w:instrText xml:space="preserve"> PAGEREF _Toc164159514 \h </w:instrText>
            </w:r>
            <w:r>
              <w:rPr>
                <w:noProof/>
                <w:webHidden/>
              </w:rPr>
            </w:r>
            <w:r>
              <w:rPr>
                <w:noProof/>
                <w:webHidden/>
              </w:rPr>
              <w:fldChar w:fldCharType="separate"/>
            </w:r>
            <w:r w:rsidR="00A06127">
              <w:rPr>
                <w:noProof/>
                <w:webHidden/>
              </w:rPr>
              <w:t>47</w:t>
            </w:r>
            <w:r>
              <w:rPr>
                <w:noProof/>
                <w:webHidden/>
              </w:rPr>
              <w:fldChar w:fldCharType="end"/>
            </w:r>
          </w:hyperlink>
        </w:p>
        <w:p w14:paraId="1D1C6655" w14:textId="6152C73A" w:rsidR="00E17D71" w:rsidRDefault="00E17D71">
          <w:pPr>
            <w:pStyle w:val="T3"/>
            <w:tabs>
              <w:tab w:val="right" w:leader="dot" w:pos="9016"/>
            </w:tabs>
            <w:rPr>
              <w:rFonts w:eastAsiaTheme="minorEastAsia" w:cstheme="minorBidi"/>
              <w:noProof/>
              <w:sz w:val="22"/>
              <w:szCs w:val="22"/>
            </w:rPr>
          </w:pPr>
          <w:hyperlink w:anchor="_Toc164159515" w:history="1">
            <w:r w:rsidRPr="00820EDE">
              <w:rPr>
                <w:rStyle w:val="Kpr"/>
                <w:noProof/>
              </w:rPr>
              <w:t>E.5.2. Hesap Verme Yöntemleri</w:t>
            </w:r>
            <w:r>
              <w:rPr>
                <w:noProof/>
                <w:webHidden/>
              </w:rPr>
              <w:tab/>
            </w:r>
            <w:r>
              <w:rPr>
                <w:noProof/>
                <w:webHidden/>
              </w:rPr>
              <w:fldChar w:fldCharType="begin"/>
            </w:r>
            <w:r>
              <w:rPr>
                <w:noProof/>
                <w:webHidden/>
              </w:rPr>
              <w:instrText xml:space="preserve"> PAGEREF _Toc164159515 \h </w:instrText>
            </w:r>
            <w:r>
              <w:rPr>
                <w:noProof/>
                <w:webHidden/>
              </w:rPr>
            </w:r>
            <w:r>
              <w:rPr>
                <w:noProof/>
                <w:webHidden/>
              </w:rPr>
              <w:fldChar w:fldCharType="separate"/>
            </w:r>
            <w:r w:rsidR="00A06127">
              <w:rPr>
                <w:noProof/>
                <w:webHidden/>
              </w:rPr>
              <w:t>48</w:t>
            </w:r>
            <w:r>
              <w:rPr>
                <w:noProof/>
                <w:webHidden/>
              </w:rPr>
              <w:fldChar w:fldCharType="end"/>
            </w:r>
          </w:hyperlink>
        </w:p>
        <w:p w14:paraId="582015F3" w14:textId="658E85B2" w:rsidR="00056B14" w:rsidRPr="00740A44" w:rsidRDefault="003213A8" w:rsidP="00D442E7">
          <w:pPr>
            <w:tabs>
              <w:tab w:val="right" w:pos="9025"/>
            </w:tabs>
            <w:spacing w:before="60" w:after="80" w:line="240" w:lineRule="auto"/>
            <w:ind w:left="720"/>
            <w:rPr>
              <w:rFonts w:asciiTheme="majorBidi" w:hAnsiTheme="majorBidi" w:cstheme="majorBidi"/>
              <w:color w:val="000000"/>
              <w:sz w:val="20"/>
              <w:szCs w:val="20"/>
            </w:rPr>
          </w:pPr>
          <w:r w:rsidRPr="00740A44">
            <w:rPr>
              <w:rFonts w:asciiTheme="majorBidi" w:hAnsiTheme="majorBidi" w:cstheme="majorBidi"/>
            </w:rPr>
            <w:fldChar w:fldCharType="end"/>
          </w:r>
        </w:p>
      </w:sdtContent>
    </w:sdt>
    <w:p w14:paraId="61F6F9A5" w14:textId="77777777" w:rsidR="00056B14" w:rsidRPr="00740A44" w:rsidRDefault="00056B14" w:rsidP="00740A44">
      <w:pPr>
        <w:spacing w:before="0" w:after="0" w:line="276" w:lineRule="auto"/>
        <w:rPr>
          <w:rFonts w:asciiTheme="majorBidi" w:hAnsiTheme="majorBidi" w:cstheme="majorBidi"/>
          <w:b/>
        </w:rPr>
      </w:pPr>
    </w:p>
    <w:p w14:paraId="5AD41E22" w14:textId="77777777" w:rsidR="00056B14" w:rsidRPr="00740A44" w:rsidRDefault="003213A8" w:rsidP="00740A44">
      <w:pPr>
        <w:spacing w:before="0" w:after="0" w:line="276" w:lineRule="auto"/>
        <w:rPr>
          <w:rFonts w:asciiTheme="majorBidi" w:hAnsiTheme="majorBidi" w:cstheme="majorBidi"/>
        </w:rPr>
      </w:pPr>
      <w:r w:rsidRPr="00740A44">
        <w:rPr>
          <w:rFonts w:asciiTheme="majorBidi" w:hAnsiTheme="majorBidi" w:cstheme="majorBidi"/>
        </w:rPr>
        <w:br w:type="page"/>
      </w:r>
    </w:p>
    <w:p w14:paraId="1E414230" w14:textId="21E8F737" w:rsidR="00740A44" w:rsidRPr="00740A44" w:rsidRDefault="00740A44" w:rsidP="00BF52D1">
      <w:pPr>
        <w:pStyle w:val="Balk1"/>
        <w:spacing w:line="360" w:lineRule="auto"/>
        <w:jc w:val="center"/>
        <w:rPr>
          <w:rFonts w:eastAsia="Times New Roman"/>
          <w:b/>
          <w:sz w:val="28"/>
          <w:szCs w:val="28"/>
        </w:rPr>
      </w:pPr>
      <w:bookmarkStart w:id="0" w:name="_Toc164159433"/>
      <w:r w:rsidRPr="00740A44">
        <w:rPr>
          <w:rFonts w:eastAsia="Times New Roman"/>
          <w:b/>
          <w:sz w:val="28"/>
          <w:szCs w:val="28"/>
        </w:rPr>
        <w:lastRenderedPageBreak/>
        <w:t>KALİTE EL KİTABI</w:t>
      </w:r>
      <w:bookmarkEnd w:id="0"/>
    </w:p>
    <w:p w14:paraId="49F537AE" w14:textId="78B04B2F" w:rsidR="00056B14" w:rsidRPr="00740A44" w:rsidRDefault="003213A8" w:rsidP="00740A44">
      <w:pPr>
        <w:pStyle w:val="Balk1"/>
        <w:spacing w:line="360" w:lineRule="auto"/>
        <w:rPr>
          <w:rFonts w:eastAsia="Times New Roman"/>
          <w:b/>
          <w:sz w:val="24"/>
          <w:szCs w:val="24"/>
        </w:rPr>
      </w:pPr>
      <w:bookmarkStart w:id="1" w:name="_Toc164159434"/>
      <w:r w:rsidRPr="00740A44">
        <w:rPr>
          <w:rFonts w:eastAsia="Times New Roman"/>
          <w:b/>
          <w:sz w:val="24"/>
          <w:szCs w:val="24"/>
        </w:rPr>
        <w:t>A. KALİTE GÜVENCESİ SİSTEMİ</w:t>
      </w:r>
      <w:bookmarkEnd w:id="1"/>
    </w:p>
    <w:p w14:paraId="5F65DB89" w14:textId="77777777" w:rsidR="00056B14" w:rsidRPr="00740A44" w:rsidRDefault="003213A8" w:rsidP="00740A44">
      <w:pPr>
        <w:pStyle w:val="Balk2"/>
        <w:spacing w:line="360" w:lineRule="auto"/>
        <w:rPr>
          <w:rFonts w:eastAsia="Times New Roman"/>
          <w:sz w:val="24"/>
          <w:szCs w:val="24"/>
        </w:rPr>
      </w:pPr>
      <w:bookmarkStart w:id="2" w:name="_Toc164159435"/>
      <w:r w:rsidRPr="00740A44">
        <w:rPr>
          <w:rFonts w:eastAsia="Times New Roman"/>
          <w:sz w:val="24"/>
          <w:szCs w:val="24"/>
        </w:rPr>
        <w:t>A.1. Misyon ve Stratejik Amaçlar</w:t>
      </w:r>
      <w:bookmarkEnd w:id="2"/>
    </w:p>
    <w:p w14:paraId="375F4FA7" w14:textId="64C63F0A" w:rsidR="00EE07F4" w:rsidRPr="00740A44" w:rsidRDefault="003213A8" w:rsidP="00740A44">
      <w:pPr>
        <w:pStyle w:val="Balk3"/>
        <w:spacing w:line="360" w:lineRule="auto"/>
        <w:rPr>
          <w:rFonts w:eastAsia="Times New Roman"/>
        </w:rPr>
      </w:pPr>
      <w:bookmarkStart w:id="3" w:name="_Toc164159436"/>
      <w:r w:rsidRPr="00740A44">
        <w:rPr>
          <w:rFonts w:eastAsia="Times New Roman"/>
        </w:rPr>
        <w:t>A.1.1. Misyon, Vizyon Stratejik Amaç ve Hedefler</w:t>
      </w:r>
      <w:bookmarkEnd w:id="3"/>
    </w:p>
    <w:p w14:paraId="7CF41D9E" w14:textId="465E30F1" w:rsidR="00A20182" w:rsidRPr="00740A44" w:rsidRDefault="00A20182" w:rsidP="00740A44">
      <w:pPr>
        <w:rPr>
          <w:rFonts w:asciiTheme="majorBidi" w:hAnsiTheme="majorBidi" w:cstheme="majorBidi"/>
          <w:color w:val="000000"/>
        </w:rPr>
      </w:pPr>
      <w:r w:rsidRPr="00740A44">
        <w:rPr>
          <w:rFonts w:asciiTheme="majorBidi" w:hAnsiTheme="majorBidi" w:cstheme="majorBidi"/>
          <w:color w:val="000000"/>
        </w:rPr>
        <w:t xml:space="preserve">Fakültenin çalışanların ve birim liderlerin katılımıyla oluşturulmuş bir </w:t>
      </w:r>
      <w:hyperlink r:id="rId16" w:history="1">
        <w:r w:rsidRPr="00740A44">
          <w:rPr>
            <w:rStyle w:val="Kpr"/>
            <w:rFonts w:asciiTheme="majorBidi" w:hAnsiTheme="majorBidi" w:cstheme="majorBidi"/>
          </w:rPr>
          <w:t>misyonu ve vizyonu</w:t>
        </w:r>
      </w:hyperlink>
      <w:r w:rsidRPr="00740A44">
        <w:rPr>
          <w:rFonts w:asciiTheme="majorBidi" w:hAnsiTheme="majorBidi" w:cstheme="majorBidi"/>
          <w:color w:val="000000"/>
        </w:rPr>
        <w:t xml:space="preserve"> vardır. Fakülte, vizyonunu belirlerken misyonunu göz önünde bulundurur. Misyon ile vizyon arasında “mevcut durum” ile “varılmak istenen hedef” ilişkisini gözetir. Fakülte bunları bağlı bulunduğu </w:t>
      </w:r>
      <w:hyperlink r:id="rId17" w:history="1">
        <w:r w:rsidR="00CC69B9">
          <w:rPr>
            <w:rStyle w:val="Kpr"/>
            <w:rFonts w:asciiTheme="majorBidi" w:hAnsiTheme="majorBidi" w:cstheme="majorBidi"/>
          </w:rPr>
          <w:t>A</w:t>
        </w:r>
        <w:r w:rsidR="00BF52D1">
          <w:rPr>
            <w:rStyle w:val="Kpr"/>
            <w:rFonts w:asciiTheme="majorBidi" w:hAnsiTheme="majorBidi" w:cstheme="majorBidi"/>
          </w:rPr>
          <w:t>rdahan Üniversitesi</w:t>
        </w:r>
        <w:r w:rsidR="00CC69B9">
          <w:rPr>
            <w:rStyle w:val="Kpr"/>
            <w:rFonts w:asciiTheme="majorBidi" w:hAnsiTheme="majorBidi" w:cstheme="majorBidi"/>
          </w:rPr>
          <w:t xml:space="preserve"> Vizyon ve Misyonu</w:t>
        </w:r>
      </w:hyperlink>
      <w:r w:rsidRPr="00740A44">
        <w:rPr>
          <w:rFonts w:asciiTheme="majorBidi" w:hAnsiTheme="majorBidi" w:cstheme="majorBidi"/>
          <w:color w:val="1155CC"/>
          <w:u w:val="single"/>
        </w:rPr>
        <w:t xml:space="preserve"> </w:t>
      </w:r>
      <w:r w:rsidRPr="00740A44">
        <w:rPr>
          <w:rFonts w:asciiTheme="majorBidi" w:hAnsiTheme="majorBidi" w:cstheme="majorBidi"/>
          <w:color w:val="000000"/>
        </w:rPr>
        <w:t>ile uyumlu bir şekilde yapar.</w:t>
      </w:r>
    </w:p>
    <w:p w14:paraId="3F80FE96" w14:textId="62349A30" w:rsidR="00740A44" w:rsidRPr="00740A44" w:rsidRDefault="003213A8" w:rsidP="00740A44">
      <w:pPr>
        <w:rPr>
          <w:rFonts w:asciiTheme="majorBidi" w:hAnsiTheme="majorBidi" w:cstheme="majorBidi"/>
          <w:color w:val="000000"/>
        </w:rPr>
      </w:pPr>
      <w:r w:rsidRPr="00740A44">
        <w:rPr>
          <w:rFonts w:asciiTheme="majorBidi" w:hAnsiTheme="majorBidi" w:cstheme="majorBidi"/>
        </w:rPr>
        <w:t>Fakülte, stratejik amaçlar ve hedefleri belirlerken bağlı bulun</w:t>
      </w:r>
      <w:r w:rsidR="00A20182" w:rsidRPr="00740A44">
        <w:rPr>
          <w:rFonts w:asciiTheme="majorBidi" w:hAnsiTheme="majorBidi" w:cstheme="majorBidi"/>
        </w:rPr>
        <w:t>duğu Ardahan Üniversitesi’</w:t>
      </w:r>
      <w:r w:rsidRPr="00740A44">
        <w:rPr>
          <w:rFonts w:asciiTheme="majorBidi" w:hAnsiTheme="majorBidi" w:cstheme="majorBidi"/>
        </w:rPr>
        <w:t xml:space="preserve">nin stratejik amaç ve hedeflerini göz önünde bulundurur. Fakülte, üniversitenin 5 yıllık </w:t>
      </w:r>
      <w:hyperlink r:id="rId18">
        <w:r w:rsidRPr="00740A44">
          <w:rPr>
            <w:rFonts w:asciiTheme="majorBidi" w:hAnsiTheme="majorBidi" w:cstheme="majorBidi"/>
            <w:color w:val="0000FF"/>
            <w:u w:val="single"/>
          </w:rPr>
          <w:t>stratejik planı</w:t>
        </w:r>
      </w:hyperlink>
      <w:r w:rsidRPr="00740A44">
        <w:rPr>
          <w:rFonts w:asciiTheme="majorBidi" w:hAnsiTheme="majorBidi" w:cstheme="majorBidi"/>
        </w:rPr>
        <w:t xml:space="preserve"> dâhilinde </w:t>
      </w:r>
      <w:r w:rsidRPr="00145448">
        <w:rPr>
          <w:rFonts w:asciiTheme="majorBidi" w:hAnsiTheme="majorBidi" w:cstheme="majorBidi"/>
        </w:rPr>
        <w:t>kendi kurumsal hedeflerini</w:t>
      </w:r>
      <w:r w:rsidRPr="00740A44">
        <w:rPr>
          <w:rFonts w:asciiTheme="majorBidi" w:hAnsiTheme="majorBidi" w:cstheme="majorBidi"/>
        </w:rPr>
        <w:t xml:space="preserve"> 5’er yıllık olarak planlar ve </w:t>
      </w:r>
      <w:r w:rsidR="00CC69B9">
        <w:rPr>
          <w:rFonts w:asciiTheme="majorBidi" w:hAnsiTheme="majorBidi" w:cstheme="majorBidi"/>
        </w:rPr>
        <w:t>yürütür</w:t>
      </w:r>
      <w:r w:rsidRPr="00740A44">
        <w:rPr>
          <w:rFonts w:asciiTheme="majorBidi" w:hAnsiTheme="majorBidi" w:cstheme="majorBidi"/>
        </w:rPr>
        <w:t xml:space="preserve">. </w:t>
      </w:r>
      <w:r w:rsidR="00EE07F4" w:rsidRPr="00740A44">
        <w:rPr>
          <w:rFonts w:asciiTheme="majorBidi" w:hAnsiTheme="majorBidi" w:cstheme="majorBidi"/>
          <w:color w:val="000000"/>
        </w:rPr>
        <w:t xml:space="preserve">Yürütülen faaliyetlerin hedeflere ve amaçlara ulaşmadaki etkinliğini objektif verilere dayanarak değerlendirir ve günceller. Misyon, vizyon, stratejik amaçlar ve hedeflerle ilgili gerekli iyileştirmeler paydaş toplantıları ve memnuniyet anket mekanizması ile güvence altına alınır. Sağlanan iyileşme ve gelişmenin devamlı ve sürdürülebilir olduğunu belirlediği performans göstergeleriyle izler. </w:t>
      </w:r>
      <w:bookmarkStart w:id="4" w:name="_heading=h.17dp8vu" w:colFirst="0" w:colLast="0"/>
      <w:bookmarkEnd w:id="4"/>
    </w:p>
    <w:p w14:paraId="6E81E21E" w14:textId="1D02EABB" w:rsidR="001D2602" w:rsidRPr="00740A44" w:rsidRDefault="003213A8" w:rsidP="00740A44">
      <w:pPr>
        <w:pStyle w:val="Balk3"/>
        <w:spacing w:line="360" w:lineRule="auto"/>
        <w:rPr>
          <w:rFonts w:eastAsia="Times New Roman"/>
        </w:rPr>
      </w:pPr>
      <w:bookmarkStart w:id="5" w:name="_Toc164159437"/>
      <w:r w:rsidRPr="00740A44">
        <w:rPr>
          <w:rFonts w:eastAsia="Times New Roman"/>
        </w:rPr>
        <w:t xml:space="preserve">A.1.2. Kalite Güvencesi, Eğitim Öğretim, Araştırma Geliştirme, Toplumsal Katkı, Yönetim Sistemi ve </w:t>
      </w:r>
      <w:proofErr w:type="spellStart"/>
      <w:r w:rsidRPr="00740A44">
        <w:rPr>
          <w:rFonts w:eastAsia="Times New Roman"/>
        </w:rPr>
        <w:t>Uluslararasılaşma</w:t>
      </w:r>
      <w:proofErr w:type="spellEnd"/>
      <w:r w:rsidRPr="00740A44">
        <w:rPr>
          <w:rFonts w:eastAsia="Times New Roman"/>
        </w:rPr>
        <w:t xml:space="preserve"> Politikaları</w:t>
      </w:r>
      <w:bookmarkEnd w:id="5"/>
    </w:p>
    <w:p w14:paraId="09F8B949" w14:textId="09318D89" w:rsidR="00056B14" w:rsidRPr="00740A44" w:rsidRDefault="003213A8" w:rsidP="00740A44">
      <w:pPr>
        <w:rPr>
          <w:rFonts w:asciiTheme="majorBidi" w:hAnsiTheme="majorBidi" w:cstheme="majorBidi"/>
          <w:color w:val="000000"/>
        </w:rPr>
      </w:pPr>
      <w:r w:rsidRPr="00740A44">
        <w:rPr>
          <w:rFonts w:asciiTheme="majorBidi" w:hAnsiTheme="majorBidi" w:cstheme="majorBidi"/>
          <w:color w:val="000000"/>
        </w:rPr>
        <w:t>Fakülte</w:t>
      </w:r>
      <w:r w:rsidRPr="00740A44">
        <w:rPr>
          <w:rFonts w:asciiTheme="majorBidi" w:hAnsiTheme="majorBidi" w:cstheme="majorBidi"/>
        </w:rPr>
        <w:t>;</w:t>
      </w:r>
      <w:r w:rsidRPr="00740A44">
        <w:rPr>
          <w:rFonts w:asciiTheme="majorBidi" w:hAnsiTheme="majorBidi" w:cstheme="majorBidi"/>
          <w:color w:val="000000"/>
        </w:rPr>
        <w:t xml:space="preserve"> </w:t>
      </w:r>
      <w:r w:rsidRPr="00740A44">
        <w:rPr>
          <w:rFonts w:asciiTheme="majorBidi" w:hAnsiTheme="majorBidi" w:cstheme="majorBidi"/>
        </w:rPr>
        <w:t xml:space="preserve">kalite güvencesi, eğitim-öğretim, araştırma-geliştirme, toplumsal katkı, yönetim sistemi ve </w:t>
      </w:r>
      <w:proofErr w:type="spellStart"/>
      <w:r w:rsidRPr="00740A44">
        <w:rPr>
          <w:rFonts w:asciiTheme="majorBidi" w:hAnsiTheme="majorBidi" w:cstheme="majorBidi"/>
        </w:rPr>
        <w:t>uluslararasılaşma</w:t>
      </w:r>
      <w:proofErr w:type="spellEnd"/>
      <w:r w:rsidRPr="00740A44">
        <w:rPr>
          <w:rFonts w:asciiTheme="majorBidi" w:hAnsiTheme="majorBidi" w:cstheme="majorBidi"/>
        </w:rPr>
        <w:t xml:space="preserve"> politikalarını belirlerken iç ve dış paydaşlarla iş birliği içinde hareket eder. B</w:t>
      </w:r>
      <w:r w:rsidRPr="00740A44">
        <w:rPr>
          <w:rFonts w:asciiTheme="majorBidi" w:hAnsiTheme="majorBidi" w:cstheme="majorBidi"/>
          <w:color w:val="000000"/>
        </w:rPr>
        <w:t>u politikaları</w:t>
      </w:r>
      <w:r w:rsidRPr="00740A44">
        <w:rPr>
          <w:rFonts w:asciiTheme="majorBidi" w:hAnsiTheme="majorBidi" w:cstheme="majorBidi"/>
        </w:rPr>
        <w:t xml:space="preserve"> koordinatörlük ve çalışma grupları kurarak gerçekleştirir. </w:t>
      </w:r>
      <w:r w:rsidRPr="00740A44">
        <w:rPr>
          <w:rFonts w:asciiTheme="majorBidi" w:hAnsiTheme="majorBidi" w:cstheme="majorBidi"/>
          <w:color w:val="000000"/>
        </w:rPr>
        <w:t>Belirlenen politikala</w:t>
      </w:r>
      <w:r w:rsidR="000D339E" w:rsidRPr="00740A44">
        <w:rPr>
          <w:rFonts w:asciiTheme="majorBidi" w:hAnsiTheme="majorBidi" w:cstheme="majorBidi"/>
          <w:color w:val="000000"/>
        </w:rPr>
        <w:t xml:space="preserve">r fakültenin internet sayfasında </w:t>
      </w:r>
      <w:r w:rsidRPr="00740A44">
        <w:rPr>
          <w:rFonts w:asciiTheme="majorBidi" w:hAnsiTheme="majorBidi" w:cstheme="majorBidi"/>
        </w:rPr>
        <w:t>yayımlanır</w:t>
      </w:r>
      <w:r w:rsidRPr="00740A44">
        <w:rPr>
          <w:rFonts w:asciiTheme="majorBidi" w:hAnsiTheme="majorBidi" w:cstheme="majorBidi"/>
          <w:color w:val="000000"/>
        </w:rPr>
        <w:t>.</w:t>
      </w:r>
    </w:p>
    <w:p w14:paraId="25E8ED87" w14:textId="77777777" w:rsidR="00056B14" w:rsidRPr="00740A44" w:rsidRDefault="003213A8" w:rsidP="00740A44">
      <w:pPr>
        <w:rPr>
          <w:rFonts w:asciiTheme="majorBidi" w:hAnsiTheme="majorBidi" w:cstheme="majorBidi"/>
        </w:rPr>
      </w:pPr>
      <w:r w:rsidRPr="00740A44">
        <w:rPr>
          <w:rFonts w:asciiTheme="majorBidi" w:hAnsiTheme="majorBidi" w:cstheme="majorBidi"/>
        </w:rPr>
        <w:t xml:space="preserve">Fakülte, kalite güvencesini şu esaslara dayandırır: </w:t>
      </w:r>
    </w:p>
    <w:p w14:paraId="73ED1CDF" w14:textId="77777777" w:rsidR="00056B14" w:rsidRPr="00740A44" w:rsidRDefault="003213A8" w:rsidP="00740A44">
      <w:pPr>
        <w:widowControl w:val="0"/>
        <w:numPr>
          <w:ilvl w:val="0"/>
          <w:numId w:val="1"/>
        </w:numPr>
        <w:spacing w:before="0" w:after="0"/>
        <w:ind w:left="714" w:hanging="357"/>
        <w:rPr>
          <w:rFonts w:asciiTheme="majorBidi" w:hAnsiTheme="majorBidi" w:cstheme="majorBidi"/>
        </w:rPr>
      </w:pPr>
      <w:r w:rsidRPr="00740A44">
        <w:rPr>
          <w:rFonts w:asciiTheme="majorBidi" w:hAnsiTheme="majorBidi" w:cstheme="majorBidi"/>
        </w:rPr>
        <w:t>Kaliteyi tüm kurumda dinamik ve yerleşik bir kültür hâline getirmek.</w:t>
      </w:r>
    </w:p>
    <w:p w14:paraId="6A798621" w14:textId="77777777" w:rsidR="00056B14" w:rsidRPr="00740A44" w:rsidRDefault="003213A8" w:rsidP="00740A44">
      <w:pPr>
        <w:widowControl w:val="0"/>
        <w:numPr>
          <w:ilvl w:val="0"/>
          <w:numId w:val="1"/>
        </w:numPr>
        <w:spacing w:before="0" w:after="0"/>
        <w:ind w:left="714" w:hanging="357"/>
        <w:rPr>
          <w:rFonts w:asciiTheme="majorBidi" w:hAnsiTheme="majorBidi" w:cstheme="majorBidi"/>
        </w:rPr>
      </w:pPr>
      <w:r w:rsidRPr="00740A44">
        <w:rPr>
          <w:rFonts w:asciiTheme="majorBidi" w:hAnsiTheme="majorBidi" w:cstheme="majorBidi"/>
        </w:rPr>
        <w:t>Kalite çalışmalarında koordinasyon ve iş birliğini sağlamak.</w:t>
      </w:r>
    </w:p>
    <w:p w14:paraId="531B8836" w14:textId="77777777" w:rsidR="00056B14" w:rsidRPr="00740A44" w:rsidRDefault="003213A8" w:rsidP="00740A44">
      <w:pPr>
        <w:widowControl w:val="0"/>
        <w:numPr>
          <w:ilvl w:val="0"/>
          <w:numId w:val="1"/>
        </w:numPr>
        <w:spacing w:before="0" w:after="0"/>
        <w:ind w:left="714" w:hanging="357"/>
        <w:rPr>
          <w:rFonts w:asciiTheme="majorBidi" w:hAnsiTheme="majorBidi" w:cstheme="majorBidi"/>
        </w:rPr>
      </w:pPr>
      <w:r w:rsidRPr="00740A44">
        <w:rPr>
          <w:rFonts w:asciiTheme="majorBidi" w:hAnsiTheme="majorBidi" w:cstheme="majorBidi"/>
        </w:rPr>
        <w:t>Paydaşlarıyla müzakere sonuçlarını dikkate almak.</w:t>
      </w:r>
    </w:p>
    <w:p w14:paraId="624572DB" w14:textId="77777777" w:rsidR="00056B14" w:rsidRPr="00740A44" w:rsidRDefault="003213A8" w:rsidP="00740A44">
      <w:pPr>
        <w:widowControl w:val="0"/>
        <w:numPr>
          <w:ilvl w:val="0"/>
          <w:numId w:val="1"/>
        </w:numPr>
        <w:spacing w:before="0" w:after="0"/>
        <w:ind w:left="714" w:hanging="357"/>
        <w:rPr>
          <w:rFonts w:asciiTheme="majorBidi" w:hAnsiTheme="majorBidi" w:cstheme="majorBidi"/>
        </w:rPr>
      </w:pPr>
      <w:r w:rsidRPr="00740A44">
        <w:rPr>
          <w:rFonts w:asciiTheme="majorBidi" w:hAnsiTheme="majorBidi" w:cstheme="majorBidi"/>
        </w:rPr>
        <w:t>Kurum içi sunulan hizmetlerle ilgili memnuniyet ölçümleri yapmak ve değerlendirmek.</w:t>
      </w:r>
    </w:p>
    <w:p w14:paraId="3FDC63AC" w14:textId="4183B05B" w:rsidR="00056B14" w:rsidRPr="00740A44" w:rsidRDefault="005010D4" w:rsidP="00740A44">
      <w:pPr>
        <w:widowControl w:val="0"/>
        <w:numPr>
          <w:ilvl w:val="0"/>
          <w:numId w:val="1"/>
        </w:numPr>
        <w:spacing w:before="0" w:after="0"/>
        <w:ind w:left="714" w:hanging="357"/>
        <w:rPr>
          <w:rFonts w:asciiTheme="majorBidi" w:hAnsiTheme="majorBidi" w:cstheme="majorBidi"/>
        </w:rPr>
      </w:pPr>
      <w:hyperlink r:id="rId19">
        <w:r w:rsidR="003213A8" w:rsidRPr="00740A44">
          <w:rPr>
            <w:rFonts w:asciiTheme="majorBidi" w:hAnsiTheme="majorBidi" w:cstheme="majorBidi"/>
            <w:color w:val="1155CC"/>
            <w:u w:val="single"/>
          </w:rPr>
          <w:t xml:space="preserve">Üniversitenin Kalite Güvence </w:t>
        </w:r>
        <w:proofErr w:type="spellStart"/>
        <w:r w:rsidR="003213A8" w:rsidRPr="00740A44">
          <w:rPr>
            <w:rFonts w:asciiTheme="majorBidi" w:hAnsiTheme="majorBidi" w:cstheme="majorBidi"/>
            <w:color w:val="1155CC"/>
            <w:u w:val="single"/>
          </w:rPr>
          <w:t>Yönergesi</w:t>
        </w:r>
      </w:hyperlink>
      <w:r w:rsidR="003213A8" w:rsidRPr="00740A44">
        <w:rPr>
          <w:rFonts w:asciiTheme="majorBidi" w:hAnsiTheme="majorBidi" w:cstheme="majorBidi"/>
        </w:rPr>
        <w:t>’ni</w:t>
      </w:r>
      <w:proofErr w:type="spellEnd"/>
      <w:r w:rsidR="003213A8" w:rsidRPr="00740A44">
        <w:rPr>
          <w:rFonts w:asciiTheme="majorBidi" w:hAnsiTheme="majorBidi" w:cstheme="majorBidi"/>
        </w:rPr>
        <w:t xml:space="preserve"> dikkate almak.</w:t>
      </w:r>
    </w:p>
    <w:p w14:paraId="7D6C1956" w14:textId="170C158E" w:rsidR="003E5343" w:rsidRPr="00740A44" w:rsidRDefault="003213A8" w:rsidP="00740A44">
      <w:pPr>
        <w:rPr>
          <w:rFonts w:asciiTheme="majorBidi" w:hAnsiTheme="majorBidi" w:cstheme="majorBidi"/>
        </w:rPr>
      </w:pPr>
      <w:r w:rsidRPr="00740A44">
        <w:rPr>
          <w:rFonts w:asciiTheme="majorBidi" w:hAnsiTheme="majorBidi" w:cstheme="majorBidi"/>
        </w:rPr>
        <w:lastRenderedPageBreak/>
        <w:t xml:space="preserve">Söz konusu </w:t>
      </w:r>
      <w:r w:rsidR="007A46B8" w:rsidRPr="00740A44">
        <w:rPr>
          <w:rFonts w:asciiTheme="majorBidi" w:hAnsiTheme="majorBidi" w:cstheme="majorBidi"/>
        </w:rPr>
        <w:t xml:space="preserve">politikalar her beş yılda bir iç ve dış paydaş toplantılarında görüşülür. Gerekli öneri ve talepler Kalite </w:t>
      </w:r>
      <w:r w:rsidR="003F2CE7">
        <w:rPr>
          <w:rFonts w:asciiTheme="majorBidi" w:hAnsiTheme="majorBidi" w:cstheme="majorBidi"/>
        </w:rPr>
        <w:t xml:space="preserve">ve Akreditasyon </w:t>
      </w:r>
      <w:r w:rsidR="007A46B8" w:rsidRPr="00740A44">
        <w:rPr>
          <w:rFonts w:asciiTheme="majorBidi" w:hAnsiTheme="majorBidi" w:cstheme="majorBidi"/>
        </w:rPr>
        <w:t>Komisyonuna iletil</w:t>
      </w:r>
      <w:r w:rsidR="003F2CE7">
        <w:rPr>
          <w:rFonts w:asciiTheme="majorBidi" w:hAnsiTheme="majorBidi" w:cstheme="majorBidi"/>
        </w:rPr>
        <w:t>ir.</w:t>
      </w:r>
      <w:r w:rsidR="007A46B8" w:rsidRPr="00740A44">
        <w:rPr>
          <w:rFonts w:asciiTheme="majorBidi" w:hAnsiTheme="majorBidi" w:cstheme="majorBidi"/>
        </w:rPr>
        <w:t xml:space="preserve"> Komisyon</w:t>
      </w:r>
      <w:r w:rsidR="003F2CE7">
        <w:rPr>
          <w:rFonts w:asciiTheme="majorBidi" w:hAnsiTheme="majorBidi" w:cstheme="majorBidi"/>
        </w:rPr>
        <w:t>,</w:t>
      </w:r>
      <w:r w:rsidR="007A46B8" w:rsidRPr="00740A44">
        <w:rPr>
          <w:rFonts w:asciiTheme="majorBidi" w:hAnsiTheme="majorBidi" w:cstheme="majorBidi"/>
        </w:rPr>
        <w:t xml:space="preserve"> gerekli önlemleri alarak iyileştirmeleri yaptıktan sonra ilgili politikaların güncel halini Dekanlığa gönderir ve Dekanlık tarafından kurum web sayfasında paylaşılır. </w:t>
      </w:r>
    </w:p>
    <w:p w14:paraId="03A9BA45" w14:textId="77777777" w:rsidR="00056B14" w:rsidRPr="00740A44" w:rsidRDefault="003213A8" w:rsidP="00740A44">
      <w:pPr>
        <w:pStyle w:val="Balk3"/>
        <w:spacing w:line="360" w:lineRule="auto"/>
        <w:rPr>
          <w:rFonts w:eastAsia="Times New Roman"/>
        </w:rPr>
      </w:pPr>
      <w:bookmarkStart w:id="6" w:name="_heading=h.35nkun2" w:colFirst="0" w:colLast="0"/>
      <w:bookmarkStart w:id="7" w:name="_Toc164159438"/>
      <w:bookmarkEnd w:id="6"/>
      <w:r w:rsidRPr="00740A44">
        <w:rPr>
          <w:rFonts w:eastAsia="Times New Roman"/>
        </w:rPr>
        <w:t>A.1.3. Kurumsal Performans Yönetimi</w:t>
      </w:r>
      <w:bookmarkEnd w:id="7"/>
    </w:p>
    <w:p w14:paraId="215B9461" w14:textId="043D1FE1" w:rsidR="00056B14" w:rsidRPr="00740A44" w:rsidRDefault="003213A8" w:rsidP="00740A44">
      <w:pPr>
        <w:rPr>
          <w:rFonts w:asciiTheme="majorBidi" w:hAnsiTheme="majorBidi" w:cstheme="majorBidi"/>
          <w:color w:val="000000"/>
        </w:rPr>
      </w:pPr>
      <w:r w:rsidRPr="00740A44">
        <w:rPr>
          <w:rFonts w:asciiTheme="majorBidi" w:hAnsiTheme="majorBidi" w:cstheme="majorBidi"/>
          <w:color w:val="000000"/>
        </w:rPr>
        <w:t xml:space="preserve">Fakülte, kurumsal </w:t>
      </w:r>
      <w:r w:rsidRPr="00740A44">
        <w:rPr>
          <w:rFonts w:asciiTheme="majorBidi" w:hAnsiTheme="majorBidi" w:cstheme="majorBidi"/>
        </w:rPr>
        <w:t>p</w:t>
      </w:r>
      <w:r w:rsidRPr="00740A44">
        <w:rPr>
          <w:rFonts w:asciiTheme="majorBidi" w:hAnsiTheme="majorBidi" w:cstheme="majorBidi"/>
          <w:color w:val="000000"/>
        </w:rPr>
        <w:t xml:space="preserve">erformans yönetimini </w:t>
      </w:r>
      <w:r w:rsidRPr="00740A44">
        <w:rPr>
          <w:rFonts w:asciiTheme="majorBidi" w:hAnsiTheme="majorBidi" w:cstheme="majorBidi"/>
        </w:rPr>
        <w:t>B</w:t>
      </w:r>
      <w:r w:rsidRPr="00740A44">
        <w:rPr>
          <w:rFonts w:asciiTheme="majorBidi" w:hAnsiTheme="majorBidi" w:cstheme="majorBidi"/>
          <w:color w:val="000000"/>
        </w:rPr>
        <w:t xml:space="preserve">ölüm, </w:t>
      </w:r>
      <w:r w:rsidR="009D1EE6">
        <w:rPr>
          <w:rFonts w:asciiTheme="majorBidi" w:hAnsiTheme="majorBidi" w:cstheme="majorBidi"/>
        </w:rPr>
        <w:t>Ana Bilim</w:t>
      </w:r>
      <w:r w:rsidRPr="00740A44">
        <w:rPr>
          <w:rFonts w:asciiTheme="majorBidi" w:hAnsiTheme="majorBidi" w:cstheme="majorBidi"/>
          <w:color w:val="000000"/>
        </w:rPr>
        <w:t xml:space="preserve"> </w:t>
      </w:r>
      <w:r w:rsidRPr="00740A44">
        <w:rPr>
          <w:rFonts w:asciiTheme="majorBidi" w:hAnsiTheme="majorBidi" w:cstheme="majorBidi"/>
        </w:rPr>
        <w:t>D</w:t>
      </w:r>
      <w:r w:rsidRPr="00740A44">
        <w:rPr>
          <w:rFonts w:asciiTheme="majorBidi" w:hAnsiTheme="majorBidi" w:cstheme="majorBidi"/>
          <w:color w:val="000000"/>
        </w:rPr>
        <w:t>alı</w:t>
      </w:r>
      <w:r w:rsidRPr="00740A44">
        <w:rPr>
          <w:rFonts w:asciiTheme="majorBidi" w:hAnsiTheme="majorBidi" w:cstheme="majorBidi"/>
        </w:rPr>
        <w:t xml:space="preserve"> Başkanlıkları, </w:t>
      </w:r>
      <w:r w:rsidRPr="00740A44">
        <w:rPr>
          <w:rFonts w:asciiTheme="majorBidi" w:hAnsiTheme="majorBidi" w:cstheme="majorBidi"/>
          <w:color w:val="000000"/>
        </w:rPr>
        <w:t>ilgili</w:t>
      </w:r>
      <w:r w:rsidRPr="00740A44">
        <w:rPr>
          <w:rFonts w:asciiTheme="majorBidi" w:hAnsiTheme="majorBidi" w:cstheme="majorBidi"/>
        </w:rPr>
        <w:t xml:space="preserve"> kurul ve koordinatörlüklerle iş birliği</w:t>
      </w:r>
      <w:r w:rsidRPr="00740A44">
        <w:rPr>
          <w:rFonts w:asciiTheme="majorBidi" w:hAnsiTheme="majorBidi" w:cstheme="majorBidi"/>
          <w:color w:val="000000"/>
        </w:rPr>
        <w:t xml:space="preserve"> </w:t>
      </w:r>
      <w:r w:rsidRPr="00740A44">
        <w:rPr>
          <w:rFonts w:asciiTheme="majorBidi" w:hAnsiTheme="majorBidi" w:cstheme="majorBidi"/>
        </w:rPr>
        <w:t xml:space="preserve">içerisinde </w:t>
      </w:r>
      <w:r w:rsidRPr="00740A44">
        <w:rPr>
          <w:rFonts w:asciiTheme="majorBidi" w:hAnsiTheme="majorBidi" w:cstheme="majorBidi"/>
          <w:color w:val="000000"/>
        </w:rPr>
        <w:t xml:space="preserve">gerçekleştirir. Performans göstergelerini, hedeflere ve stratejik yönetime uygun olarak ve paydaşların katkısı alındıktan sonra belirler. </w:t>
      </w:r>
      <w:r w:rsidRPr="00740A44">
        <w:rPr>
          <w:rFonts w:asciiTheme="majorBidi" w:hAnsiTheme="majorBidi" w:cstheme="majorBidi"/>
        </w:rPr>
        <w:t>Ü</w:t>
      </w:r>
      <w:r w:rsidRPr="00740A44">
        <w:rPr>
          <w:rFonts w:asciiTheme="majorBidi" w:hAnsiTheme="majorBidi" w:cstheme="majorBidi"/>
          <w:color w:val="000000"/>
        </w:rPr>
        <w:t>niversite ile ortak kurum</w:t>
      </w:r>
      <w:r w:rsidR="009D1EE6">
        <w:rPr>
          <w:rFonts w:asciiTheme="majorBidi" w:hAnsiTheme="majorBidi" w:cstheme="majorBidi"/>
          <w:color w:val="000000"/>
        </w:rPr>
        <w:t>-</w:t>
      </w:r>
      <w:r w:rsidRPr="00740A44">
        <w:rPr>
          <w:rFonts w:asciiTheme="majorBidi" w:hAnsiTheme="majorBidi" w:cstheme="majorBidi"/>
          <w:color w:val="000000"/>
        </w:rPr>
        <w:t>içi</w:t>
      </w:r>
      <w:r w:rsidRPr="00740A44">
        <w:rPr>
          <w:rFonts w:asciiTheme="majorBidi" w:hAnsiTheme="majorBidi" w:cstheme="majorBidi"/>
        </w:rPr>
        <w:t xml:space="preserve"> </w:t>
      </w:r>
      <w:r w:rsidR="009D1EE6">
        <w:rPr>
          <w:rFonts w:asciiTheme="majorBidi" w:hAnsiTheme="majorBidi" w:cstheme="majorBidi"/>
        </w:rPr>
        <w:t>belli aralıklarla</w:t>
      </w:r>
      <w:r w:rsidRPr="00740A44">
        <w:rPr>
          <w:rFonts w:asciiTheme="majorBidi" w:hAnsiTheme="majorBidi" w:cstheme="majorBidi"/>
        </w:rPr>
        <w:t xml:space="preserve"> </w:t>
      </w:r>
      <w:r w:rsidRPr="00740A44">
        <w:rPr>
          <w:rFonts w:asciiTheme="majorBidi" w:hAnsiTheme="majorBidi" w:cstheme="majorBidi"/>
          <w:color w:val="000000"/>
        </w:rPr>
        <w:t xml:space="preserve">öz değerlendirme raporları hazırlar. İç ve dış paydaşların memnuniyetlerini ölçmeye yönelik </w:t>
      </w:r>
      <w:r w:rsidRPr="00740A44">
        <w:rPr>
          <w:rFonts w:asciiTheme="majorBidi" w:hAnsiTheme="majorBidi" w:cstheme="majorBidi"/>
        </w:rPr>
        <w:t>anketler uygular</w:t>
      </w:r>
      <w:r w:rsidRPr="00740A44">
        <w:rPr>
          <w:rFonts w:asciiTheme="majorBidi" w:hAnsiTheme="majorBidi" w:cstheme="majorBidi"/>
          <w:color w:val="000000"/>
        </w:rPr>
        <w:t>, izleme sonuçlarını değerlendir</w:t>
      </w:r>
      <w:r w:rsidRPr="00740A44">
        <w:rPr>
          <w:rFonts w:asciiTheme="majorBidi" w:hAnsiTheme="majorBidi" w:cstheme="majorBidi"/>
        </w:rPr>
        <w:t>erek</w:t>
      </w:r>
      <w:r w:rsidRPr="00740A44">
        <w:rPr>
          <w:rFonts w:asciiTheme="majorBidi" w:hAnsiTheme="majorBidi" w:cstheme="majorBidi"/>
          <w:color w:val="000000"/>
        </w:rPr>
        <w:t xml:space="preserve"> memnuniyeti arttırmaya dair iyileştirmeler yapar.</w:t>
      </w:r>
    </w:p>
    <w:p w14:paraId="2BEEFBBF" w14:textId="45A3B490" w:rsidR="00056B14" w:rsidRPr="007000F0" w:rsidRDefault="00FC7276" w:rsidP="00740A44">
      <w:pPr>
        <w:rPr>
          <w:rFonts w:asciiTheme="majorBidi" w:hAnsiTheme="majorBidi" w:cstheme="majorBidi"/>
          <w:color w:val="000000"/>
        </w:rPr>
      </w:pPr>
      <w:r w:rsidRPr="00740A44">
        <w:rPr>
          <w:rFonts w:asciiTheme="majorBidi" w:hAnsiTheme="majorBidi" w:cstheme="majorBidi"/>
          <w:color w:val="000000"/>
        </w:rPr>
        <w:t xml:space="preserve">Kurumsal performans yönetiminin izlenmesinde </w:t>
      </w:r>
      <w:r w:rsidRPr="009D1EE6">
        <w:rPr>
          <w:rFonts w:asciiTheme="majorBidi" w:hAnsiTheme="majorBidi" w:cstheme="majorBidi"/>
          <w:b/>
          <w:bCs/>
          <w:color w:val="000000"/>
        </w:rPr>
        <w:t>Kalite</w:t>
      </w:r>
      <w:r w:rsidR="00CC69B9" w:rsidRPr="009D1EE6">
        <w:rPr>
          <w:rFonts w:asciiTheme="majorBidi" w:hAnsiTheme="majorBidi" w:cstheme="majorBidi"/>
          <w:b/>
          <w:bCs/>
          <w:color w:val="000000"/>
        </w:rPr>
        <w:t xml:space="preserve"> ve Akreditasyon</w:t>
      </w:r>
      <w:r w:rsidRPr="009D1EE6">
        <w:rPr>
          <w:rFonts w:asciiTheme="majorBidi" w:hAnsiTheme="majorBidi" w:cstheme="majorBidi"/>
          <w:b/>
          <w:bCs/>
          <w:color w:val="000000"/>
        </w:rPr>
        <w:t xml:space="preserve"> Komisyonu</w:t>
      </w:r>
      <w:r w:rsidRPr="00740A44">
        <w:rPr>
          <w:rFonts w:asciiTheme="majorBidi" w:hAnsiTheme="majorBidi" w:cstheme="majorBidi"/>
          <w:color w:val="000000"/>
        </w:rPr>
        <w:t xml:space="preserve"> görevlidir</w:t>
      </w:r>
      <w:r w:rsidR="00CC69B9">
        <w:rPr>
          <w:rFonts w:asciiTheme="majorBidi" w:hAnsiTheme="majorBidi" w:cstheme="majorBidi"/>
          <w:color w:val="000000"/>
        </w:rPr>
        <w:t>. Komisyon</w:t>
      </w:r>
      <w:r w:rsidR="009D1EE6">
        <w:rPr>
          <w:rFonts w:asciiTheme="majorBidi" w:hAnsiTheme="majorBidi" w:cstheme="majorBidi"/>
          <w:color w:val="000000"/>
        </w:rPr>
        <w:t>,</w:t>
      </w:r>
      <w:r w:rsidR="00CC69B9">
        <w:rPr>
          <w:rFonts w:asciiTheme="majorBidi" w:hAnsiTheme="majorBidi" w:cstheme="majorBidi"/>
          <w:color w:val="000000"/>
        </w:rPr>
        <w:t xml:space="preserve"> sürecin takip ve kontrolünü yapmak yılda iki kez toplanır.</w:t>
      </w:r>
      <w:r w:rsidR="00CF4D17">
        <w:rPr>
          <w:rStyle w:val="DipnotBavurusu"/>
          <w:rFonts w:asciiTheme="majorBidi" w:hAnsiTheme="majorBidi" w:cstheme="majorBidi"/>
          <w:color w:val="000000"/>
        </w:rPr>
        <w:footnoteReference w:id="1"/>
      </w:r>
      <w:r w:rsidR="00CC69B9">
        <w:rPr>
          <w:rFonts w:asciiTheme="majorBidi" w:hAnsiTheme="majorBidi" w:cstheme="majorBidi"/>
          <w:color w:val="000000"/>
        </w:rPr>
        <w:t xml:space="preserve"> Tespitlerini ve değerlendirmelerini rapor halinde Dekanlığa sunar. Dekanlık, komisyonun değerlendirmeleri doğrultusunda paydaşların görüşlerini de alarak gerekli iyileştirmeleri yapar. </w:t>
      </w:r>
      <w:bookmarkStart w:id="8" w:name="_heading=h.1ksv4uv" w:colFirst="0" w:colLast="0"/>
      <w:bookmarkEnd w:id="8"/>
    </w:p>
    <w:p w14:paraId="0A3C8829" w14:textId="77777777" w:rsidR="00056B14" w:rsidRPr="00740A44" w:rsidRDefault="003213A8" w:rsidP="00740A44">
      <w:pPr>
        <w:pStyle w:val="Balk2"/>
        <w:spacing w:line="360" w:lineRule="auto"/>
        <w:rPr>
          <w:rFonts w:eastAsia="Times New Roman"/>
          <w:sz w:val="24"/>
          <w:szCs w:val="24"/>
        </w:rPr>
      </w:pPr>
      <w:bookmarkStart w:id="9" w:name="_Toc164159439"/>
      <w:r w:rsidRPr="00740A44">
        <w:rPr>
          <w:rFonts w:eastAsia="Times New Roman"/>
          <w:sz w:val="24"/>
          <w:szCs w:val="24"/>
        </w:rPr>
        <w:t>A.2. İç Kalite Güvencesi</w:t>
      </w:r>
      <w:bookmarkEnd w:id="9"/>
    </w:p>
    <w:p w14:paraId="05AB55C9" w14:textId="3452D932" w:rsidR="00A108F5" w:rsidRPr="00740A44" w:rsidRDefault="003213A8" w:rsidP="00740A44">
      <w:pPr>
        <w:rPr>
          <w:rFonts w:asciiTheme="majorBidi" w:hAnsiTheme="majorBidi" w:cstheme="majorBidi"/>
          <w:color w:val="000000"/>
        </w:rPr>
      </w:pPr>
      <w:bookmarkStart w:id="10" w:name="_heading=h.30j0zll" w:colFirst="0" w:colLast="0"/>
      <w:bookmarkEnd w:id="10"/>
      <w:r w:rsidRPr="00740A44">
        <w:rPr>
          <w:rFonts w:asciiTheme="majorBidi" w:hAnsiTheme="majorBidi" w:cstheme="majorBidi"/>
          <w:color w:val="000000"/>
        </w:rPr>
        <w:t xml:space="preserve">Fakülte, </w:t>
      </w:r>
      <w:r w:rsidRPr="00740A44">
        <w:rPr>
          <w:rFonts w:asciiTheme="majorBidi" w:hAnsiTheme="majorBidi" w:cstheme="majorBidi"/>
        </w:rPr>
        <w:t xml:space="preserve">iç </w:t>
      </w:r>
      <w:r w:rsidRPr="00740A44">
        <w:rPr>
          <w:rFonts w:asciiTheme="majorBidi" w:hAnsiTheme="majorBidi" w:cstheme="majorBidi"/>
          <w:color w:val="000000"/>
        </w:rPr>
        <w:t xml:space="preserve">kalite güvencesini sağlamak üzere bütün birimleri kapsayan birtakım faaliyetler yürütür. İç kalite yönetiminde, paydaş katılımı ve memnuniyetini esas alır. </w:t>
      </w:r>
      <w:r w:rsidR="003F751A" w:rsidRPr="00740A44">
        <w:rPr>
          <w:rFonts w:asciiTheme="majorBidi" w:hAnsiTheme="majorBidi" w:cstheme="majorBidi"/>
          <w:color w:val="000000"/>
        </w:rPr>
        <w:t xml:space="preserve">İç kalite güvencesi mekanizmaları ile ilgili sürecin takip ve kontrolünden </w:t>
      </w:r>
      <w:r w:rsidR="000D09E4">
        <w:rPr>
          <w:rFonts w:asciiTheme="majorBidi" w:hAnsiTheme="majorBidi" w:cstheme="majorBidi"/>
          <w:color w:val="000000"/>
        </w:rPr>
        <w:t xml:space="preserve">Birim </w:t>
      </w:r>
      <w:r w:rsidR="003F751A" w:rsidRPr="00740A44">
        <w:rPr>
          <w:rFonts w:asciiTheme="majorBidi" w:hAnsiTheme="majorBidi" w:cstheme="majorBidi"/>
          <w:color w:val="000000"/>
        </w:rPr>
        <w:t xml:space="preserve">Kalite </w:t>
      </w:r>
      <w:r w:rsidR="000D09E4">
        <w:rPr>
          <w:rFonts w:asciiTheme="majorBidi" w:hAnsiTheme="majorBidi" w:cstheme="majorBidi"/>
          <w:color w:val="000000"/>
        </w:rPr>
        <w:t>ve Akreditasyon Koordinatörlüğü</w:t>
      </w:r>
      <w:r w:rsidR="003F751A" w:rsidRPr="00740A44">
        <w:rPr>
          <w:rFonts w:asciiTheme="majorBidi" w:hAnsiTheme="majorBidi" w:cstheme="majorBidi"/>
          <w:color w:val="000000"/>
        </w:rPr>
        <w:t xml:space="preserve"> sorumludur. Bu koordinatörlük</w:t>
      </w:r>
      <w:r w:rsidR="000D09E4">
        <w:rPr>
          <w:rFonts w:asciiTheme="majorBidi" w:hAnsiTheme="majorBidi" w:cstheme="majorBidi"/>
          <w:color w:val="000000"/>
        </w:rPr>
        <w:t>,</w:t>
      </w:r>
      <w:r w:rsidR="003F751A" w:rsidRPr="00740A44">
        <w:rPr>
          <w:rFonts w:asciiTheme="majorBidi" w:hAnsiTheme="majorBidi" w:cstheme="majorBidi"/>
          <w:color w:val="000000"/>
        </w:rPr>
        <w:t xml:space="preserve"> </w:t>
      </w:r>
      <w:hyperlink r:id="rId20" w:history="1">
        <w:r w:rsidR="003F751A" w:rsidRPr="00740A44">
          <w:rPr>
            <w:rStyle w:val="Kpr"/>
            <w:rFonts w:asciiTheme="majorBidi" w:hAnsiTheme="majorBidi" w:cstheme="majorBidi"/>
          </w:rPr>
          <w:t>Üniversite Kalite Koordinatörlüğü</w:t>
        </w:r>
      </w:hyperlink>
      <w:r w:rsidR="003F751A" w:rsidRPr="00740A44">
        <w:rPr>
          <w:rFonts w:asciiTheme="majorBidi" w:hAnsiTheme="majorBidi" w:cstheme="majorBidi"/>
          <w:color w:val="000000"/>
        </w:rPr>
        <w:t xml:space="preserve"> ile iş birliği kurar ve kurum içi performansa yönelik hedef ve çıktıları bu koordinatörlük ile uyumlu bir şekilde oluşturur. </w:t>
      </w:r>
    </w:p>
    <w:p w14:paraId="6F346B35" w14:textId="77777777" w:rsidR="00056B14" w:rsidRPr="00740A44" w:rsidRDefault="003213A8" w:rsidP="00740A44">
      <w:pPr>
        <w:pStyle w:val="Balk3"/>
        <w:spacing w:line="360" w:lineRule="auto"/>
        <w:rPr>
          <w:rFonts w:eastAsia="Times New Roman"/>
        </w:rPr>
      </w:pPr>
      <w:bookmarkStart w:id="11" w:name="_Toc164159440"/>
      <w:r w:rsidRPr="00740A44">
        <w:rPr>
          <w:rFonts w:eastAsia="Times New Roman"/>
        </w:rPr>
        <w:t>A.2.1. Kalite Komisyonu</w:t>
      </w:r>
      <w:bookmarkEnd w:id="11"/>
    </w:p>
    <w:p w14:paraId="579E15B5" w14:textId="696327AE" w:rsidR="003E5343" w:rsidRPr="00740A44" w:rsidRDefault="003213A8" w:rsidP="00740A44">
      <w:pPr>
        <w:rPr>
          <w:rFonts w:asciiTheme="majorBidi" w:hAnsiTheme="majorBidi" w:cstheme="majorBidi"/>
        </w:rPr>
      </w:pPr>
      <w:bookmarkStart w:id="12" w:name="_heading=h.1fob9te" w:colFirst="0" w:colLast="0"/>
      <w:bookmarkEnd w:id="12"/>
      <w:r w:rsidRPr="00740A44">
        <w:rPr>
          <w:rFonts w:asciiTheme="majorBidi" w:hAnsiTheme="majorBidi" w:cstheme="majorBidi"/>
        </w:rPr>
        <w:t>Fakülte,</w:t>
      </w:r>
      <w:r w:rsidR="00B40319">
        <w:rPr>
          <w:rFonts w:asciiTheme="majorBidi" w:hAnsiTheme="majorBidi" w:cstheme="majorBidi"/>
        </w:rPr>
        <w:t xml:space="preserve"> </w:t>
      </w:r>
      <w:hyperlink r:id="rId21" w:history="1">
        <w:r w:rsidR="00B40319" w:rsidRPr="00B40319">
          <w:rPr>
            <w:rStyle w:val="Kpr"/>
            <w:rFonts w:asciiTheme="majorBidi" w:hAnsiTheme="majorBidi" w:cstheme="majorBidi"/>
          </w:rPr>
          <w:t>ARÜ Kalite Politikası</w:t>
        </w:r>
      </w:hyperlink>
      <w:r w:rsidR="00B40319">
        <w:rPr>
          <w:rFonts w:asciiTheme="majorBidi" w:hAnsiTheme="majorBidi" w:cstheme="majorBidi"/>
        </w:rPr>
        <w:t xml:space="preserve"> </w:t>
      </w:r>
      <w:r w:rsidRPr="00740A44">
        <w:rPr>
          <w:rFonts w:asciiTheme="majorBidi" w:hAnsiTheme="majorBidi" w:cstheme="majorBidi"/>
        </w:rPr>
        <w:t xml:space="preserve">ile uyumlu olarak </w:t>
      </w:r>
      <w:hyperlink r:id="rId22" w:history="1">
        <w:r w:rsidR="003F751A" w:rsidRPr="00740A44">
          <w:rPr>
            <w:rStyle w:val="Kpr"/>
            <w:rFonts w:asciiTheme="majorBidi" w:hAnsiTheme="majorBidi" w:cstheme="majorBidi"/>
          </w:rPr>
          <w:t>Kalite ve Akreditasyon Komisyonunu</w:t>
        </w:r>
      </w:hyperlink>
      <w:r w:rsidRPr="00740A44">
        <w:rPr>
          <w:rFonts w:asciiTheme="majorBidi" w:hAnsiTheme="majorBidi" w:cstheme="majorBidi"/>
        </w:rPr>
        <w:t xml:space="preserve"> oluşturur. Kalite </w:t>
      </w:r>
      <w:r w:rsidR="003F751A" w:rsidRPr="00740A44">
        <w:rPr>
          <w:rFonts w:asciiTheme="majorBidi" w:hAnsiTheme="majorBidi" w:cstheme="majorBidi"/>
        </w:rPr>
        <w:t xml:space="preserve">ve Akreditasyon </w:t>
      </w:r>
      <w:r w:rsidRPr="00740A44">
        <w:rPr>
          <w:rFonts w:asciiTheme="majorBidi" w:hAnsiTheme="majorBidi" w:cstheme="majorBidi"/>
        </w:rPr>
        <w:t xml:space="preserve">Komisyonu, kurumun stratejik planı ve hedefleri doğrultusunda tüm kalite değerlendirme ve güvencesi çalışmaları ile akreditasyon süreçlerinden sorumludur. Komisyon, </w:t>
      </w:r>
      <w:r w:rsidR="00B40319">
        <w:rPr>
          <w:rFonts w:asciiTheme="majorBidi" w:hAnsiTheme="majorBidi" w:cstheme="majorBidi"/>
        </w:rPr>
        <w:t>yılda iki kez</w:t>
      </w:r>
      <w:r w:rsidRPr="00740A44">
        <w:rPr>
          <w:rFonts w:asciiTheme="majorBidi" w:hAnsiTheme="majorBidi" w:cstheme="majorBidi"/>
        </w:rPr>
        <w:t xml:space="preserve"> toplanır ve diğer </w:t>
      </w:r>
      <w:r w:rsidR="00B40319">
        <w:rPr>
          <w:rFonts w:asciiTheme="majorBidi" w:hAnsiTheme="majorBidi" w:cstheme="majorBidi"/>
        </w:rPr>
        <w:t>komisyonlardan</w:t>
      </w:r>
      <w:r w:rsidRPr="00740A44">
        <w:rPr>
          <w:rFonts w:asciiTheme="majorBidi" w:hAnsiTheme="majorBidi" w:cstheme="majorBidi"/>
        </w:rPr>
        <w:t xml:space="preserve"> gelen </w:t>
      </w:r>
      <w:r w:rsidRPr="00740A44">
        <w:rPr>
          <w:rFonts w:asciiTheme="majorBidi" w:hAnsiTheme="majorBidi" w:cstheme="majorBidi"/>
        </w:rPr>
        <w:lastRenderedPageBreak/>
        <w:t>raporlar doğrultusunda, kurumda akademik, idari ve eğitim bakımından yürütülen çalışmaların Fakültenin misyon ve stratejik amaçlarına uygunluğunu, vizyona ulaşmada hedeflerin gerçekleşme durumunu değerlendirip tespit ve iyileştirme tekliflerini rapor hâlinde Dekanlığa sunar.</w:t>
      </w:r>
      <w:r w:rsidR="00B40319">
        <w:rPr>
          <w:rFonts w:asciiTheme="majorBidi" w:hAnsiTheme="majorBidi" w:cstheme="majorBidi"/>
        </w:rPr>
        <w:t xml:space="preserve"> </w:t>
      </w:r>
      <w:r w:rsidRPr="00740A44">
        <w:rPr>
          <w:rFonts w:asciiTheme="majorBidi" w:hAnsiTheme="majorBidi" w:cstheme="majorBidi"/>
        </w:rPr>
        <w:t>Dekanlık da paydaş görüşlerini alarak yetkili kurullarla görüşüp gerekli önlemleri alır.</w:t>
      </w:r>
      <w:bookmarkStart w:id="13" w:name="_heading=h.6onph64kfo9e" w:colFirst="0" w:colLast="0"/>
      <w:bookmarkStart w:id="14" w:name="_heading=h.z337ya" w:colFirst="0" w:colLast="0"/>
      <w:bookmarkStart w:id="15" w:name="_heading=h.49x2ik5" w:colFirst="0" w:colLast="0"/>
      <w:bookmarkEnd w:id="13"/>
      <w:bookmarkEnd w:id="14"/>
      <w:bookmarkEnd w:id="15"/>
    </w:p>
    <w:p w14:paraId="30D71F31" w14:textId="05E2B1A8" w:rsidR="007134F2" w:rsidRPr="00740A44" w:rsidRDefault="003213A8" w:rsidP="00740A44">
      <w:pPr>
        <w:pStyle w:val="Balk3"/>
        <w:spacing w:line="360" w:lineRule="auto"/>
        <w:rPr>
          <w:rFonts w:eastAsia="Times New Roman"/>
        </w:rPr>
      </w:pPr>
      <w:bookmarkStart w:id="16" w:name="_Toc164159441"/>
      <w:r w:rsidRPr="00740A44">
        <w:rPr>
          <w:rFonts w:eastAsia="Times New Roman"/>
        </w:rPr>
        <w:t>A.2.2. İç Kalite Güvencesi Mekanizmaları (PUKÖ Çevrimleri, Takvim, Akademik ve İdari Birimlerin Yapısı)</w:t>
      </w:r>
      <w:bookmarkEnd w:id="16"/>
    </w:p>
    <w:p w14:paraId="7C3352A4" w14:textId="0FDE027C" w:rsidR="003E5343" w:rsidRPr="00740A44" w:rsidRDefault="003213A8" w:rsidP="00740A44">
      <w:pPr>
        <w:rPr>
          <w:rFonts w:asciiTheme="majorBidi" w:hAnsiTheme="majorBidi" w:cstheme="majorBidi"/>
          <w:color w:val="000000"/>
        </w:rPr>
      </w:pPr>
      <w:bookmarkStart w:id="17" w:name="_heading=h.3znysh7" w:colFirst="0" w:colLast="0"/>
      <w:bookmarkEnd w:id="17"/>
      <w:r w:rsidRPr="00740A44">
        <w:rPr>
          <w:rFonts w:asciiTheme="majorBidi" w:hAnsiTheme="majorBidi" w:cstheme="majorBidi"/>
          <w:color w:val="000000"/>
        </w:rPr>
        <w:t>Fakülte, iç kalite güvencesi mekanizmalarını tüm alt birimlerle uyumlu olarak işletir.</w:t>
      </w:r>
      <w:r w:rsidRPr="00740A44">
        <w:rPr>
          <w:rFonts w:asciiTheme="majorBidi" w:hAnsiTheme="majorBidi" w:cstheme="majorBidi"/>
        </w:rPr>
        <w:t xml:space="preserve"> Bölüm, </w:t>
      </w:r>
      <w:r w:rsidR="009D1EE6">
        <w:rPr>
          <w:rFonts w:asciiTheme="majorBidi" w:hAnsiTheme="majorBidi" w:cstheme="majorBidi"/>
        </w:rPr>
        <w:t>Ana Bilim</w:t>
      </w:r>
      <w:r w:rsidRPr="00740A44">
        <w:rPr>
          <w:rFonts w:asciiTheme="majorBidi" w:hAnsiTheme="majorBidi" w:cstheme="majorBidi"/>
        </w:rPr>
        <w:t xml:space="preserve"> Dalı, koordinatörlükler ve idari birimlerin </w:t>
      </w:r>
      <w:r w:rsidRPr="00740A44">
        <w:rPr>
          <w:rFonts w:asciiTheme="majorBidi" w:hAnsiTheme="majorBidi" w:cstheme="majorBidi"/>
          <w:color w:val="000000"/>
        </w:rPr>
        <w:t>talep ve önerilerini değerlendirir</w:t>
      </w:r>
      <w:r w:rsidRPr="00740A44">
        <w:rPr>
          <w:rFonts w:asciiTheme="majorBidi" w:hAnsiTheme="majorBidi" w:cstheme="majorBidi"/>
        </w:rPr>
        <w:t>; bütün iç paydaşların</w:t>
      </w:r>
      <w:r w:rsidRPr="00740A44">
        <w:rPr>
          <w:rFonts w:asciiTheme="majorBidi" w:hAnsiTheme="majorBidi" w:cstheme="majorBidi"/>
          <w:color w:val="000000"/>
        </w:rPr>
        <w:t xml:space="preserve"> karar alma süreçlerine katılımını sağlar. Stratejik planın oluşturulmasında bu birimlerden resmî yazıyla görüşler alır.</w:t>
      </w:r>
      <w:r w:rsidR="003E5343" w:rsidRPr="00740A44">
        <w:rPr>
          <w:rFonts w:asciiTheme="majorBidi" w:hAnsiTheme="majorBidi" w:cstheme="majorBidi"/>
          <w:color w:val="000000"/>
        </w:rPr>
        <w:t xml:space="preserve"> Fakülte </w:t>
      </w:r>
      <w:hyperlink r:id="rId23" w:history="1">
        <w:r w:rsidR="003E5343" w:rsidRPr="00740A44">
          <w:rPr>
            <w:rStyle w:val="Kpr"/>
            <w:rFonts w:asciiTheme="majorBidi" w:hAnsiTheme="majorBidi" w:cstheme="majorBidi"/>
          </w:rPr>
          <w:t>Kalite ve Akreditasyon Komisyonunu</w:t>
        </w:r>
      </w:hyperlink>
      <w:r w:rsidR="00B40319">
        <w:rPr>
          <w:rFonts w:asciiTheme="majorBidi" w:hAnsiTheme="majorBidi" w:cstheme="majorBidi"/>
        </w:rPr>
        <w:t xml:space="preserve">n </w:t>
      </w:r>
      <w:r w:rsidR="003E5343" w:rsidRPr="00740A44">
        <w:rPr>
          <w:rFonts w:asciiTheme="majorBidi" w:hAnsiTheme="majorBidi" w:cstheme="majorBidi"/>
        </w:rPr>
        <w:t xml:space="preserve">vasıtasıyla </w:t>
      </w:r>
      <w:hyperlink r:id="rId24">
        <w:r w:rsidRPr="00740A44">
          <w:rPr>
            <w:rFonts w:asciiTheme="majorBidi" w:hAnsiTheme="majorBidi" w:cstheme="majorBidi"/>
            <w:color w:val="0000FF"/>
            <w:u w:val="single"/>
          </w:rPr>
          <w:t>Üniversite Kalite Koordinatörlüğü</w:t>
        </w:r>
      </w:hyperlink>
      <w:r w:rsidRPr="00740A44">
        <w:rPr>
          <w:rFonts w:asciiTheme="majorBidi" w:hAnsiTheme="majorBidi" w:cstheme="majorBidi"/>
          <w:color w:val="000000"/>
        </w:rPr>
        <w:t xml:space="preserve"> ile iş birliği </w:t>
      </w:r>
      <w:r w:rsidRPr="00740A44">
        <w:rPr>
          <w:rFonts w:asciiTheme="majorBidi" w:hAnsiTheme="majorBidi" w:cstheme="majorBidi"/>
        </w:rPr>
        <w:t>yapar</w:t>
      </w:r>
      <w:r w:rsidRPr="00740A44">
        <w:rPr>
          <w:rFonts w:asciiTheme="majorBidi" w:hAnsiTheme="majorBidi" w:cstheme="majorBidi"/>
          <w:color w:val="000000"/>
        </w:rPr>
        <w:t>.</w:t>
      </w:r>
      <w:r w:rsidR="003E5343" w:rsidRPr="00740A44">
        <w:rPr>
          <w:rFonts w:asciiTheme="majorBidi" w:hAnsiTheme="majorBidi" w:cstheme="majorBidi"/>
          <w:color w:val="000000"/>
        </w:rPr>
        <w:t xml:space="preserve"> </w:t>
      </w:r>
    </w:p>
    <w:p w14:paraId="446BA46D" w14:textId="2DC41F1E" w:rsidR="003E5343" w:rsidRPr="00740A44" w:rsidRDefault="003E5343" w:rsidP="00740A44">
      <w:pPr>
        <w:rPr>
          <w:rFonts w:asciiTheme="majorBidi" w:eastAsia="Calibri" w:hAnsiTheme="majorBidi" w:cstheme="majorBidi"/>
          <w:color w:val="000000"/>
        </w:rPr>
      </w:pPr>
      <w:r w:rsidRPr="00740A44">
        <w:rPr>
          <w:rFonts w:asciiTheme="majorBidi" w:eastAsia="Calibri" w:hAnsiTheme="majorBidi" w:cstheme="majorBidi"/>
          <w:color w:val="000000"/>
        </w:rPr>
        <w:t>Ardahan</w:t>
      </w:r>
      <w:r w:rsidRPr="00740A44">
        <w:rPr>
          <w:rFonts w:asciiTheme="majorBidi" w:eastAsia="Calibri" w:hAnsiTheme="majorBidi" w:cstheme="majorBidi"/>
          <w:spacing w:val="3"/>
        </w:rPr>
        <w:t xml:space="preserve"> </w:t>
      </w:r>
      <w:r w:rsidRPr="00740A44">
        <w:rPr>
          <w:rFonts w:asciiTheme="majorBidi" w:eastAsia="Calibri" w:hAnsiTheme="majorBidi" w:cstheme="majorBidi"/>
          <w:color w:val="000000"/>
        </w:rPr>
        <w:t>Üniversitesi</w:t>
      </w:r>
      <w:r w:rsidR="00B9102A" w:rsidRPr="00740A44">
        <w:rPr>
          <w:rFonts w:asciiTheme="majorBidi" w:eastAsia="Calibri" w:hAnsiTheme="majorBidi" w:cstheme="majorBidi"/>
          <w:color w:val="000000"/>
        </w:rPr>
        <w:t xml:space="preserve"> İlahiyat Fakültesi’nde </w:t>
      </w:r>
      <w:r w:rsidRPr="00740A44">
        <w:rPr>
          <w:rFonts w:asciiTheme="majorBidi" w:eastAsia="Calibri" w:hAnsiTheme="majorBidi" w:cstheme="majorBidi"/>
          <w:color w:val="000000"/>
        </w:rPr>
        <w:t>Kalite</w:t>
      </w:r>
      <w:r w:rsidRPr="00740A44">
        <w:rPr>
          <w:rFonts w:asciiTheme="majorBidi" w:eastAsia="Calibri" w:hAnsiTheme="majorBidi" w:cstheme="majorBidi"/>
          <w:spacing w:val="3"/>
        </w:rPr>
        <w:t xml:space="preserve"> </w:t>
      </w:r>
      <w:r w:rsidRPr="00740A44">
        <w:rPr>
          <w:rFonts w:asciiTheme="majorBidi" w:eastAsia="Calibri" w:hAnsiTheme="majorBidi" w:cstheme="majorBidi"/>
          <w:color w:val="000000"/>
        </w:rPr>
        <w:t>Yönetimi</w:t>
      </w:r>
      <w:r w:rsidRPr="00740A44">
        <w:rPr>
          <w:rFonts w:asciiTheme="majorBidi" w:eastAsia="Calibri" w:hAnsiTheme="majorBidi" w:cstheme="majorBidi"/>
          <w:spacing w:val="3"/>
        </w:rPr>
        <w:t xml:space="preserve"> </w:t>
      </w:r>
      <w:r w:rsidRPr="00740A44">
        <w:rPr>
          <w:rFonts w:asciiTheme="majorBidi" w:eastAsia="Calibri" w:hAnsiTheme="majorBidi" w:cstheme="majorBidi"/>
          <w:color w:val="000000"/>
        </w:rPr>
        <w:t>uygulamalarının</w:t>
      </w:r>
      <w:r w:rsidRPr="00740A44">
        <w:rPr>
          <w:rFonts w:asciiTheme="majorBidi" w:eastAsia="Calibri" w:hAnsiTheme="majorBidi" w:cstheme="majorBidi"/>
          <w:spacing w:val="3"/>
        </w:rPr>
        <w:t xml:space="preserve"> </w:t>
      </w:r>
      <w:r w:rsidRPr="00740A44">
        <w:rPr>
          <w:rFonts w:asciiTheme="majorBidi" w:eastAsia="Calibri" w:hAnsiTheme="majorBidi" w:cstheme="majorBidi"/>
          <w:color w:val="000000"/>
        </w:rPr>
        <w:t>temelini</w:t>
      </w:r>
      <w:r w:rsidRPr="00740A44">
        <w:rPr>
          <w:rFonts w:asciiTheme="majorBidi" w:eastAsia="Calibri" w:hAnsiTheme="majorBidi" w:cstheme="majorBidi"/>
          <w:spacing w:val="3"/>
        </w:rPr>
        <w:t xml:space="preserve"> </w:t>
      </w:r>
      <w:r w:rsidRPr="003466EC">
        <w:rPr>
          <w:rFonts w:asciiTheme="majorBidi" w:eastAsia="Calibri" w:hAnsiTheme="majorBidi" w:cstheme="majorBidi"/>
          <w:b/>
          <w:bCs/>
          <w:color w:val="000000"/>
        </w:rPr>
        <w:t>Planla-Uygula-Kontrol</w:t>
      </w:r>
      <w:r w:rsidRPr="003466EC">
        <w:rPr>
          <w:rFonts w:asciiTheme="majorBidi" w:eastAsia="Calibri" w:hAnsiTheme="majorBidi" w:cstheme="majorBidi"/>
          <w:b/>
          <w:bCs/>
        </w:rPr>
        <w:t xml:space="preserve"> </w:t>
      </w:r>
      <w:r w:rsidRPr="003466EC">
        <w:rPr>
          <w:rFonts w:asciiTheme="majorBidi" w:eastAsia="Calibri" w:hAnsiTheme="majorBidi" w:cstheme="majorBidi"/>
          <w:b/>
          <w:bCs/>
          <w:color w:val="000000"/>
        </w:rPr>
        <w:t>Et-Önlem</w:t>
      </w:r>
      <w:r w:rsidRPr="003466EC">
        <w:rPr>
          <w:rFonts w:asciiTheme="majorBidi" w:eastAsia="Calibri" w:hAnsiTheme="majorBidi" w:cstheme="majorBidi"/>
          <w:b/>
          <w:bCs/>
        </w:rPr>
        <w:t xml:space="preserve"> </w:t>
      </w:r>
      <w:r w:rsidRPr="003466EC">
        <w:rPr>
          <w:rFonts w:asciiTheme="majorBidi" w:eastAsia="Calibri" w:hAnsiTheme="majorBidi" w:cstheme="majorBidi"/>
          <w:b/>
          <w:bCs/>
          <w:color w:val="000000"/>
        </w:rPr>
        <w:t>Al</w:t>
      </w:r>
      <w:r w:rsidRPr="003466EC">
        <w:rPr>
          <w:rFonts w:asciiTheme="majorBidi" w:eastAsia="Calibri" w:hAnsiTheme="majorBidi" w:cstheme="majorBidi"/>
          <w:b/>
          <w:bCs/>
        </w:rPr>
        <w:t xml:space="preserve"> </w:t>
      </w:r>
      <w:r w:rsidRPr="003466EC">
        <w:rPr>
          <w:rFonts w:asciiTheme="majorBidi" w:eastAsia="Calibri" w:hAnsiTheme="majorBidi" w:cstheme="majorBidi"/>
          <w:b/>
          <w:bCs/>
          <w:color w:val="000000"/>
        </w:rPr>
        <w:t>(PUKÖ)</w:t>
      </w:r>
      <w:r w:rsidRPr="00740A44">
        <w:rPr>
          <w:rFonts w:asciiTheme="majorBidi" w:eastAsia="Calibri" w:hAnsiTheme="majorBidi" w:cstheme="majorBidi"/>
        </w:rPr>
        <w:t xml:space="preserve"> </w:t>
      </w:r>
      <w:r w:rsidRPr="00740A44">
        <w:rPr>
          <w:rFonts w:asciiTheme="majorBidi" w:eastAsia="Calibri" w:hAnsiTheme="majorBidi" w:cstheme="majorBidi"/>
          <w:color w:val="000000"/>
        </w:rPr>
        <w:t>anlayışı</w:t>
      </w:r>
      <w:r w:rsidRPr="00740A44">
        <w:rPr>
          <w:rFonts w:asciiTheme="majorBidi" w:eastAsia="Calibri" w:hAnsiTheme="majorBidi" w:cstheme="majorBidi"/>
        </w:rPr>
        <w:t xml:space="preserve"> </w:t>
      </w:r>
      <w:r w:rsidRPr="00740A44">
        <w:rPr>
          <w:rFonts w:asciiTheme="majorBidi" w:eastAsia="Calibri" w:hAnsiTheme="majorBidi" w:cstheme="majorBidi"/>
          <w:color w:val="000000"/>
        </w:rPr>
        <w:t xml:space="preserve">oluşturmaktadır. PUKÖ döngüsü çerçevesinde; </w:t>
      </w:r>
    </w:p>
    <w:p w14:paraId="48B4A414" w14:textId="33CEC052" w:rsidR="003E5343" w:rsidRPr="00740A44" w:rsidRDefault="003E5343" w:rsidP="00740A44">
      <w:pPr>
        <w:pStyle w:val="ListeParagraf"/>
        <w:numPr>
          <w:ilvl w:val="0"/>
          <w:numId w:val="7"/>
        </w:numPr>
        <w:spacing w:line="360" w:lineRule="auto"/>
        <w:rPr>
          <w:rFonts w:asciiTheme="majorBidi" w:hAnsiTheme="majorBidi"/>
          <w:color w:val="000000"/>
        </w:rPr>
      </w:pPr>
      <w:r w:rsidRPr="00740A44">
        <w:rPr>
          <w:rFonts w:asciiTheme="majorBidi" w:hAnsiTheme="majorBidi"/>
          <w:color w:val="000000"/>
        </w:rPr>
        <w:t xml:space="preserve">Tüm iyileştirme faaliyetleri ilgili birimlerce planlanır ve yürütülür. Bu planlarda, mevcut durumdaki veri ve bilgiler değerlendirilerek faaliyet sonrasında varılmak istenen noktayla ilgili hedefler belirlenir. </w:t>
      </w:r>
    </w:p>
    <w:p w14:paraId="1FC047A3" w14:textId="091F3AE9" w:rsidR="003E5343" w:rsidRPr="00740A44" w:rsidRDefault="003E5343" w:rsidP="00740A44">
      <w:pPr>
        <w:pStyle w:val="ListeParagraf"/>
        <w:numPr>
          <w:ilvl w:val="0"/>
          <w:numId w:val="7"/>
        </w:numPr>
        <w:spacing w:line="360" w:lineRule="auto"/>
        <w:rPr>
          <w:rFonts w:asciiTheme="majorBidi" w:hAnsiTheme="majorBidi"/>
          <w:color w:val="000000"/>
        </w:rPr>
      </w:pPr>
      <w:r w:rsidRPr="00740A44">
        <w:rPr>
          <w:rFonts w:asciiTheme="majorBidi" w:hAnsiTheme="majorBidi"/>
          <w:color w:val="000000"/>
        </w:rPr>
        <w:t xml:space="preserve">İyileştirme önerileri, altta yatan sorunu bulmaya yönelik analizlerin sonuçlarına dayandırılır. Bu analizler güncel bilgi ve yöntemlerden faydalanarak yapılır. Planlanan iyileştirme ilgili birimlerden başlatılır, uygulama sonuçları iyileştirme öncesi durumlar ile karşılaştırılır. </w:t>
      </w:r>
      <w:r w:rsidR="00B9102A" w:rsidRPr="00740A44">
        <w:rPr>
          <w:rFonts w:asciiTheme="majorBidi" w:hAnsiTheme="majorBidi"/>
          <w:color w:val="000000"/>
        </w:rPr>
        <w:t xml:space="preserve">Öngörülen hedefe ulaşma durumu değerlendirilir. Bu sağlanamadıysa gerekli önlemler alınır ve güncellemeler yeniden gözden geçirilir. </w:t>
      </w:r>
    </w:p>
    <w:p w14:paraId="090BD3BE" w14:textId="4DE0C6D0" w:rsidR="00B9102A" w:rsidRPr="00740A44" w:rsidRDefault="00B9102A" w:rsidP="00740A44">
      <w:pPr>
        <w:pStyle w:val="ListeParagraf"/>
        <w:numPr>
          <w:ilvl w:val="0"/>
          <w:numId w:val="7"/>
        </w:numPr>
        <w:spacing w:line="360" w:lineRule="auto"/>
        <w:rPr>
          <w:rFonts w:asciiTheme="majorBidi" w:hAnsiTheme="majorBidi"/>
          <w:color w:val="000000"/>
        </w:rPr>
      </w:pPr>
      <w:r w:rsidRPr="00740A44">
        <w:rPr>
          <w:rFonts w:asciiTheme="majorBidi" w:hAnsiTheme="majorBidi"/>
          <w:color w:val="000000"/>
        </w:rPr>
        <w:t xml:space="preserve">İyileştirici uygulamanın beklenen faydayı sağladığı görüldüğünde uygulama yaygınlaştırılır, kurumsallaştırılır. </w:t>
      </w:r>
    </w:p>
    <w:p w14:paraId="55EE97AA" w14:textId="438341DF" w:rsidR="00B9102A" w:rsidRPr="00740A44" w:rsidRDefault="00B9102A" w:rsidP="00740A44">
      <w:pPr>
        <w:pStyle w:val="ListeParagraf"/>
        <w:numPr>
          <w:ilvl w:val="0"/>
          <w:numId w:val="7"/>
        </w:numPr>
        <w:spacing w:line="360" w:lineRule="auto"/>
        <w:rPr>
          <w:rFonts w:asciiTheme="majorBidi" w:hAnsiTheme="majorBidi"/>
          <w:color w:val="000000"/>
        </w:rPr>
      </w:pPr>
      <w:r w:rsidRPr="00740A44">
        <w:rPr>
          <w:rFonts w:asciiTheme="majorBidi" w:hAnsiTheme="majorBidi"/>
          <w:color w:val="000000"/>
        </w:rPr>
        <w:t xml:space="preserve">Aralıklı olarak veriler tekrar değerlendirilerek sağlanan iyileşmenin sürdürülebilir bir etki yaratıp yaratmadığı izlenir. </w:t>
      </w:r>
    </w:p>
    <w:p w14:paraId="40BA9E65" w14:textId="54A6802F" w:rsidR="00B9102A" w:rsidRPr="00740A44" w:rsidRDefault="00B9102A" w:rsidP="00740A44">
      <w:pPr>
        <w:pStyle w:val="ListeParagraf"/>
        <w:numPr>
          <w:ilvl w:val="0"/>
          <w:numId w:val="7"/>
        </w:numPr>
        <w:spacing w:line="360" w:lineRule="auto"/>
        <w:rPr>
          <w:rFonts w:asciiTheme="majorBidi" w:hAnsiTheme="majorBidi"/>
          <w:color w:val="000000"/>
        </w:rPr>
      </w:pPr>
      <w:r w:rsidRPr="00740A44">
        <w:rPr>
          <w:rFonts w:asciiTheme="majorBidi" w:hAnsiTheme="majorBidi"/>
          <w:color w:val="000000"/>
        </w:rPr>
        <w:t xml:space="preserve">Yapılan tüm süreç ve sistem değişiklikleri, yukarıda belirtilen temel adımlar izlenerek ve kayıt altına alınarak yapılır. </w:t>
      </w:r>
    </w:p>
    <w:p w14:paraId="215FBA66" w14:textId="77777777" w:rsidR="003E5343" w:rsidRPr="00740A44" w:rsidRDefault="003E5343" w:rsidP="00740A44">
      <w:pPr>
        <w:rPr>
          <w:rFonts w:asciiTheme="majorBidi" w:hAnsiTheme="majorBidi" w:cstheme="majorBidi"/>
          <w:color w:val="000000"/>
        </w:rPr>
      </w:pPr>
    </w:p>
    <w:p w14:paraId="5BC47B52" w14:textId="1DB4D864" w:rsidR="00056B14" w:rsidRPr="00E17D71" w:rsidRDefault="003213A8" w:rsidP="00740A44">
      <w:pPr>
        <w:rPr>
          <w:rFonts w:asciiTheme="majorBidi" w:hAnsiTheme="majorBidi" w:cstheme="majorBidi"/>
          <w:color w:val="000000"/>
        </w:rPr>
      </w:pPr>
      <w:r w:rsidRPr="00740A44">
        <w:rPr>
          <w:rFonts w:asciiTheme="majorBidi" w:hAnsiTheme="majorBidi" w:cstheme="majorBidi"/>
          <w:color w:val="000000"/>
        </w:rPr>
        <w:t xml:space="preserve">Fakültenin akademik birimleri, Temel İslam Bilimleri, Felsefe ve Din Bilimleri ve İslam Tarihi ve Sanatları Bölümleri olarak belirlenmiştir. Ayrıca, </w:t>
      </w:r>
      <w:r w:rsidRPr="00740A44">
        <w:rPr>
          <w:rFonts w:asciiTheme="majorBidi" w:hAnsiTheme="majorBidi" w:cstheme="majorBidi"/>
        </w:rPr>
        <w:t xml:space="preserve">bölümlerin </w:t>
      </w:r>
      <w:r w:rsidRPr="00740A44">
        <w:rPr>
          <w:rFonts w:asciiTheme="majorBidi" w:hAnsiTheme="majorBidi" w:cstheme="majorBidi"/>
          <w:color w:val="000000"/>
        </w:rPr>
        <w:t xml:space="preserve">altında ana bilim dalları </w:t>
      </w:r>
      <w:r w:rsidRPr="00E17D71">
        <w:rPr>
          <w:rFonts w:asciiTheme="majorBidi" w:hAnsiTheme="majorBidi" w:cstheme="majorBidi"/>
          <w:color w:val="000000"/>
        </w:rPr>
        <w:t xml:space="preserve">şeklinde organize edilmiştir. </w:t>
      </w:r>
    </w:p>
    <w:p w14:paraId="1BBBD58E" w14:textId="33D81222" w:rsidR="00056B14" w:rsidRPr="00740A44" w:rsidRDefault="003213A8" w:rsidP="00740A44">
      <w:pPr>
        <w:rPr>
          <w:rFonts w:asciiTheme="majorBidi" w:hAnsiTheme="majorBidi" w:cstheme="majorBidi"/>
          <w:color w:val="000000"/>
        </w:rPr>
      </w:pPr>
      <w:r w:rsidRPr="00E17D71">
        <w:rPr>
          <w:rFonts w:asciiTheme="majorBidi" w:hAnsiTheme="majorBidi" w:cstheme="majorBidi"/>
          <w:color w:val="000000"/>
        </w:rPr>
        <w:t>İdari Yapılanma, Üniversitenin öngördüğü şekilde Fakülte Sekreteri</w:t>
      </w:r>
      <w:r w:rsidRPr="00E17D71">
        <w:rPr>
          <w:rFonts w:asciiTheme="majorBidi" w:hAnsiTheme="majorBidi" w:cstheme="majorBidi"/>
        </w:rPr>
        <w:t xml:space="preserve">, </w:t>
      </w:r>
      <w:r w:rsidRPr="00E17D71">
        <w:rPr>
          <w:rFonts w:asciiTheme="majorBidi" w:hAnsiTheme="majorBidi" w:cstheme="majorBidi"/>
          <w:color w:val="000000"/>
        </w:rPr>
        <w:t xml:space="preserve">Personel İşleri, Gelen-Giden Evrak, Öğrenci İşleri, Maaş, Tahakkuk, </w:t>
      </w:r>
      <w:r w:rsidRPr="00E17D71">
        <w:rPr>
          <w:rFonts w:asciiTheme="majorBidi" w:hAnsiTheme="majorBidi" w:cstheme="majorBidi"/>
        </w:rPr>
        <w:t xml:space="preserve">Taşınır Kayıt ve Destek </w:t>
      </w:r>
      <w:r w:rsidR="00D52B48" w:rsidRPr="00E17D71">
        <w:rPr>
          <w:rFonts w:asciiTheme="majorBidi" w:hAnsiTheme="majorBidi" w:cstheme="majorBidi"/>
        </w:rPr>
        <w:t>Hizmetleri birimlerinden</w:t>
      </w:r>
      <w:r w:rsidRPr="00E17D71">
        <w:rPr>
          <w:rFonts w:asciiTheme="majorBidi" w:hAnsiTheme="majorBidi" w:cstheme="majorBidi"/>
        </w:rPr>
        <w:t xml:space="preserve"> oluşur</w:t>
      </w:r>
      <w:r w:rsidRPr="00E17D71">
        <w:rPr>
          <w:rFonts w:asciiTheme="majorBidi" w:hAnsiTheme="majorBidi" w:cstheme="majorBidi"/>
          <w:color w:val="000000"/>
        </w:rPr>
        <w:t>.</w:t>
      </w:r>
    </w:p>
    <w:p w14:paraId="3DB28661" w14:textId="0C51D792" w:rsidR="00B40319" w:rsidRDefault="003213A8" w:rsidP="00B40319">
      <w:pPr>
        <w:rPr>
          <w:rFonts w:asciiTheme="majorBidi" w:hAnsiTheme="majorBidi" w:cstheme="majorBidi"/>
          <w:color w:val="000000"/>
        </w:rPr>
      </w:pPr>
      <w:r w:rsidRPr="00740A44">
        <w:rPr>
          <w:rFonts w:asciiTheme="majorBidi" w:hAnsiTheme="majorBidi" w:cstheme="majorBidi"/>
          <w:color w:val="000000"/>
        </w:rPr>
        <w:t>Dekanlık bütün bu birimlerde görev yapanları iç paydaş olarak görür ve onları kalite sürecine dâhil eder</w:t>
      </w:r>
      <w:r w:rsidRPr="00740A44">
        <w:rPr>
          <w:rFonts w:asciiTheme="majorBidi" w:hAnsiTheme="majorBidi" w:cstheme="majorBidi"/>
        </w:rPr>
        <w:t>. B</w:t>
      </w:r>
      <w:r w:rsidRPr="00740A44">
        <w:rPr>
          <w:rFonts w:asciiTheme="majorBidi" w:hAnsiTheme="majorBidi" w:cstheme="majorBidi"/>
          <w:color w:val="000000"/>
        </w:rPr>
        <w:t>unu, yüz yüze görüşmeler ve genel toplantılar yap</w:t>
      </w:r>
      <w:r w:rsidR="00774717">
        <w:rPr>
          <w:rFonts w:asciiTheme="majorBidi" w:hAnsiTheme="majorBidi" w:cstheme="majorBidi"/>
          <w:color w:val="000000"/>
        </w:rPr>
        <w:t>ma,</w:t>
      </w:r>
      <w:r w:rsidRPr="00740A44">
        <w:rPr>
          <w:rFonts w:asciiTheme="majorBidi" w:hAnsiTheme="majorBidi" w:cstheme="majorBidi"/>
          <w:color w:val="000000"/>
        </w:rPr>
        <w:t xml:space="preserve"> memnuniyet anketleri </w:t>
      </w:r>
      <w:r w:rsidRPr="00740A44">
        <w:rPr>
          <w:rFonts w:asciiTheme="majorBidi" w:hAnsiTheme="majorBidi" w:cstheme="majorBidi"/>
        </w:rPr>
        <w:t>uygula</w:t>
      </w:r>
      <w:r w:rsidR="00774717">
        <w:rPr>
          <w:rFonts w:asciiTheme="majorBidi" w:hAnsiTheme="majorBidi" w:cstheme="majorBidi"/>
        </w:rPr>
        <w:t xml:space="preserve">ma, </w:t>
      </w:r>
      <w:r w:rsidRPr="00740A44">
        <w:rPr>
          <w:rFonts w:asciiTheme="majorBidi" w:hAnsiTheme="majorBidi" w:cstheme="majorBidi"/>
          <w:color w:val="000000"/>
        </w:rPr>
        <w:t>e-posta</w:t>
      </w:r>
      <w:r w:rsidR="00774717">
        <w:rPr>
          <w:rFonts w:asciiTheme="majorBidi" w:hAnsiTheme="majorBidi" w:cstheme="majorBidi"/>
          <w:color w:val="000000"/>
        </w:rPr>
        <w:t xml:space="preserve">, </w:t>
      </w:r>
      <w:proofErr w:type="spellStart"/>
      <w:r w:rsidR="00774717">
        <w:rPr>
          <w:rFonts w:asciiTheme="majorBidi" w:hAnsiTheme="majorBidi" w:cstheme="majorBidi"/>
          <w:color w:val="000000"/>
        </w:rPr>
        <w:t>Whatsapp</w:t>
      </w:r>
      <w:proofErr w:type="spellEnd"/>
      <w:r w:rsidRPr="00740A44">
        <w:rPr>
          <w:rFonts w:asciiTheme="majorBidi" w:hAnsiTheme="majorBidi" w:cstheme="majorBidi"/>
          <w:color w:val="000000"/>
        </w:rPr>
        <w:t xml:space="preserve"> ve</w:t>
      </w:r>
      <w:r w:rsidR="00774717">
        <w:rPr>
          <w:rFonts w:asciiTheme="majorBidi" w:hAnsiTheme="majorBidi" w:cstheme="majorBidi"/>
          <w:color w:val="000000"/>
        </w:rPr>
        <w:t>ya</w:t>
      </w:r>
      <w:r w:rsidRPr="00740A44">
        <w:rPr>
          <w:rFonts w:asciiTheme="majorBidi" w:hAnsiTheme="majorBidi" w:cstheme="majorBidi"/>
          <w:color w:val="000000"/>
        </w:rPr>
        <w:t xml:space="preserve"> </w:t>
      </w:r>
      <w:hyperlink r:id="rId25">
        <w:r w:rsidR="00E622D4" w:rsidRPr="00740A44">
          <w:rPr>
            <w:rFonts w:asciiTheme="majorBidi" w:hAnsiTheme="majorBidi" w:cstheme="majorBidi"/>
            <w:color w:val="0000FF"/>
            <w:u w:val="single"/>
          </w:rPr>
          <w:t>ARÜ Bilgi Yönetim Sistemi (ÜBYS)</w:t>
        </w:r>
      </w:hyperlink>
      <w:r w:rsidRPr="00740A44">
        <w:rPr>
          <w:rFonts w:asciiTheme="majorBidi" w:hAnsiTheme="majorBidi" w:cstheme="majorBidi"/>
          <w:color w:val="000000"/>
        </w:rPr>
        <w:t xml:space="preserve"> üzerinden </w:t>
      </w:r>
      <w:r w:rsidRPr="00740A44">
        <w:rPr>
          <w:rFonts w:asciiTheme="majorBidi" w:hAnsiTheme="majorBidi" w:cstheme="majorBidi"/>
        </w:rPr>
        <w:t xml:space="preserve">bilgilendirme yapıp görüşlerini alarak </w:t>
      </w:r>
      <w:r w:rsidRPr="00740A44">
        <w:rPr>
          <w:rFonts w:asciiTheme="majorBidi" w:hAnsiTheme="majorBidi" w:cstheme="majorBidi"/>
          <w:color w:val="000000"/>
        </w:rPr>
        <w:t xml:space="preserve">ve benzeri </w:t>
      </w:r>
      <w:r w:rsidRPr="00740A44">
        <w:rPr>
          <w:rFonts w:asciiTheme="majorBidi" w:hAnsiTheme="majorBidi" w:cstheme="majorBidi"/>
        </w:rPr>
        <w:t xml:space="preserve">araçları </w:t>
      </w:r>
      <w:r w:rsidRPr="00740A44">
        <w:rPr>
          <w:rFonts w:asciiTheme="majorBidi" w:hAnsiTheme="majorBidi" w:cstheme="majorBidi"/>
          <w:color w:val="000000"/>
        </w:rPr>
        <w:t xml:space="preserve">kullanarak yapar. Kurum </w:t>
      </w:r>
      <w:r w:rsidRPr="00740A44">
        <w:rPr>
          <w:rFonts w:asciiTheme="majorBidi" w:hAnsiTheme="majorBidi" w:cstheme="majorBidi"/>
        </w:rPr>
        <w:t>p</w:t>
      </w:r>
      <w:r w:rsidRPr="00740A44">
        <w:rPr>
          <w:rFonts w:asciiTheme="majorBidi" w:hAnsiTheme="majorBidi" w:cstheme="majorBidi"/>
          <w:color w:val="000000"/>
        </w:rPr>
        <w:t>aydaşlarından gelen eleştiri ve önerileri dikkate alır ve buna göre iyileştirmeler yapar.</w:t>
      </w:r>
    </w:p>
    <w:p w14:paraId="39A8D027" w14:textId="1BF63A38" w:rsidR="00B9102A" w:rsidRPr="007000F0" w:rsidRDefault="00B40319" w:rsidP="00740A44">
      <w:pPr>
        <w:rPr>
          <w:rFonts w:asciiTheme="majorBidi" w:hAnsiTheme="majorBidi" w:cstheme="majorBidi"/>
          <w:color w:val="000000"/>
        </w:rPr>
      </w:pPr>
      <w:r>
        <w:rPr>
          <w:rFonts w:asciiTheme="majorBidi" w:hAnsiTheme="majorBidi" w:cstheme="majorBidi"/>
          <w:color w:val="000000"/>
        </w:rPr>
        <w:t>İç kalite güvencesi mekanizmaları ile ilgili sürecin takip ve kontrolünden</w:t>
      </w:r>
      <w:r w:rsidRPr="00740A44">
        <w:rPr>
          <w:rFonts w:asciiTheme="majorBidi" w:hAnsiTheme="majorBidi" w:cstheme="majorBidi"/>
          <w:color w:val="000000"/>
        </w:rPr>
        <w:t xml:space="preserve"> </w:t>
      </w:r>
      <w:r w:rsidRPr="00774717">
        <w:rPr>
          <w:rFonts w:asciiTheme="majorBidi" w:hAnsiTheme="majorBidi" w:cstheme="majorBidi"/>
          <w:b/>
          <w:bCs/>
          <w:color w:val="000000"/>
        </w:rPr>
        <w:t>Kalite ve Akreditasyon Komisyonu</w:t>
      </w:r>
      <w:r w:rsidRPr="00740A44">
        <w:rPr>
          <w:rFonts w:asciiTheme="majorBidi" w:hAnsiTheme="majorBidi" w:cstheme="majorBidi"/>
          <w:color w:val="000000"/>
        </w:rPr>
        <w:t xml:space="preserve"> </w:t>
      </w:r>
      <w:r>
        <w:rPr>
          <w:rFonts w:asciiTheme="majorBidi" w:hAnsiTheme="majorBidi" w:cstheme="majorBidi"/>
          <w:color w:val="000000"/>
        </w:rPr>
        <w:t xml:space="preserve">sorumludur. Komisyon sürecin takip ve kontrolünü yapmak üzere yılda iki kez toplanır. Tespitlerini ve değerlendirmelerini rapor halinde Dekanlığa sunar. Dekanlık, komisyonun değerlendirmeleri doğrultusunda paydaşların görüşlerini de alarak gerekli iyileştirmeleri yapar. </w:t>
      </w:r>
      <w:bookmarkStart w:id="18" w:name="_heading=h.3o7alnk" w:colFirst="0" w:colLast="0"/>
      <w:bookmarkEnd w:id="18"/>
    </w:p>
    <w:p w14:paraId="0BC761D1" w14:textId="17409678" w:rsidR="007134F2" w:rsidRPr="00740A44" w:rsidRDefault="003213A8" w:rsidP="00740A44">
      <w:pPr>
        <w:pStyle w:val="Balk3"/>
        <w:spacing w:line="360" w:lineRule="auto"/>
        <w:rPr>
          <w:rFonts w:eastAsia="Times New Roman"/>
        </w:rPr>
      </w:pPr>
      <w:bookmarkStart w:id="19" w:name="_Toc164159442"/>
      <w:r w:rsidRPr="00740A44">
        <w:rPr>
          <w:rFonts w:eastAsia="Times New Roman"/>
        </w:rPr>
        <w:t>A.2.3. Liderlik ve Kalite Güvencesi Kültürü</w:t>
      </w:r>
      <w:bookmarkEnd w:id="19"/>
    </w:p>
    <w:p w14:paraId="02B67E4E" w14:textId="495158A7" w:rsidR="007134F2" w:rsidRPr="00740A44" w:rsidRDefault="007134F2" w:rsidP="00740A44">
      <w:pPr>
        <w:pBdr>
          <w:top w:val="nil"/>
          <w:left w:val="nil"/>
          <w:bottom w:val="nil"/>
          <w:right w:val="nil"/>
          <w:between w:val="nil"/>
        </w:pBdr>
        <w:rPr>
          <w:rFonts w:asciiTheme="majorBidi" w:hAnsiTheme="majorBidi" w:cstheme="majorBidi"/>
        </w:rPr>
      </w:pPr>
      <w:r w:rsidRPr="007134F2">
        <w:rPr>
          <w:rFonts w:asciiTheme="majorBidi" w:hAnsiTheme="majorBidi" w:cstheme="majorBidi"/>
        </w:rPr>
        <w:t>Kurum, kalite iyileştirme çalışmalar</w:t>
      </w:r>
      <w:r w:rsidRPr="00740A44">
        <w:rPr>
          <w:rFonts w:asciiTheme="majorBidi" w:hAnsiTheme="majorBidi" w:cstheme="majorBidi"/>
        </w:rPr>
        <w:t>ı</w:t>
      </w:r>
      <w:r w:rsidRPr="007134F2">
        <w:rPr>
          <w:rFonts w:asciiTheme="majorBidi" w:hAnsiTheme="majorBidi" w:cstheme="majorBidi"/>
        </w:rPr>
        <w:t xml:space="preserve">nı tüm birimler ve tüm çalışanlar tarafından yürütülmesi gereken </w:t>
      </w:r>
      <w:r w:rsidRPr="00740A44">
        <w:rPr>
          <w:rFonts w:asciiTheme="majorBidi" w:hAnsiTheme="majorBidi" w:cstheme="majorBidi"/>
        </w:rPr>
        <w:t>bir faaliyet</w:t>
      </w:r>
      <w:r w:rsidRPr="007134F2">
        <w:rPr>
          <w:rFonts w:asciiTheme="majorBidi" w:hAnsiTheme="majorBidi" w:cstheme="majorBidi"/>
        </w:rPr>
        <w:t xml:space="preserve"> olarak kabul eder. </w:t>
      </w:r>
      <w:r w:rsidRPr="00740A44">
        <w:rPr>
          <w:rFonts w:asciiTheme="majorBidi" w:hAnsiTheme="majorBidi" w:cstheme="majorBidi"/>
        </w:rPr>
        <w:t>Y</w:t>
      </w:r>
      <w:r w:rsidRPr="007134F2">
        <w:rPr>
          <w:rFonts w:asciiTheme="majorBidi" w:hAnsiTheme="majorBidi" w:cstheme="majorBidi"/>
        </w:rPr>
        <w:t xml:space="preserve">öneticilerin liderliğinde </w:t>
      </w:r>
      <w:r w:rsidR="00625169">
        <w:rPr>
          <w:rFonts w:asciiTheme="majorBidi" w:hAnsiTheme="majorBidi" w:cstheme="majorBidi"/>
        </w:rPr>
        <w:t xml:space="preserve">fakülte ve </w:t>
      </w:r>
      <w:r w:rsidRPr="007134F2">
        <w:rPr>
          <w:rFonts w:asciiTheme="majorBidi" w:hAnsiTheme="majorBidi" w:cstheme="majorBidi"/>
        </w:rPr>
        <w:t>üniversitede kalite kültürünün yaygınlaştırılması için çaba gösterilir. Bu amaçla, çalışanların ve öğrencilerin kalite yönetimi, kalite iyileştirme konularında bilgi sahibi olması için kurum içi eğitimler</w:t>
      </w:r>
      <w:r w:rsidR="00625169">
        <w:rPr>
          <w:rFonts w:asciiTheme="majorBidi" w:hAnsiTheme="majorBidi" w:cstheme="majorBidi"/>
        </w:rPr>
        <w:t>/seminerler</w:t>
      </w:r>
      <w:r w:rsidRPr="007134F2">
        <w:rPr>
          <w:rFonts w:asciiTheme="majorBidi" w:hAnsiTheme="majorBidi" w:cstheme="majorBidi"/>
        </w:rPr>
        <w:t xml:space="preserve"> düzenlenir, incelemeler yapılır.</w:t>
      </w:r>
    </w:p>
    <w:p w14:paraId="0215947B" w14:textId="4D8D8737" w:rsidR="00E622D4" w:rsidRPr="00740A44" w:rsidRDefault="003213A8" w:rsidP="00740A44">
      <w:pPr>
        <w:pBdr>
          <w:top w:val="nil"/>
          <w:left w:val="nil"/>
          <w:bottom w:val="nil"/>
          <w:right w:val="nil"/>
          <w:between w:val="nil"/>
        </w:pBdr>
        <w:rPr>
          <w:rFonts w:asciiTheme="majorBidi" w:hAnsiTheme="majorBidi" w:cstheme="majorBidi"/>
          <w:color w:val="000000"/>
        </w:rPr>
      </w:pPr>
      <w:r w:rsidRPr="00740A44">
        <w:rPr>
          <w:rFonts w:asciiTheme="majorBidi" w:hAnsiTheme="majorBidi" w:cstheme="majorBidi"/>
        </w:rPr>
        <w:t>Fakülte</w:t>
      </w:r>
      <w:r w:rsidRPr="00740A44">
        <w:rPr>
          <w:rFonts w:asciiTheme="majorBidi" w:hAnsiTheme="majorBidi" w:cstheme="majorBidi"/>
          <w:color w:val="000000"/>
        </w:rPr>
        <w:t xml:space="preserve">, liderlik vasfı gereği ve misyon </w:t>
      </w:r>
      <w:r w:rsidR="00625169">
        <w:rPr>
          <w:rFonts w:asciiTheme="majorBidi" w:hAnsiTheme="majorBidi" w:cstheme="majorBidi"/>
          <w:color w:val="000000"/>
        </w:rPr>
        <w:t>ile</w:t>
      </w:r>
      <w:r w:rsidRPr="00740A44">
        <w:rPr>
          <w:rFonts w:asciiTheme="majorBidi" w:hAnsiTheme="majorBidi" w:cstheme="majorBidi"/>
          <w:color w:val="000000"/>
        </w:rPr>
        <w:t xml:space="preserve"> vizyon doğrultusunda </w:t>
      </w:r>
      <w:r w:rsidRPr="00740A44">
        <w:rPr>
          <w:rFonts w:asciiTheme="majorBidi" w:hAnsiTheme="majorBidi" w:cstheme="majorBidi"/>
          <w:color w:val="000000" w:themeColor="text1"/>
        </w:rPr>
        <w:t xml:space="preserve">oluşturduğu kalite politikasını </w:t>
      </w:r>
      <w:r w:rsidRPr="00740A44">
        <w:rPr>
          <w:rFonts w:asciiTheme="majorBidi" w:hAnsiTheme="majorBidi" w:cstheme="majorBidi"/>
          <w:color w:val="000000"/>
        </w:rPr>
        <w:t>çalışanlara iletir söz konusu politikaların benimsenmesini</w:t>
      </w:r>
      <w:r w:rsidRPr="00740A44">
        <w:rPr>
          <w:rFonts w:asciiTheme="majorBidi" w:hAnsiTheme="majorBidi" w:cstheme="majorBidi"/>
        </w:rPr>
        <w:t xml:space="preserve"> </w:t>
      </w:r>
      <w:r w:rsidRPr="00740A44">
        <w:rPr>
          <w:rFonts w:asciiTheme="majorBidi" w:hAnsiTheme="majorBidi" w:cstheme="majorBidi"/>
          <w:color w:val="000000"/>
        </w:rPr>
        <w:t xml:space="preserve">sağlar. </w:t>
      </w:r>
      <w:r w:rsidRPr="00740A44">
        <w:rPr>
          <w:rFonts w:asciiTheme="majorBidi" w:hAnsiTheme="majorBidi" w:cstheme="majorBidi"/>
        </w:rPr>
        <w:t>K</w:t>
      </w:r>
      <w:r w:rsidRPr="00740A44">
        <w:rPr>
          <w:rFonts w:asciiTheme="majorBidi" w:hAnsiTheme="majorBidi" w:cstheme="majorBidi"/>
          <w:color w:val="000000"/>
        </w:rPr>
        <w:t xml:space="preserve">alite </w:t>
      </w:r>
      <w:r w:rsidRPr="00740A44">
        <w:rPr>
          <w:rFonts w:asciiTheme="majorBidi" w:hAnsiTheme="majorBidi" w:cstheme="majorBidi"/>
        </w:rPr>
        <w:t>h</w:t>
      </w:r>
      <w:r w:rsidRPr="00740A44">
        <w:rPr>
          <w:rFonts w:asciiTheme="majorBidi" w:hAnsiTheme="majorBidi" w:cstheme="majorBidi"/>
          <w:color w:val="000000"/>
        </w:rPr>
        <w:t xml:space="preserve">edeflerinin oluşturulmasını, </w:t>
      </w:r>
      <w:r w:rsidRPr="00740A44">
        <w:rPr>
          <w:rFonts w:asciiTheme="majorBidi" w:hAnsiTheme="majorBidi" w:cstheme="majorBidi"/>
        </w:rPr>
        <w:t xml:space="preserve">stratejik amaçlar doğrultusunda ve PUKÖ döngüsü çerçevesinde </w:t>
      </w:r>
      <w:r w:rsidRPr="00740A44">
        <w:rPr>
          <w:rFonts w:asciiTheme="majorBidi" w:hAnsiTheme="majorBidi" w:cstheme="majorBidi"/>
          <w:color w:val="000000"/>
        </w:rPr>
        <w:t>güvence altına alır.</w:t>
      </w:r>
      <w:r w:rsidR="00E622D4" w:rsidRPr="00740A44">
        <w:rPr>
          <w:rFonts w:asciiTheme="majorBidi" w:hAnsiTheme="majorBidi" w:cstheme="majorBidi"/>
          <w:color w:val="000000"/>
        </w:rPr>
        <w:t xml:space="preserve"> Liderlik kültürünün oluşturulmasında paydaşların memnuniyetini esas alır. Personelin performansını periyodik olarak gözden geçirip gerekli iyileştirmeleri yapar. </w:t>
      </w:r>
    </w:p>
    <w:p w14:paraId="5D5DE050" w14:textId="5024416C" w:rsidR="00740A44" w:rsidRPr="007000F0" w:rsidRDefault="00E622D4" w:rsidP="00740A44">
      <w:pPr>
        <w:pBdr>
          <w:top w:val="nil"/>
          <w:left w:val="nil"/>
          <w:bottom w:val="nil"/>
          <w:right w:val="nil"/>
          <w:between w:val="nil"/>
        </w:pBdr>
        <w:rPr>
          <w:rFonts w:asciiTheme="majorBidi" w:hAnsiTheme="majorBidi" w:cstheme="majorBidi"/>
          <w:color w:val="000000"/>
        </w:rPr>
      </w:pPr>
      <w:r w:rsidRPr="00740A44">
        <w:rPr>
          <w:rFonts w:asciiTheme="majorBidi" w:hAnsiTheme="majorBidi" w:cstheme="majorBidi"/>
          <w:color w:val="000000"/>
        </w:rPr>
        <w:lastRenderedPageBreak/>
        <w:t xml:space="preserve">Kurumun kalite güvencesinin izlendiği takip mekanizması </w:t>
      </w:r>
      <w:r w:rsidRPr="001C1A15">
        <w:rPr>
          <w:rFonts w:asciiTheme="majorBidi" w:hAnsiTheme="majorBidi" w:cstheme="majorBidi"/>
        </w:rPr>
        <w:t>Öğrenci, Akademik Personel ve İdari Personel Memnuniyet Anketleri</w:t>
      </w:r>
      <w:r w:rsidRPr="00740A44">
        <w:rPr>
          <w:rFonts w:asciiTheme="majorBidi" w:hAnsiTheme="majorBidi" w:cstheme="majorBidi"/>
          <w:color w:val="000000"/>
        </w:rPr>
        <w:t>dir. Kurum</w:t>
      </w:r>
      <w:r w:rsidR="00625169">
        <w:rPr>
          <w:rFonts w:asciiTheme="majorBidi" w:hAnsiTheme="majorBidi" w:cstheme="majorBidi"/>
          <w:color w:val="000000"/>
        </w:rPr>
        <w:t>,</w:t>
      </w:r>
      <w:r w:rsidRPr="00740A44">
        <w:rPr>
          <w:rFonts w:asciiTheme="majorBidi" w:hAnsiTheme="majorBidi" w:cstheme="majorBidi"/>
          <w:color w:val="000000"/>
        </w:rPr>
        <w:t xml:space="preserve"> anket özet raporlarını birimlere iletir. İletilen Memnuniyet Anket Sonuçları Fakülte web sitesinde ilan edilir. Ayrıca Dekanlık gerekli gördüğünde; mevcut yönetimi ve yöneticilerin (dekan, dekan yardımcıları, fakülte sekreteri, bölüm başkanları) liderlik özelliklerini, liderlik ve iç değerlendirme anketleri uygulamalarıyla izleyebilir.</w:t>
      </w:r>
      <w:bookmarkStart w:id="20" w:name="_heading=h.ihv636" w:colFirst="0" w:colLast="0"/>
      <w:bookmarkStart w:id="21" w:name="_heading=h.32hioqz" w:colFirst="0" w:colLast="0"/>
      <w:bookmarkEnd w:id="20"/>
      <w:bookmarkEnd w:id="21"/>
    </w:p>
    <w:p w14:paraId="4B851FB6" w14:textId="794D541A" w:rsidR="00FC7276" w:rsidRPr="00740A44" w:rsidRDefault="003213A8" w:rsidP="00740A44">
      <w:pPr>
        <w:pStyle w:val="Balk2"/>
        <w:spacing w:line="360" w:lineRule="auto"/>
        <w:rPr>
          <w:rFonts w:eastAsia="Times New Roman"/>
          <w:sz w:val="24"/>
          <w:szCs w:val="24"/>
        </w:rPr>
      </w:pPr>
      <w:bookmarkStart w:id="22" w:name="_Toc164159443"/>
      <w:r w:rsidRPr="00740A44">
        <w:rPr>
          <w:rFonts w:eastAsia="Times New Roman"/>
          <w:sz w:val="24"/>
          <w:szCs w:val="24"/>
        </w:rPr>
        <w:t>A.3. Paydaş Katılımı</w:t>
      </w:r>
      <w:bookmarkEnd w:id="22"/>
    </w:p>
    <w:p w14:paraId="7BBB0BCB" w14:textId="77777777" w:rsidR="00056B14" w:rsidRPr="00740A44" w:rsidRDefault="003213A8" w:rsidP="00740A44">
      <w:pPr>
        <w:pStyle w:val="Balk3"/>
        <w:spacing w:line="360" w:lineRule="auto"/>
        <w:rPr>
          <w:rFonts w:eastAsia="Times New Roman"/>
        </w:rPr>
      </w:pPr>
      <w:bookmarkStart w:id="23" w:name="_Toc164159444"/>
      <w:r w:rsidRPr="00740A44">
        <w:rPr>
          <w:rFonts w:eastAsia="Times New Roman"/>
        </w:rPr>
        <w:t xml:space="preserve">A.3.1. İç ve Dış Paydaşların Kalite Güvencesi, Eğitim ve Öğretim, Araştırma ve Geliştirme, Toplumsal Katkı, Yönetim ve </w:t>
      </w:r>
      <w:proofErr w:type="spellStart"/>
      <w:r w:rsidRPr="00740A44">
        <w:rPr>
          <w:rFonts w:eastAsia="Times New Roman"/>
        </w:rPr>
        <w:t>Uluslararasılaşma</w:t>
      </w:r>
      <w:proofErr w:type="spellEnd"/>
      <w:r w:rsidRPr="00740A44">
        <w:rPr>
          <w:rFonts w:eastAsia="Times New Roman"/>
        </w:rPr>
        <w:t xml:space="preserve"> Süreçlerine Katılımı</w:t>
      </w:r>
      <w:bookmarkEnd w:id="23"/>
    </w:p>
    <w:p w14:paraId="73E80C9C" w14:textId="4DF53511" w:rsidR="007134F2" w:rsidRPr="00740A44" w:rsidRDefault="007134F2" w:rsidP="00740A44">
      <w:pPr>
        <w:rPr>
          <w:rFonts w:asciiTheme="majorBidi" w:hAnsiTheme="majorBidi" w:cstheme="majorBidi"/>
          <w:color w:val="000000"/>
        </w:rPr>
      </w:pPr>
      <w:r w:rsidRPr="00740A44">
        <w:rPr>
          <w:rFonts w:asciiTheme="majorBidi" w:hAnsiTheme="majorBidi" w:cstheme="majorBidi"/>
          <w:color w:val="000000"/>
        </w:rPr>
        <w:t>Fakülte bütün işleyişlerinde paydaş katılımını sağlamayı esas alır. Kurum</w:t>
      </w:r>
      <w:r w:rsidRPr="00740A44">
        <w:rPr>
          <w:rFonts w:asciiTheme="majorBidi" w:hAnsiTheme="majorBidi" w:cstheme="majorBidi"/>
        </w:rPr>
        <w:t>;</w:t>
      </w:r>
      <w:r w:rsidRPr="00740A44">
        <w:rPr>
          <w:rFonts w:asciiTheme="majorBidi" w:hAnsiTheme="majorBidi" w:cstheme="majorBidi"/>
          <w:color w:val="000000"/>
        </w:rPr>
        <w:t xml:space="preserve"> kalite güvencesi, eğitim ve öğretim, araştırma ve geliştirme, toplumsal katkı, yönetim sistemi ve </w:t>
      </w:r>
      <w:proofErr w:type="spellStart"/>
      <w:r w:rsidRPr="00740A44">
        <w:rPr>
          <w:rFonts w:asciiTheme="majorBidi" w:hAnsiTheme="majorBidi" w:cstheme="majorBidi"/>
          <w:color w:val="000000"/>
        </w:rPr>
        <w:t>uluslararasılaşma</w:t>
      </w:r>
      <w:proofErr w:type="spellEnd"/>
      <w:r w:rsidRPr="00740A44">
        <w:rPr>
          <w:rFonts w:asciiTheme="majorBidi" w:hAnsiTheme="majorBidi" w:cstheme="majorBidi"/>
          <w:color w:val="000000"/>
        </w:rPr>
        <w:t xml:space="preserve"> süreçlerinin yürütülmesinde, kontrol ve izlemlerin yapılmasında paydaş görüşleri ve katkılarını </w:t>
      </w:r>
      <w:r w:rsidRPr="00740A44">
        <w:rPr>
          <w:rFonts w:asciiTheme="majorBidi" w:hAnsiTheme="majorBidi" w:cstheme="majorBidi"/>
        </w:rPr>
        <w:t>dikkate alır</w:t>
      </w:r>
      <w:r w:rsidRPr="00740A44">
        <w:rPr>
          <w:rFonts w:asciiTheme="majorBidi" w:hAnsiTheme="majorBidi" w:cstheme="majorBidi"/>
          <w:color w:val="000000"/>
        </w:rPr>
        <w:t>.</w:t>
      </w:r>
      <w:r w:rsidRPr="00740A44">
        <w:rPr>
          <w:rFonts w:asciiTheme="majorBidi" w:hAnsiTheme="majorBidi" w:cstheme="majorBidi"/>
        </w:rPr>
        <w:t xml:space="preserve"> Y</w:t>
      </w:r>
      <w:r w:rsidRPr="00740A44">
        <w:rPr>
          <w:rFonts w:asciiTheme="majorBidi" w:hAnsiTheme="majorBidi" w:cstheme="majorBidi"/>
          <w:color w:val="000000"/>
        </w:rPr>
        <w:t>apılan izlem</w:t>
      </w:r>
      <w:r w:rsidR="00035CFE">
        <w:rPr>
          <w:rFonts w:asciiTheme="majorBidi" w:hAnsiTheme="majorBidi" w:cstheme="majorBidi"/>
          <w:color w:val="000000"/>
        </w:rPr>
        <w:t>e</w:t>
      </w:r>
      <w:r w:rsidRPr="00740A44">
        <w:rPr>
          <w:rFonts w:asciiTheme="majorBidi" w:hAnsiTheme="majorBidi" w:cstheme="majorBidi"/>
          <w:color w:val="000000"/>
        </w:rPr>
        <w:t>ler ve geri bildirimler doğrultusunda paydaşların süreçlere katılımını arttırmak amacıyla planlı periyotlar çerçevesinde çeşitli iyileştirmeler yapar.</w:t>
      </w:r>
    </w:p>
    <w:p w14:paraId="6EAC329B" w14:textId="40EABE53" w:rsidR="00764D17" w:rsidRPr="00740A44" w:rsidRDefault="007134F2" w:rsidP="00740A44">
      <w:pPr>
        <w:rPr>
          <w:rFonts w:asciiTheme="majorBidi" w:hAnsiTheme="majorBidi" w:cstheme="majorBidi"/>
          <w:color w:val="000000"/>
        </w:rPr>
      </w:pPr>
      <w:r w:rsidRPr="00740A44">
        <w:rPr>
          <w:rFonts w:asciiTheme="majorBidi" w:hAnsiTheme="majorBidi" w:cstheme="majorBidi"/>
        </w:rPr>
        <w:t xml:space="preserve">ARÜ </w:t>
      </w:r>
      <w:r w:rsidRPr="00740A44">
        <w:rPr>
          <w:rFonts w:asciiTheme="majorBidi" w:hAnsiTheme="majorBidi" w:cstheme="majorBidi"/>
          <w:color w:val="000000"/>
        </w:rPr>
        <w:t xml:space="preserve">İlahiyat Fakültesi, </w:t>
      </w:r>
      <w:r w:rsidRPr="00740A44">
        <w:rPr>
          <w:rFonts w:asciiTheme="majorBidi" w:hAnsiTheme="majorBidi" w:cstheme="majorBidi"/>
        </w:rPr>
        <w:t>kurumdan h</w:t>
      </w:r>
      <w:r w:rsidRPr="00740A44">
        <w:rPr>
          <w:rFonts w:asciiTheme="majorBidi" w:hAnsiTheme="majorBidi" w:cstheme="majorBidi"/>
          <w:color w:val="000000"/>
        </w:rPr>
        <w:t xml:space="preserve">izmet </w:t>
      </w:r>
      <w:r w:rsidRPr="00740A44">
        <w:rPr>
          <w:rFonts w:asciiTheme="majorBidi" w:hAnsiTheme="majorBidi" w:cstheme="majorBidi"/>
        </w:rPr>
        <w:t>a</w:t>
      </w:r>
      <w:r w:rsidRPr="00740A44">
        <w:rPr>
          <w:rFonts w:asciiTheme="majorBidi" w:hAnsiTheme="majorBidi" w:cstheme="majorBidi"/>
          <w:color w:val="000000"/>
        </w:rPr>
        <w:t xml:space="preserve">lan (öğrenciler) ve üniversite bünyesinde </w:t>
      </w:r>
      <w:r w:rsidRPr="00740A44">
        <w:rPr>
          <w:rFonts w:asciiTheme="majorBidi" w:hAnsiTheme="majorBidi" w:cstheme="majorBidi"/>
        </w:rPr>
        <w:t>h</w:t>
      </w:r>
      <w:r w:rsidRPr="00740A44">
        <w:rPr>
          <w:rFonts w:asciiTheme="majorBidi" w:hAnsiTheme="majorBidi" w:cstheme="majorBidi"/>
          <w:color w:val="000000"/>
        </w:rPr>
        <w:t xml:space="preserve">izmet </w:t>
      </w:r>
      <w:r w:rsidRPr="00740A44">
        <w:rPr>
          <w:rFonts w:asciiTheme="majorBidi" w:hAnsiTheme="majorBidi" w:cstheme="majorBidi"/>
        </w:rPr>
        <w:t>s</w:t>
      </w:r>
      <w:r w:rsidRPr="00740A44">
        <w:rPr>
          <w:rFonts w:asciiTheme="majorBidi" w:hAnsiTheme="majorBidi" w:cstheme="majorBidi"/>
          <w:color w:val="000000"/>
        </w:rPr>
        <w:t>unanları (akademik</w:t>
      </w:r>
      <w:r w:rsidR="00327F51">
        <w:rPr>
          <w:rFonts w:asciiTheme="majorBidi" w:hAnsiTheme="majorBidi" w:cstheme="majorBidi"/>
          <w:color w:val="000000"/>
        </w:rPr>
        <w:t>,</w:t>
      </w:r>
      <w:r w:rsidRPr="00740A44">
        <w:rPr>
          <w:rFonts w:asciiTheme="majorBidi" w:hAnsiTheme="majorBidi" w:cstheme="majorBidi"/>
          <w:color w:val="000000"/>
        </w:rPr>
        <w:t xml:space="preserve"> idari</w:t>
      </w:r>
      <w:r w:rsidR="00327F51">
        <w:rPr>
          <w:rFonts w:asciiTheme="majorBidi" w:hAnsiTheme="majorBidi" w:cstheme="majorBidi"/>
          <w:color w:val="000000"/>
        </w:rPr>
        <w:t xml:space="preserve"> ve hizmetli</w:t>
      </w:r>
      <w:r w:rsidRPr="00740A44">
        <w:rPr>
          <w:rFonts w:asciiTheme="majorBidi" w:hAnsiTheme="majorBidi" w:cstheme="majorBidi"/>
          <w:color w:val="000000"/>
        </w:rPr>
        <w:t xml:space="preserve"> personel) </w:t>
      </w:r>
      <w:r w:rsidRPr="00740A44">
        <w:rPr>
          <w:rFonts w:asciiTheme="majorBidi" w:hAnsiTheme="majorBidi" w:cstheme="majorBidi"/>
        </w:rPr>
        <w:t>s</w:t>
      </w:r>
      <w:r w:rsidRPr="00740A44">
        <w:rPr>
          <w:rFonts w:asciiTheme="majorBidi" w:hAnsiTheme="majorBidi" w:cstheme="majorBidi"/>
          <w:color w:val="000000"/>
        </w:rPr>
        <w:t xml:space="preserve">tratejik </w:t>
      </w:r>
      <w:r w:rsidRPr="00740A44">
        <w:rPr>
          <w:rFonts w:asciiTheme="majorBidi" w:hAnsiTheme="majorBidi" w:cstheme="majorBidi"/>
        </w:rPr>
        <w:t>p</w:t>
      </w:r>
      <w:r w:rsidRPr="00740A44">
        <w:rPr>
          <w:rFonts w:asciiTheme="majorBidi" w:hAnsiTheme="majorBidi" w:cstheme="majorBidi"/>
          <w:color w:val="000000"/>
        </w:rPr>
        <w:t>aydaş/</w:t>
      </w:r>
      <w:r w:rsidRPr="00740A44">
        <w:rPr>
          <w:rFonts w:asciiTheme="majorBidi" w:hAnsiTheme="majorBidi" w:cstheme="majorBidi"/>
        </w:rPr>
        <w:t>i</w:t>
      </w:r>
      <w:r w:rsidRPr="00740A44">
        <w:rPr>
          <w:rFonts w:asciiTheme="majorBidi" w:hAnsiTheme="majorBidi" w:cstheme="majorBidi"/>
          <w:color w:val="000000"/>
        </w:rPr>
        <w:t xml:space="preserve">ç </w:t>
      </w:r>
      <w:r w:rsidRPr="00740A44">
        <w:rPr>
          <w:rFonts w:asciiTheme="majorBidi" w:hAnsiTheme="majorBidi" w:cstheme="majorBidi"/>
        </w:rPr>
        <w:t>p</w:t>
      </w:r>
      <w:r w:rsidRPr="00740A44">
        <w:rPr>
          <w:rFonts w:asciiTheme="majorBidi" w:hAnsiTheme="majorBidi" w:cstheme="majorBidi"/>
          <w:color w:val="000000"/>
        </w:rPr>
        <w:t xml:space="preserve">aydaş olarak tanımlar ve önceler. Bunlar dışında kalan paydaşları ise </w:t>
      </w:r>
      <w:r w:rsidRPr="00740A44">
        <w:rPr>
          <w:rFonts w:asciiTheme="majorBidi" w:hAnsiTheme="majorBidi" w:cstheme="majorBidi"/>
        </w:rPr>
        <w:t>d</w:t>
      </w:r>
      <w:r w:rsidRPr="00740A44">
        <w:rPr>
          <w:rFonts w:asciiTheme="majorBidi" w:hAnsiTheme="majorBidi" w:cstheme="majorBidi"/>
          <w:color w:val="000000"/>
        </w:rPr>
        <w:t xml:space="preserve">ış </w:t>
      </w:r>
      <w:r w:rsidRPr="00740A44">
        <w:rPr>
          <w:rFonts w:asciiTheme="majorBidi" w:hAnsiTheme="majorBidi" w:cstheme="majorBidi"/>
        </w:rPr>
        <w:t>p</w:t>
      </w:r>
      <w:r w:rsidRPr="00740A44">
        <w:rPr>
          <w:rFonts w:asciiTheme="majorBidi" w:hAnsiTheme="majorBidi" w:cstheme="majorBidi"/>
          <w:color w:val="000000"/>
        </w:rPr>
        <w:t>aydaş olarak tanımlar. Fakülte tüm paydaş gruplara muhtelif mekanizma ve araçlar yoluyla süreç ve kararlara d</w:t>
      </w:r>
      <w:r w:rsidRPr="00740A44">
        <w:rPr>
          <w:rFonts w:asciiTheme="majorBidi" w:hAnsiTheme="majorBidi" w:cstheme="majorBidi"/>
        </w:rPr>
        <w:t>â</w:t>
      </w:r>
      <w:r w:rsidRPr="00740A44">
        <w:rPr>
          <w:rFonts w:asciiTheme="majorBidi" w:hAnsiTheme="majorBidi" w:cstheme="majorBidi"/>
          <w:color w:val="000000"/>
        </w:rPr>
        <w:t>hil olma imkânı tanır.</w:t>
      </w:r>
      <w:r w:rsidR="00764D17" w:rsidRPr="00740A44">
        <w:rPr>
          <w:rFonts w:asciiTheme="majorBidi" w:hAnsiTheme="majorBidi" w:cstheme="majorBidi"/>
          <w:color w:val="000000"/>
        </w:rPr>
        <w:t xml:space="preserve"> İç ve dış paydaş toplantıları yılda iki kez düzenlen</w:t>
      </w:r>
      <w:r w:rsidR="00B50EFE">
        <w:rPr>
          <w:rFonts w:asciiTheme="majorBidi" w:hAnsiTheme="majorBidi" w:cstheme="majorBidi"/>
          <w:color w:val="000000"/>
        </w:rPr>
        <w:t>ir</w:t>
      </w:r>
      <w:r w:rsidR="00764D17" w:rsidRPr="00740A44">
        <w:rPr>
          <w:rFonts w:asciiTheme="majorBidi" w:hAnsiTheme="majorBidi" w:cstheme="majorBidi"/>
          <w:color w:val="000000"/>
        </w:rPr>
        <w:t xml:space="preserve">. </w:t>
      </w:r>
      <w:r w:rsidR="00764D17" w:rsidRPr="007000F0">
        <w:rPr>
          <w:rFonts w:asciiTheme="majorBidi" w:hAnsiTheme="majorBidi" w:cstheme="majorBidi"/>
          <w:color w:val="000000"/>
        </w:rPr>
        <w:t>Bu süreçlerden Kalite</w:t>
      </w:r>
      <w:r w:rsidR="00327F51" w:rsidRPr="007000F0">
        <w:rPr>
          <w:rFonts w:asciiTheme="majorBidi" w:hAnsiTheme="majorBidi" w:cstheme="majorBidi"/>
          <w:color w:val="000000"/>
        </w:rPr>
        <w:t xml:space="preserve"> ve Akreditasyon</w:t>
      </w:r>
      <w:r w:rsidR="00764D17" w:rsidRPr="007000F0">
        <w:rPr>
          <w:rFonts w:asciiTheme="majorBidi" w:hAnsiTheme="majorBidi" w:cstheme="majorBidi"/>
          <w:color w:val="000000"/>
        </w:rPr>
        <w:t xml:space="preserve"> Komisyonu sorumludur. Komisyon</w:t>
      </w:r>
      <w:r w:rsidR="00327F51" w:rsidRPr="007000F0">
        <w:rPr>
          <w:rFonts w:asciiTheme="majorBidi" w:hAnsiTheme="majorBidi" w:cstheme="majorBidi"/>
          <w:color w:val="000000"/>
        </w:rPr>
        <w:t>un</w:t>
      </w:r>
      <w:r w:rsidR="00764D17" w:rsidRPr="007000F0">
        <w:rPr>
          <w:rFonts w:asciiTheme="majorBidi" w:hAnsiTheme="majorBidi" w:cstheme="majorBidi"/>
          <w:color w:val="000000"/>
        </w:rPr>
        <w:t xml:space="preserve"> yılda iki kez</w:t>
      </w:r>
      <w:r w:rsidR="00764D17" w:rsidRPr="00740A44">
        <w:rPr>
          <w:rFonts w:asciiTheme="majorBidi" w:hAnsiTheme="majorBidi" w:cstheme="majorBidi"/>
          <w:color w:val="000000"/>
        </w:rPr>
        <w:t xml:space="preserve"> yaptığı toplantılarda gerekli önlemler ve iyileştirmelere dair kararlar alın</w:t>
      </w:r>
      <w:r w:rsidR="00B50EFE">
        <w:rPr>
          <w:rFonts w:asciiTheme="majorBidi" w:hAnsiTheme="majorBidi" w:cstheme="majorBidi"/>
          <w:color w:val="000000"/>
        </w:rPr>
        <w:t>ı</w:t>
      </w:r>
      <w:r w:rsidR="00764D17" w:rsidRPr="00740A44">
        <w:rPr>
          <w:rFonts w:asciiTheme="majorBidi" w:hAnsiTheme="majorBidi" w:cstheme="majorBidi"/>
          <w:color w:val="000000"/>
        </w:rPr>
        <w:t xml:space="preserve">r. </w:t>
      </w:r>
    </w:p>
    <w:p w14:paraId="51C05E82" w14:textId="0EF2C4F2" w:rsidR="00056B14" w:rsidRPr="00740A44" w:rsidRDefault="003213A8" w:rsidP="00740A44">
      <w:pPr>
        <w:rPr>
          <w:rFonts w:asciiTheme="majorBidi" w:hAnsiTheme="majorBidi" w:cstheme="majorBidi"/>
          <w:color w:val="000000"/>
        </w:rPr>
      </w:pPr>
      <w:r w:rsidRPr="00740A44">
        <w:rPr>
          <w:rFonts w:asciiTheme="majorBidi" w:hAnsiTheme="majorBidi" w:cstheme="majorBidi"/>
          <w:color w:val="000000"/>
        </w:rPr>
        <w:t>Fakülte; çalışanlarını Fakülte Kurulu, Fakülte Yönetim Kurulu, Akademik Kurul, Bölüm Kurulu toplantıları, komisyon, koordinatörlük ve çalışma grupları</w:t>
      </w:r>
      <w:r w:rsidRPr="00740A44">
        <w:rPr>
          <w:rFonts w:asciiTheme="majorBidi" w:hAnsiTheme="majorBidi" w:cstheme="majorBidi"/>
        </w:rPr>
        <w:t xml:space="preserve"> gibi birimler ve idari personel toplantıları </w:t>
      </w:r>
      <w:r w:rsidRPr="00740A44">
        <w:rPr>
          <w:rFonts w:asciiTheme="majorBidi" w:hAnsiTheme="majorBidi" w:cstheme="majorBidi"/>
          <w:color w:val="000000"/>
        </w:rPr>
        <w:t>gibi belirlemiş olduğu birtakım mekanizmalarla yönetime katar. Dekanlık Eğitim</w:t>
      </w:r>
      <w:r w:rsidRPr="00740A44">
        <w:rPr>
          <w:rFonts w:asciiTheme="majorBidi" w:hAnsiTheme="majorBidi" w:cstheme="majorBidi"/>
        </w:rPr>
        <w:t xml:space="preserve">-Öğretim Yılı başında ve sonunda </w:t>
      </w:r>
      <w:r w:rsidRPr="00740A44">
        <w:rPr>
          <w:rFonts w:asciiTheme="majorBidi" w:hAnsiTheme="majorBidi" w:cstheme="majorBidi"/>
          <w:color w:val="000000"/>
        </w:rPr>
        <w:t xml:space="preserve">akademik kurulu toplar ve onlarla istişareler yaparak sürece katılımlarını sağlar. İdari personelle de güz ve </w:t>
      </w:r>
      <w:r w:rsidRPr="00740A44">
        <w:rPr>
          <w:rFonts w:asciiTheme="majorBidi" w:hAnsiTheme="majorBidi" w:cstheme="majorBidi"/>
        </w:rPr>
        <w:t xml:space="preserve">bahar </w:t>
      </w:r>
      <w:r w:rsidRPr="00740A44">
        <w:rPr>
          <w:rFonts w:asciiTheme="majorBidi" w:hAnsiTheme="majorBidi" w:cstheme="majorBidi"/>
          <w:color w:val="000000"/>
        </w:rPr>
        <w:t>dönemleri başında toplantı yapar ve</w:t>
      </w:r>
      <w:r w:rsidRPr="00740A44">
        <w:rPr>
          <w:rFonts w:asciiTheme="majorBidi" w:hAnsiTheme="majorBidi" w:cstheme="majorBidi"/>
        </w:rPr>
        <w:t xml:space="preserve"> </w:t>
      </w:r>
      <w:r w:rsidRPr="00740A44">
        <w:rPr>
          <w:rFonts w:asciiTheme="majorBidi" w:hAnsiTheme="majorBidi" w:cstheme="majorBidi"/>
          <w:color w:val="000000"/>
        </w:rPr>
        <w:t>fikirlerini alır. Böylece personelin kurumsal aidiyetini güçlendirir ve kurumsal başarıya katkılarını temin eder. Bu toplantıları ihtiyaç h</w:t>
      </w:r>
      <w:r w:rsidRPr="00740A44">
        <w:rPr>
          <w:rFonts w:asciiTheme="majorBidi" w:hAnsiTheme="majorBidi" w:cstheme="majorBidi"/>
        </w:rPr>
        <w:t>â</w:t>
      </w:r>
      <w:r w:rsidRPr="00740A44">
        <w:rPr>
          <w:rFonts w:asciiTheme="majorBidi" w:hAnsiTheme="majorBidi" w:cstheme="majorBidi"/>
          <w:color w:val="000000"/>
        </w:rPr>
        <w:t>linde takvim dışı da yapabilir ve yeni toplantılar</w:t>
      </w:r>
      <w:r w:rsidRPr="00740A44">
        <w:rPr>
          <w:rFonts w:asciiTheme="majorBidi" w:hAnsiTheme="majorBidi" w:cstheme="majorBidi"/>
        </w:rPr>
        <w:t xml:space="preserve"> </w:t>
      </w:r>
      <w:r w:rsidRPr="00740A44">
        <w:rPr>
          <w:rFonts w:asciiTheme="majorBidi" w:hAnsiTheme="majorBidi" w:cstheme="majorBidi"/>
          <w:color w:val="000000"/>
        </w:rPr>
        <w:t xml:space="preserve">gerçekleştirebilir. Fakülte, </w:t>
      </w:r>
      <w:r w:rsidRPr="00740A44">
        <w:rPr>
          <w:rFonts w:asciiTheme="majorBidi" w:hAnsiTheme="majorBidi" w:cstheme="majorBidi"/>
        </w:rPr>
        <w:t>gerektiğinde</w:t>
      </w:r>
      <w:r w:rsidRPr="00740A44">
        <w:rPr>
          <w:rFonts w:asciiTheme="majorBidi" w:hAnsiTheme="majorBidi" w:cstheme="majorBidi"/>
          <w:color w:val="000000"/>
        </w:rPr>
        <w:t xml:space="preserve"> bu toplantıları </w:t>
      </w:r>
      <w:r w:rsidRPr="00740A44">
        <w:rPr>
          <w:rFonts w:asciiTheme="majorBidi" w:hAnsiTheme="majorBidi" w:cstheme="majorBidi"/>
        </w:rPr>
        <w:t xml:space="preserve">çevrimiçi </w:t>
      </w:r>
      <w:r w:rsidRPr="00740A44">
        <w:rPr>
          <w:rFonts w:asciiTheme="majorBidi" w:hAnsiTheme="majorBidi" w:cstheme="majorBidi"/>
          <w:color w:val="000000"/>
        </w:rPr>
        <w:t>olarak da</w:t>
      </w:r>
      <w:r w:rsidRPr="00740A44">
        <w:rPr>
          <w:rFonts w:asciiTheme="majorBidi" w:hAnsiTheme="majorBidi" w:cstheme="majorBidi"/>
        </w:rPr>
        <w:t xml:space="preserve"> </w:t>
      </w:r>
      <w:r w:rsidRPr="00740A44">
        <w:rPr>
          <w:rFonts w:asciiTheme="majorBidi" w:hAnsiTheme="majorBidi" w:cstheme="majorBidi"/>
          <w:color w:val="000000"/>
        </w:rPr>
        <w:t>yapabilir.</w:t>
      </w:r>
    </w:p>
    <w:p w14:paraId="4F62C2A5" w14:textId="2A7148CF" w:rsidR="00B854E4" w:rsidRPr="00740A44" w:rsidRDefault="003213A8" w:rsidP="00740A44">
      <w:pPr>
        <w:rPr>
          <w:rFonts w:asciiTheme="majorBidi" w:hAnsiTheme="majorBidi" w:cstheme="majorBidi"/>
          <w:color w:val="000000"/>
        </w:rPr>
      </w:pPr>
      <w:r w:rsidRPr="00740A44">
        <w:rPr>
          <w:rFonts w:asciiTheme="majorBidi" w:hAnsiTheme="majorBidi" w:cstheme="majorBidi"/>
          <w:color w:val="000000"/>
        </w:rPr>
        <w:lastRenderedPageBreak/>
        <w:t xml:space="preserve">Dekanlık, zaman zaman fakülte içi akademik ve idari personeline yönelik hizmet verimliliğini ve memnuniyeti ölçecek anketler uygulayabilir. Ayrıca personel ile odak görüşmeleri yaparak onları sürece dâhil eder. </w:t>
      </w:r>
    </w:p>
    <w:p w14:paraId="20540D09" w14:textId="5F700BEB" w:rsidR="00056B14" w:rsidRPr="00740A44" w:rsidRDefault="003213A8" w:rsidP="00740A44">
      <w:pPr>
        <w:rPr>
          <w:rFonts w:asciiTheme="majorBidi" w:hAnsiTheme="majorBidi" w:cstheme="majorBidi"/>
          <w:color w:val="000000"/>
        </w:rPr>
      </w:pPr>
      <w:r w:rsidRPr="00740A44">
        <w:rPr>
          <w:rFonts w:asciiTheme="majorBidi" w:hAnsiTheme="majorBidi" w:cstheme="majorBidi"/>
          <w:color w:val="000000"/>
        </w:rPr>
        <w:t>Fakülte, paydaşlarından olan öğrencilerin de süreçlere katılımını esas alır. Gerek üniversite Kalite Koordinatörlüğü</w:t>
      </w:r>
      <w:r w:rsidR="00327F51">
        <w:rPr>
          <w:rFonts w:asciiTheme="majorBidi" w:hAnsiTheme="majorBidi" w:cstheme="majorBidi"/>
          <w:color w:val="000000"/>
        </w:rPr>
        <w:t xml:space="preserve"> gerek Fakülte İç-Dış Paydaş Anketler Hazırlama, Uygulama, Değerlendirme ve Ölçme Değerlendirme Komisyonu </w:t>
      </w:r>
      <w:r w:rsidRPr="00740A44">
        <w:rPr>
          <w:rFonts w:asciiTheme="majorBidi" w:hAnsiTheme="majorBidi" w:cstheme="majorBidi"/>
          <w:color w:val="000000"/>
        </w:rPr>
        <w:t xml:space="preserve">tarafından </w:t>
      </w:r>
      <w:r w:rsidRPr="00740A44">
        <w:rPr>
          <w:rFonts w:asciiTheme="majorBidi" w:hAnsiTheme="majorBidi" w:cstheme="majorBidi"/>
        </w:rPr>
        <w:t>anketler vasıtasıyla</w:t>
      </w:r>
      <w:r w:rsidRPr="00740A44">
        <w:rPr>
          <w:rFonts w:asciiTheme="majorBidi" w:hAnsiTheme="majorBidi" w:cstheme="majorBidi"/>
          <w:color w:val="000000"/>
        </w:rPr>
        <w:t xml:space="preserve"> öğrencilerin süreçlere dâhil olmalarına imk</w:t>
      </w:r>
      <w:r w:rsidRPr="00740A44">
        <w:rPr>
          <w:rFonts w:asciiTheme="majorBidi" w:hAnsiTheme="majorBidi" w:cstheme="majorBidi"/>
        </w:rPr>
        <w:t xml:space="preserve">ân sağlanır. </w:t>
      </w:r>
    </w:p>
    <w:p w14:paraId="5384E0DE" w14:textId="6318A953" w:rsidR="00056B14" w:rsidRPr="00740A44" w:rsidRDefault="003213A8" w:rsidP="00740A44">
      <w:pPr>
        <w:rPr>
          <w:rFonts w:asciiTheme="majorBidi" w:hAnsiTheme="majorBidi" w:cstheme="majorBidi"/>
          <w:color w:val="000000"/>
        </w:rPr>
      </w:pPr>
      <w:r w:rsidRPr="00740A44">
        <w:rPr>
          <w:rFonts w:asciiTheme="majorBidi" w:hAnsiTheme="majorBidi" w:cstheme="majorBidi"/>
          <w:color w:val="000000"/>
        </w:rPr>
        <w:t xml:space="preserve">Fakülte, öğrenci kulüpleri ve temsilcilerini de süreçlere katmaya özen gösterir ve Öğrenci Kulüpleri Temsilcileri Grubu ile odak grup görüşmeleri gerçekleştirir. Öğrenci kulüpleri, </w:t>
      </w:r>
      <w:hyperlink r:id="rId26">
        <w:r w:rsidR="00764D17" w:rsidRPr="00740A44">
          <w:rPr>
            <w:rFonts w:asciiTheme="majorBidi" w:hAnsiTheme="majorBidi" w:cstheme="majorBidi"/>
            <w:color w:val="1155CC"/>
            <w:u w:val="single"/>
          </w:rPr>
          <w:t xml:space="preserve">ARÜ Öğrenci Kulüpleri </w:t>
        </w:r>
        <w:proofErr w:type="spellStart"/>
        <w:r w:rsidR="00764D17" w:rsidRPr="00740A44">
          <w:rPr>
            <w:rFonts w:asciiTheme="majorBidi" w:hAnsiTheme="majorBidi" w:cstheme="majorBidi"/>
            <w:color w:val="1155CC"/>
            <w:u w:val="single"/>
          </w:rPr>
          <w:t>Yönergesi</w:t>
        </w:r>
      </w:hyperlink>
      <w:r w:rsidRPr="00740A44">
        <w:rPr>
          <w:rFonts w:asciiTheme="majorBidi" w:hAnsiTheme="majorBidi" w:cstheme="majorBidi"/>
        </w:rPr>
        <w:t>’</w:t>
      </w:r>
      <w:r w:rsidRPr="00740A44">
        <w:rPr>
          <w:rFonts w:asciiTheme="majorBidi" w:hAnsiTheme="majorBidi" w:cstheme="majorBidi"/>
          <w:color w:val="000000"/>
        </w:rPr>
        <w:t>ne</w:t>
      </w:r>
      <w:proofErr w:type="spellEnd"/>
      <w:r w:rsidRPr="00740A44">
        <w:rPr>
          <w:rFonts w:asciiTheme="majorBidi" w:hAnsiTheme="majorBidi" w:cstheme="majorBidi"/>
          <w:color w:val="000000"/>
        </w:rPr>
        <w:t xml:space="preserve"> uygun olarak kurulur. </w:t>
      </w:r>
    </w:p>
    <w:p w14:paraId="23AC231B" w14:textId="274F1D8B" w:rsidR="00B854E4" w:rsidRPr="00740A44" w:rsidRDefault="005010D4" w:rsidP="00740A44">
      <w:pPr>
        <w:rPr>
          <w:rFonts w:asciiTheme="majorBidi" w:hAnsiTheme="majorBidi" w:cstheme="majorBidi"/>
        </w:rPr>
      </w:pPr>
      <w:hyperlink r:id="rId27">
        <w:r w:rsidR="00B854E4" w:rsidRPr="00740A44">
          <w:rPr>
            <w:rFonts w:asciiTheme="majorBidi" w:hAnsiTheme="majorBidi" w:cstheme="majorBidi"/>
            <w:color w:val="1155CC"/>
            <w:u w:val="single"/>
          </w:rPr>
          <w:t xml:space="preserve">ARÜ Öğrenci Temsilcileri ve Konseyi </w:t>
        </w:r>
        <w:proofErr w:type="spellStart"/>
        <w:r w:rsidR="00B854E4" w:rsidRPr="00740A44">
          <w:rPr>
            <w:rFonts w:asciiTheme="majorBidi" w:hAnsiTheme="majorBidi" w:cstheme="majorBidi"/>
            <w:color w:val="1155CC"/>
            <w:u w:val="single"/>
          </w:rPr>
          <w:t>Yönergesi</w:t>
        </w:r>
      </w:hyperlink>
      <w:r w:rsidR="003213A8" w:rsidRPr="00740A44">
        <w:rPr>
          <w:rFonts w:asciiTheme="majorBidi" w:hAnsiTheme="majorBidi" w:cstheme="majorBidi"/>
          <w:color w:val="000000"/>
        </w:rPr>
        <w:t>’ne</w:t>
      </w:r>
      <w:proofErr w:type="spellEnd"/>
      <w:r w:rsidR="003213A8" w:rsidRPr="00740A44">
        <w:rPr>
          <w:rFonts w:asciiTheme="majorBidi" w:hAnsiTheme="majorBidi" w:cstheme="majorBidi"/>
          <w:color w:val="000000"/>
        </w:rPr>
        <w:t xml:space="preserve"> </w:t>
      </w:r>
      <w:r w:rsidR="003213A8" w:rsidRPr="00D11E0E">
        <w:rPr>
          <w:rFonts w:asciiTheme="majorBidi" w:hAnsiTheme="majorBidi" w:cstheme="majorBidi"/>
          <w:color w:val="000000"/>
        </w:rPr>
        <w:t>göre seçilen Fakülte Öğrenci Temsilcisi yine</w:t>
      </w:r>
      <w:r w:rsidR="003213A8" w:rsidRPr="00D11E0E">
        <w:rPr>
          <w:rFonts w:asciiTheme="majorBidi" w:hAnsiTheme="majorBidi" w:cstheme="majorBidi"/>
        </w:rPr>
        <w:t xml:space="preserve"> </w:t>
      </w:r>
      <w:proofErr w:type="spellStart"/>
      <w:r w:rsidR="00B854E4" w:rsidRPr="00D11E0E">
        <w:rPr>
          <w:rFonts w:asciiTheme="majorBidi" w:hAnsiTheme="majorBidi" w:cstheme="majorBidi"/>
        </w:rPr>
        <w:t>Yönerge’nin</w:t>
      </w:r>
      <w:proofErr w:type="spellEnd"/>
      <w:r w:rsidR="00B854E4" w:rsidRPr="00D11E0E">
        <w:rPr>
          <w:rFonts w:asciiTheme="majorBidi" w:hAnsiTheme="majorBidi" w:cstheme="majorBidi"/>
        </w:rPr>
        <w:t xml:space="preserve"> </w:t>
      </w:r>
      <w:r w:rsidR="003213A8" w:rsidRPr="00D11E0E">
        <w:rPr>
          <w:rFonts w:asciiTheme="majorBidi" w:hAnsiTheme="majorBidi" w:cstheme="majorBidi"/>
        </w:rPr>
        <w:t>1</w:t>
      </w:r>
      <w:r w:rsidR="00B854E4" w:rsidRPr="00D11E0E">
        <w:rPr>
          <w:rFonts w:asciiTheme="majorBidi" w:hAnsiTheme="majorBidi" w:cstheme="majorBidi"/>
        </w:rPr>
        <w:t>3</w:t>
      </w:r>
      <w:r w:rsidR="003213A8" w:rsidRPr="00D11E0E">
        <w:rPr>
          <w:rFonts w:asciiTheme="majorBidi" w:hAnsiTheme="majorBidi" w:cstheme="majorBidi"/>
        </w:rPr>
        <w:t xml:space="preserve">/e maddesi uyarınca </w:t>
      </w:r>
      <w:r w:rsidR="003213A8" w:rsidRPr="00D11E0E">
        <w:rPr>
          <w:rFonts w:asciiTheme="majorBidi" w:hAnsiTheme="majorBidi" w:cstheme="majorBidi"/>
          <w:color w:val="000000"/>
        </w:rPr>
        <w:t xml:space="preserve">öğrencilerle ilgili karar alma süreçlerinde </w:t>
      </w:r>
      <w:r w:rsidR="003213A8" w:rsidRPr="00D11E0E">
        <w:rPr>
          <w:rFonts w:asciiTheme="majorBidi" w:hAnsiTheme="majorBidi" w:cstheme="majorBidi"/>
        </w:rPr>
        <w:t>yönetim kurulu ve akademik kurul toplantılarına</w:t>
      </w:r>
      <w:r w:rsidR="003213A8" w:rsidRPr="00D11E0E">
        <w:rPr>
          <w:rFonts w:asciiTheme="majorBidi" w:hAnsiTheme="majorBidi" w:cstheme="majorBidi"/>
          <w:color w:val="000000"/>
        </w:rPr>
        <w:t xml:space="preserve"> katılır. Dekanlık, öğrencilerin süreçlere katılımını sağlamak üzere her yıl öğrenci temsilcileri, sınıf ve şube temsilcileri, öğrenci kulüplerinin temsilcileriyle toplantı yapar. Ayrıca, Fakül</w:t>
      </w:r>
      <w:r w:rsidR="003213A8" w:rsidRPr="00D11E0E">
        <w:rPr>
          <w:rFonts w:asciiTheme="majorBidi" w:hAnsiTheme="majorBidi" w:cstheme="majorBidi"/>
        </w:rPr>
        <w:t>te internet s</w:t>
      </w:r>
      <w:r w:rsidR="003213A8" w:rsidRPr="00740A44">
        <w:rPr>
          <w:rFonts w:asciiTheme="majorBidi" w:hAnsiTheme="majorBidi" w:cstheme="majorBidi"/>
        </w:rPr>
        <w:t>itesinde yer alan</w:t>
      </w:r>
      <w:r w:rsidR="003213A8" w:rsidRPr="00740A44">
        <w:rPr>
          <w:rFonts w:asciiTheme="majorBidi" w:hAnsiTheme="majorBidi" w:cstheme="majorBidi"/>
          <w:color w:val="000000"/>
        </w:rPr>
        <w:t xml:space="preserve"> </w:t>
      </w:r>
      <w:hyperlink r:id="rId28">
        <w:proofErr w:type="gramStart"/>
        <w:r w:rsidR="00B854E4" w:rsidRPr="00740A44">
          <w:rPr>
            <w:rFonts w:asciiTheme="majorBidi" w:hAnsiTheme="majorBidi" w:cstheme="majorBidi"/>
            <w:color w:val="0070C0"/>
            <w:u w:val="single"/>
          </w:rPr>
          <w:t>Şikayet</w:t>
        </w:r>
        <w:proofErr w:type="gramEnd"/>
        <w:r w:rsidR="00B854E4" w:rsidRPr="00740A44">
          <w:rPr>
            <w:rFonts w:asciiTheme="majorBidi" w:hAnsiTheme="majorBidi" w:cstheme="majorBidi"/>
            <w:color w:val="0070C0"/>
            <w:u w:val="single"/>
          </w:rPr>
          <w:t xml:space="preserve"> ve Öneri Formu</w:t>
        </w:r>
      </w:hyperlink>
      <w:r w:rsidR="003213A8" w:rsidRPr="00740A44">
        <w:rPr>
          <w:rFonts w:asciiTheme="majorBidi" w:hAnsiTheme="majorBidi" w:cstheme="majorBidi"/>
          <w:color w:val="0070C0"/>
        </w:rPr>
        <w:t xml:space="preserve"> </w:t>
      </w:r>
      <w:r w:rsidR="00B854E4" w:rsidRPr="00740A44">
        <w:rPr>
          <w:rFonts w:asciiTheme="majorBidi" w:hAnsiTheme="majorBidi" w:cstheme="majorBidi"/>
          <w:color w:val="000000"/>
        </w:rPr>
        <w:t>ile</w:t>
      </w:r>
      <w:r w:rsidR="003213A8" w:rsidRPr="00740A44">
        <w:rPr>
          <w:rFonts w:asciiTheme="majorBidi" w:hAnsiTheme="majorBidi" w:cstheme="majorBidi"/>
          <w:color w:val="000000"/>
        </w:rPr>
        <w:t xml:space="preserve"> </w:t>
      </w:r>
      <w:r w:rsidR="00B854E4" w:rsidRPr="00740A44">
        <w:rPr>
          <w:rFonts w:asciiTheme="majorBidi" w:hAnsiTheme="majorBidi" w:cstheme="majorBidi"/>
        </w:rPr>
        <w:t>ÜBYS</w:t>
      </w:r>
      <w:r w:rsidR="003213A8" w:rsidRPr="00740A44">
        <w:rPr>
          <w:rFonts w:asciiTheme="majorBidi" w:hAnsiTheme="majorBidi" w:cstheme="majorBidi"/>
        </w:rPr>
        <w:t xml:space="preserve"> üzerinden de öğrencilerin sürece katılımlarını sağlar. Öğrenciler, transkript, öğrenci belgesi, mezuniyet işlemleri gibi öğrenci işleriyle ilgili taleplerini Fakültenin e-posta adresine gönderebilirler.</w:t>
      </w:r>
    </w:p>
    <w:p w14:paraId="4C98B9BB" w14:textId="460C6E61" w:rsidR="00056B14" w:rsidRPr="00740A44" w:rsidRDefault="003213A8" w:rsidP="00740A44">
      <w:pPr>
        <w:rPr>
          <w:rFonts w:asciiTheme="majorBidi" w:hAnsiTheme="majorBidi" w:cstheme="majorBidi"/>
          <w:color w:val="000000"/>
        </w:rPr>
      </w:pPr>
      <w:r w:rsidRPr="00740A44">
        <w:rPr>
          <w:rFonts w:asciiTheme="majorBidi" w:hAnsiTheme="majorBidi" w:cstheme="majorBidi"/>
          <w:color w:val="000000"/>
        </w:rPr>
        <w:t xml:space="preserve">Fakülte, iç paydaşları yanında </w:t>
      </w:r>
      <w:hyperlink r:id="rId29" w:history="1">
        <w:r w:rsidRPr="00740A44">
          <w:rPr>
            <w:rStyle w:val="Kpr"/>
            <w:rFonts w:asciiTheme="majorBidi" w:hAnsiTheme="majorBidi" w:cstheme="majorBidi"/>
          </w:rPr>
          <w:t>dış paydaşları</w:t>
        </w:r>
      </w:hyperlink>
      <w:r w:rsidRPr="00740A44">
        <w:rPr>
          <w:rFonts w:asciiTheme="majorBidi" w:hAnsiTheme="majorBidi" w:cstheme="majorBidi"/>
          <w:color w:val="000000"/>
        </w:rPr>
        <w:t xml:space="preserve">nı da belirler. Fakülte dış paydaşlarını belirlerken bunların Fakülteyle yakın münasebetlerinin </w:t>
      </w:r>
      <w:r w:rsidRPr="00740A44">
        <w:rPr>
          <w:rFonts w:asciiTheme="majorBidi" w:hAnsiTheme="majorBidi" w:cstheme="majorBidi"/>
        </w:rPr>
        <w:t>bulunmasına</w:t>
      </w:r>
      <w:r w:rsidRPr="00740A44">
        <w:rPr>
          <w:rFonts w:asciiTheme="majorBidi" w:hAnsiTheme="majorBidi" w:cstheme="majorBidi"/>
          <w:color w:val="000000"/>
        </w:rPr>
        <w:t xml:space="preserve">, iş birliği yapılabilecek kişi ve kurumlar olmasına, fakültenin fiziki ortam açısından gelişmesine, eğitim-öğretim ve toplumsal katkı açısından fayda sağlayabilecek, araştırma-geliştirme konusunda Fakülteye maddi-manevi destek sağlayabilecek </w:t>
      </w:r>
      <w:r w:rsidRPr="00740A44">
        <w:rPr>
          <w:rFonts w:asciiTheme="majorBidi" w:hAnsiTheme="majorBidi" w:cstheme="majorBidi"/>
        </w:rPr>
        <w:t>kişi</w:t>
      </w:r>
      <w:r w:rsidRPr="00740A44">
        <w:rPr>
          <w:rFonts w:asciiTheme="majorBidi" w:hAnsiTheme="majorBidi" w:cstheme="majorBidi"/>
          <w:color w:val="000000"/>
        </w:rPr>
        <w:t xml:space="preserve"> ve kuruluşlar olmasına dikkat eder. Fakülteyle ve fakültede yürütülen hizmetlerle olan ilişkileri sebebiyle onları dış paydaş olarak gördüğünü ve fakülteye katkı vermelerini beklediğini bildirir, onların onayıyla dış paydaşlarını belirlemiş olur.</w:t>
      </w:r>
    </w:p>
    <w:p w14:paraId="30083FD0" w14:textId="0CCF9741" w:rsidR="00056B14" w:rsidRPr="00740A44" w:rsidRDefault="003213A8" w:rsidP="00327F51">
      <w:pPr>
        <w:rPr>
          <w:rFonts w:asciiTheme="majorBidi" w:hAnsiTheme="majorBidi" w:cstheme="majorBidi"/>
        </w:rPr>
      </w:pPr>
      <w:r w:rsidRPr="00740A44">
        <w:rPr>
          <w:rFonts w:asciiTheme="majorBidi" w:hAnsiTheme="majorBidi" w:cstheme="majorBidi"/>
        </w:rPr>
        <w:t xml:space="preserve">Fakülte kalite güvencesinde, eğitim-öğretim, araştırma-geliştirme, toplumsal katkı faaliyetlerinde, yönetim sisteminde ve </w:t>
      </w:r>
      <w:proofErr w:type="spellStart"/>
      <w:r w:rsidRPr="00740A44">
        <w:rPr>
          <w:rFonts w:asciiTheme="majorBidi" w:hAnsiTheme="majorBidi" w:cstheme="majorBidi"/>
        </w:rPr>
        <w:t>uluslararasılaşmada</w:t>
      </w:r>
      <w:proofErr w:type="spellEnd"/>
      <w:r w:rsidRPr="00740A44">
        <w:rPr>
          <w:rFonts w:asciiTheme="majorBidi" w:hAnsiTheme="majorBidi" w:cstheme="majorBidi"/>
        </w:rPr>
        <w:t xml:space="preserve"> belirlemiş olduğu paydaşlarına danışarak fikir ve önerilerini alır. Bunu da odak grup görüşmeleri, dış değerlendirmeler, paydaş görüşleri analizi, mülakatlar, anketler ve benzeri araçlar vasıtasıyla yapar ve bu yollarla onları karar alma süreçlerine dâhil eder. Gerek gördüğü hâllerde görüşme ve toplantıları çevrimiçi </w:t>
      </w:r>
      <w:r w:rsidRPr="00740A44">
        <w:rPr>
          <w:rFonts w:asciiTheme="majorBidi" w:hAnsiTheme="majorBidi" w:cstheme="majorBidi"/>
        </w:rPr>
        <w:lastRenderedPageBreak/>
        <w:t>olarak gerçekleştirir.</w:t>
      </w:r>
      <w:r w:rsidR="00327F51">
        <w:rPr>
          <w:rFonts w:asciiTheme="majorBidi" w:hAnsiTheme="majorBidi" w:cstheme="majorBidi"/>
        </w:rPr>
        <w:t xml:space="preserve"> </w:t>
      </w:r>
      <w:r w:rsidRPr="00740A44">
        <w:rPr>
          <w:rFonts w:asciiTheme="majorBidi" w:hAnsiTheme="majorBidi" w:cstheme="majorBidi"/>
        </w:rPr>
        <w:t>Ayrıca paydaşlar resmî internet sayfasında yer alan iletişim formu</w:t>
      </w:r>
      <w:r w:rsidR="00615C6D" w:rsidRPr="00740A44">
        <w:rPr>
          <w:rFonts w:asciiTheme="majorBidi" w:hAnsiTheme="majorBidi" w:cstheme="majorBidi"/>
        </w:rPr>
        <w:t xml:space="preserve"> </w:t>
      </w:r>
      <w:r w:rsidRPr="00740A44">
        <w:rPr>
          <w:rFonts w:asciiTheme="majorBidi" w:hAnsiTheme="majorBidi" w:cstheme="majorBidi"/>
        </w:rPr>
        <w:t>kanalıyla da talep, öneri ve şikâyetlerini sunabilirler.</w:t>
      </w:r>
    </w:p>
    <w:p w14:paraId="12CAD888" w14:textId="2B18FB3B" w:rsidR="00056B14" w:rsidRDefault="003213A8" w:rsidP="00740A44">
      <w:pPr>
        <w:pStyle w:val="Balk2"/>
        <w:spacing w:line="360" w:lineRule="auto"/>
        <w:rPr>
          <w:rFonts w:eastAsia="Times New Roman"/>
          <w:sz w:val="24"/>
          <w:szCs w:val="24"/>
        </w:rPr>
      </w:pPr>
      <w:bookmarkStart w:id="24" w:name="_heading=h.2grqrue" w:colFirst="0" w:colLast="0"/>
      <w:bookmarkStart w:id="25" w:name="_heading=h.vx1227" w:colFirst="0" w:colLast="0"/>
      <w:bookmarkStart w:id="26" w:name="_Toc164159445"/>
      <w:bookmarkEnd w:id="24"/>
      <w:bookmarkEnd w:id="25"/>
      <w:r w:rsidRPr="00740A44">
        <w:rPr>
          <w:rFonts w:eastAsia="Times New Roman"/>
          <w:sz w:val="24"/>
          <w:szCs w:val="24"/>
        </w:rPr>
        <w:t xml:space="preserve">A.4. </w:t>
      </w:r>
      <w:proofErr w:type="spellStart"/>
      <w:r w:rsidRPr="00740A44">
        <w:rPr>
          <w:rFonts w:eastAsia="Times New Roman"/>
          <w:sz w:val="24"/>
          <w:szCs w:val="24"/>
        </w:rPr>
        <w:t>Uluslararasılaşma</w:t>
      </w:r>
      <w:bookmarkEnd w:id="26"/>
      <w:proofErr w:type="spellEnd"/>
      <w:r w:rsidR="00A468F1" w:rsidRPr="00740A44">
        <w:rPr>
          <w:rFonts w:eastAsia="Times New Roman"/>
          <w:sz w:val="24"/>
          <w:szCs w:val="24"/>
        </w:rPr>
        <w:t xml:space="preserve"> </w:t>
      </w:r>
    </w:p>
    <w:p w14:paraId="40A5572A" w14:textId="749FA20E" w:rsidR="0045179C" w:rsidRPr="0045179C" w:rsidRDefault="0045179C" w:rsidP="0045179C">
      <w:pPr>
        <w:pStyle w:val="Balk3"/>
        <w:rPr>
          <w:rFonts w:ascii="Times New Roman" w:eastAsia="Times New Roman" w:hAnsi="Times New Roman" w:cs="Times New Roman"/>
        </w:rPr>
      </w:pPr>
      <w:bookmarkStart w:id="27" w:name="_Toc164159446"/>
      <w:r>
        <w:rPr>
          <w:rFonts w:ascii="Times New Roman" w:eastAsia="Times New Roman" w:hAnsi="Times New Roman" w:cs="Times New Roman"/>
        </w:rPr>
        <w:t xml:space="preserve">A.4.1. </w:t>
      </w:r>
      <w:proofErr w:type="spellStart"/>
      <w:r>
        <w:rPr>
          <w:rFonts w:ascii="Times New Roman" w:eastAsia="Times New Roman" w:hAnsi="Times New Roman" w:cs="Times New Roman"/>
        </w:rPr>
        <w:t>Uluslararasılaşma</w:t>
      </w:r>
      <w:proofErr w:type="spellEnd"/>
      <w:r>
        <w:rPr>
          <w:rFonts w:ascii="Times New Roman" w:eastAsia="Times New Roman" w:hAnsi="Times New Roman" w:cs="Times New Roman"/>
        </w:rPr>
        <w:t xml:space="preserve"> Politikası</w:t>
      </w:r>
      <w:bookmarkEnd w:id="27"/>
    </w:p>
    <w:p w14:paraId="08FDB641" w14:textId="7AE0E9F5" w:rsidR="00056B14" w:rsidRDefault="003213A8" w:rsidP="00C808AF">
      <w:pPr>
        <w:rPr>
          <w:rFonts w:asciiTheme="majorBidi" w:hAnsiTheme="majorBidi" w:cstheme="majorBidi"/>
        </w:rPr>
      </w:pPr>
      <w:r w:rsidRPr="00740A44">
        <w:rPr>
          <w:rFonts w:asciiTheme="majorBidi" w:hAnsiTheme="majorBidi" w:cstheme="majorBidi"/>
          <w:color w:val="000000"/>
        </w:rPr>
        <w:t xml:space="preserve">Fakülte, </w:t>
      </w:r>
      <w:proofErr w:type="spellStart"/>
      <w:r w:rsidRPr="00740A44">
        <w:rPr>
          <w:rFonts w:asciiTheme="majorBidi" w:hAnsiTheme="majorBidi" w:cstheme="majorBidi"/>
          <w:color w:val="000000"/>
        </w:rPr>
        <w:t>uluslararasılaşma</w:t>
      </w:r>
      <w:proofErr w:type="spellEnd"/>
      <w:r w:rsidRPr="00740A44">
        <w:rPr>
          <w:rFonts w:asciiTheme="majorBidi" w:hAnsiTheme="majorBidi" w:cstheme="majorBidi"/>
          <w:color w:val="000000"/>
        </w:rPr>
        <w:t xml:space="preserve"> için misyon, vizyon, stratejik amaç ve hedeflere uygun politikalar belirler. </w:t>
      </w:r>
      <w:r w:rsidRPr="00740A44">
        <w:rPr>
          <w:rFonts w:asciiTheme="majorBidi" w:hAnsiTheme="majorBidi" w:cstheme="majorBidi"/>
        </w:rPr>
        <w:t xml:space="preserve">Bu politikaları </w:t>
      </w:r>
      <w:hyperlink r:id="rId30" w:history="1">
        <w:r w:rsidR="00A468F1" w:rsidRPr="00740A44">
          <w:rPr>
            <w:rStyle w:val="Kpr"/>
            <w:rFonts w:asciiTheme="majorBidi" w:hAnsiTheme="majorBidi" w:cstheme="majorBidi"/>
          </w:rPr>
          <w:t>ARÜ Dış İlişkiler Ofisi Koordinatörlüğü</w:t>
        </w:r>
      </w:hyperlink>
      <w:r w:rsidR="00A468F1" w:rsidRPr="00740A44">
        <w:rPr>
          <w:rFonts w:asciiTheme="majorBidi" w:hAnsiTheme="majorBidi" w:cstheme="majorBidi"/>
        </w:rPr>
        <w:t xml:space="preserve"> ile eşgüdümlü yürütür; </w:t>
      </w:r>
      <w:r w:rsidRPr="00740A44">
        <w:rPr>
          <w:rFonts w:asciiTheme="majorBidi" w:hAnsiTheme="majorBidi" w:cstheme="majorBidi"/>
        </w:rPr>
        <w:t xml:space="preserve">kalite güvencesi, eğitim-öğretim, araştırma-geliştirme, toplumsal katkı ve yönetim sistemlerinde uygulamaya sokar. </w:t>
      </w:r>
      <w:hyperlink r:id="rId31" w:history="1">
        <w:proofErr w:type="spellStart"/>
        <w:r w:rsidR="004D137C" w:rsidRPr="00D71656">
          <w:rPr>
            <w:rStyle w:val="Kpr"/>
            <w:rFonts w:asciiTheme="majorBidi" w:hAnsiTheme="majorBidi" w:cstheme="majorBidi"/>
          </w:rPr>
          <w:t>Arü</w:t>
        </w:r>
        <w:proofErr w:type="spellEnd"/>
        <w:r w:rsidR="004D137C" w:rsidRPr="00D71656">
          <w:rPr>
            <w:rStyle w:val="Kpr"/>
            <w:rFonts w:asciiTheme="majorBidi" w:hAnsiTheme="majorBidi" w:cstheme="majorBidi"/>
          </w:rPr>
          <w:t xml:space="preserve"> İlahiyat Fakültesi 2024-2028 Stratejik Plan’a</w:t>
        </w:r>
      </w:hyperlink>
      <w:r w:rsidR="004D137C">
        <w:rPr>
          <w:rFonts w:asciiTheme="majorBidi" w:hAnsiTheme="majorBidi" w:cstheme="majorBidi"/>
        </w:rPr>
        <w:t xml:space="preserve"> göre fakültenin </w:t>
      </w:r>
      <w:proofErr w:type="spellStart"/>
      <w:r w:rsidR="004D137C">
        <w:rPr>
          <w:rFonts w:asciiTheme="majorBidi" w:hAnsiTheme="majorBidi" w:cstheme="majorBidi"/>
        </w:rPr>
        <w:t>uluslararasılaşma</w:t>
      </w:r>
      <w:proofErr w:type="spellEnd"/>
      <w:r w:rsidR="004D137C">
        <w:rPr>
          <w:rFonts w:asciiTheme="majorBidi" w:hAnsiTheme="majorBidi" w:cstheme="majorBidi"/>
        </w:rPr>
        <w:t xml:space="preserve"> politikası şu şekildedir: </w:t>
      </w:r>
    </w:p>
    <w:p w14:paraId="0C77F1CF" w14:textId="28871E01" w:rsidR="004D137C" w:rsidRDefault="004D137C" w:rsidP="00C808AF">
      <w:pPr>
        <w:pStyle w:val="ListeParagraf"/>
        <w:spacing w:line="360" w:lineRule="auto"/>
        <w:ind w:left="720"/>
        <w:rPr>
          <w:rFonts w:asciiTheme="majorBidi" w:hAnsiTheme="majorBidi"/>
        </w:rPr>
      </w:pPr>
      <w:r>
        <w:rPr>
          <w:rFonts w:asciiTheme="majorBidi" w:hAnsiTheme="majorBidi"/>
        </w:rPr>
        <w:t xml:space="preserve">Fakülte; </w:t>
      </w:r>
    </w:p>
    <w:p w14:paraId="4F7DA7EB" w14:textId="11489940" w:rsidR="004D137C" w:rsidRDefault="004D137C" w:rsidP="00C808AF">
      <w:pPr>
        <w:pStyle w:val="ListeParagraf"/>
        <w:numPr>
          <w:ilvl w:val="0"/>
          <w:numId w:val="9"/>
        </w:numPr>
        <w:spacing w:line="360" w:lineRule="auto"/>
        <w:rPr>
          <w:rFonts w:asciiTheme="majorBidi" w:hAnsiTheme="majorBidi"/>
        </w:rPr>
      </w:pPr>
      <w:r>
        <w:rPr>
          <w:rFonts w:asciiTheme="majorBidi" w:hAnsiTheme="majorBidi"/>
        </w:rPr>
        <w:t xml:space="preserve">Akademik kadronun teşekkülünde uluslararası tecrübeye önem verir. </w:t>
      </w:r>
    </w:p>
    <w:p w14:paraId="37F65DB1" w14:textId="166D880D" w:rsidR="004D137C" w:rsidRDefault="004D137C" w:rsidP="00C808AF">
      <w:pPr>
        <w:pStyle w:val="ListeParagraf"/>
        <w:numPr>
          <w:ilvl w:val="0"/>
          <w:numId w:val="9"/>
        </w:numPr>
        <w:spacing w:line="360" w:lineRule="auto"/>
        <w:rPr>
          <w:rFonts w:asciiTheme="majorBidi" w:hAnsiTheme="majorBidi"/>
        </w:rPr>
      </w:pPr>
      <w:r>
        <w:rPr>
          <w:rFonts w:asciiTheme="majorBidi" w:hAnsiTheme="majorBidi"/>
        </w:rPr>
        <w:t xml:space="preserve">Akademik faaliyetlerde yurtdışında görev yapan akademisyenlerle iş birliğini (akademik toplantı, ortak proje vs.) geliştirmeye önem verir. </w:t>
      </w:r>
    </w:p>
    <w:p w14:paraId="0E1384F6" w14:textId="7DC4ACC0" w:rsidR="004D137C" w:rsidRDefault="004D137C" w:rsidP="00C808AF">
      <w:pPr>
        <w:pStyle w:val="ListeParagraf"/>
        <w:numPr>
          <w:ilvl w:val="0"/>
          <w:numId w:val="9"/>
        </w:numPr>
        <w:spacing w:line="360" w:lineRule="auto"/>
        <w:rPr>
          <w:rFonts w:asciiTheme="majorBidi" w:hAnsiTheme="majorBidi"/>
        </w:rPr>
      </w:pPr>
      <w:r>
        <w:rPr>
          <w:rFonts w:asciiTheme="majorBidi" w:hAnsiTheme="majorBidi"/>
        </w:rPr>
        <w:t xml:space="preserve">Akademik personelin daha fazla uluslararası yayın yapmasını sağlayacak </w:t>
      </w:r>
      <w:r w:rsidR="002525D8">
        <w:rPr>
          <w:rFonts w:asciiTheme="majorBidi" w:hAnsiTheme="majorBidi"/>
        </w:rPr>
        <w:t>imkân</w:t>
      </w:r>
      <w:r>
        <w:rPr>
          <w:rFonts w:asciiTheme="majorBidi" w:hAnsiTheme="majorBidi"/>
        </w:rPr>
        <w:t xml:space="preserve"> ve ortamı hazırlar. </w:t>
      </w:r>
    </w:p>
    <w:p w14:paraId="657EC2EF" w14:textId="07876BDE" w:rsidR="004D137C" w:rsidRPr="00C808AF" w:rsidRDefault="004D137C" w:rsidP="00C808AF">
      <w:pPr>
        <w:pStyle w:val="ListeParagraf"/>
        <w:numPr>
          <w:ilvl w:val="0"/>
          <w:numId w:val="9"/>
        </w:numPr>
        <w:spacing w:line="360" w:lineRule="auto"/>
        <w:rPr>
          <w:rFonts w:asciiTheme="majorBidi" w:hAnsiTheme="majorBidi"/>
        </w:rPr>
      </w:pPr>
      <w:r>
        <w:rPr>
          <w:rFonts w:asciiTheme="majorBidi" w:hAnsiTheme="majorBidi"/>
        </w:rPr>
        <w:t xml:space="preserve">Nitelikli uluslararası öğrenciler tarafından tercih edilen bir fakülte olmayı hedefler. </w:t>
      </w:r>
    </w:p>
    <w:p w14:paraId="0845832E" w14:textId="72C981F9" w:rsidR="00056B14" w:rsidRDefault="003213A8" w:rsidP="00C808AF">
      <w:pPr>
        <w:rPr>
          <w:rFonts w:asciiTheme="majorBidi" w:hAnsiTheme="majorBidi" w:cstheme="majorBidi"/>
        </w:rPr>
      </w:pPr>
      <w:r w:rsidRPr="00740A44">
        <w:rPr>
          <w:rFonts w:asciiTheme="majorBidi" w:hAnsiTheme="majorBidi" w:cstheme="majorBidi"/>
        </w:rPr>
        <w:t xml:space="preserve">Fakülte, uluslararası sempozyum, </w:t>
      </w:r>
      <w:proofErr w:type="spellStart"/>
      <w:r w:rsidRPr="00740A44">
        <w:rPr>
          <w:rFonts w:asciiTheme="majorBidi" w:hAnsiTheme="majorBidi" w:cstheme="majorBidi"/>
        </w:rPr>
        <w:t>çalıştay</w:t>
      </w:r>
      <w:proofErr w:type="spellEnd"/>
      <w:r w:rsidRPr="00740A44">
        <w:rPr>
          <w:rFonts w:asciiTheme="majorBidi" w:hAnsiTheme="majorBidi" w:cstheme="majorBidi"/>
        </w:rPr>
        <w:t xml:space="preserve"> gibi programların yanı sıra </w:t>
      </w:r>
      <w:proofErr w:type="spellStart"/>
      <w:r w:rsidR="00A468F1" w:rsidRPr="00740A44">
        <w:rPr>
          <w:rFonts w:asciiTheme="majorBidi" w:hAnsiTheme="majorBidi" w:cstheme="majorBidi"/>
        </w:rPr>
        <w:t>Erasmus</w:t>
      </w:r>
      <w:proofErr w:type="spellEnd"/>
      <w:r w:rsidR="00A468F1" w:rsidRPr="00740A44">
        <w:rPr>
          <w:rFonts w:asciiTheme="majorBidi" w:hAnsiTheme="majorBidi" w:cstheme="majorBidi"/>
        </w:rPr>
        <w:t xml:space="preserve"> ve </w:t>
      </w:r>
      <w:r w:rsidR="002525D8" w:rsidRPr="00740A44">
        <w:rPr>
          <w:rFonts w:asciiTheme="majorBidi" w:hAnsiTheme="majorBidi" w:cstheme="majorBidi"/>
        </w:rPr>
        <w:t>Mevlâna</w:t>
      </w:r>
      <w:r w:rsidR="00A468F1" w:rsidRPr="00740A44">
        <w:rPr>
          <w:rFonts w:asciiTheme="majorBidi" w:hAnsiTheme="majorBidi" w:cstheme="majorBidi"/>
        </w:rPr>
        <w:t xml:space="preserve"> gibi</w:t>
      </w:r>
      <w:r w:rsidRPr="00740A44">
        <w:rPr>
          <w:rFonts w:asciiTheme="majorBidi" w:hAnsiTheme="majorBidi" w:cstheme="majorBidi"/>
        </w:rPr>
        <w:t xml:space="preserve"> değişim programları ile ikili anlaşmalardan yararlanarak uluslararası tanınırlığını arttırır. Ayrıca uluslararası tanınırlığı olan bilim insanlarını davet eder ve karşılıklı uluslararası akademik ziyaretler yapar. Yapılan anlaşmaları ve yurtdışı imkânlara dair gelişmeleri paydaşlarına duyurur.</w:t>
      </w:r>
    </w:p>
    <w:p w14:paraId="4FD52669" w14:textId="7465362B" w:rsidR="00085ADB" w:rsidRDefault="006F418B" w:rsidP="00085ADB">
      <w:pPr>
        <w:pStyle w:val="NormalWeb"/>
        <w:shd w:val="clear" w:color="auto" w:fill="FFFFFF"/>
        <w:spacing w:line="360" w:lineRule="auto"/>
        <w:jc w:val="both"/>
        <w:rPr>
          <w:rFonts w:asciiTheme="majorBidi" w:hAnsiTheme="majorBidi" w:cstheme="majorBidi"/>
          <w:color w:val="000000"/>
        </w:rPr>
      </w:pPr>
      <w:proofErr w:type="spellStart"/>
      <w:r>
        <w:rPr>
          <w:rFonts w:ascii="TimesNewRomanPSMT" w:hAnsi="TimesNewRomanPSMT"/>
        </w:rPr>
        <w:t>Uluslararasılaşma</w:t>
      </w:r>
      <w:proofErr w:type="spellEnd"/>
      <w:r>
        <w:rPr>
          <w:rFonts w:ascii="TimesNewRomanPSMT" w:hAnsi="TimesNewRomanPSMT"/>
        </w:rPr>
        <w:t xml:space="preserve"> politikası, süreçlerinin yönetim ve organizasyonlarının yapısı, kaynakları ve performansının izlenmesi ve iyileştirilmesi süreçlerinin takip ve izlemesinden Kalite ve Akreditasyon Komisyonu sorumludur. </w:t>
      </w:r>
      <w:r w:rsidR="00C808AF">
        <w:rPr>
          <w:rFonts w:asciiTheme="majorBidi" w:hAnsiTheme="majorBidi" w:cstheme="majorBidi"/>
        </w:rPr>
        <w:t>Komisyon</w:t>
      </w:r>
      <w:r w:rsidRPr="00740A44">
        <w:rPr>
          <w:rFonts w:asciiTheme="majorBidi" w:hAnsiTheme="majorBidi" w:cstheme="majorBidi"/>
        </w:rPr>
        <w:t xml:space="preserve"> </w:t>
      </w:r>
      <w:proofErr w:type="spellStart"/>
      <w:r w:rsidR="00A468F1" w:rsidRPr="00740A44">
        <w:rPr>
          <w:rFonts w:asciiTheme="majorBidi" w:hAnsiTheme="majorBidi" w:cstheme="majorBidi"/>
        </w:rPr>
        <w:t>uluslararasılaşma</w:t>
      </w:r>
      <w:proofErr w:type="spellEnd"/>
      <w:r w:rsidR="00A468F1" w:rsidRPr="00740A44">
        <w:rPr>
          <w:rFonts w:asciiTheme="majorBidi" w:hAnsiTheme="majorBidi" w:cstheme="majorBidi"/>
        </w:rPr>
        <w:t xml:space="preserve"> politikalarıyla </w:t>
      </w:r>
      <w:r w:rsidRPr="00740A44">
        <w:rPr>
          <w:rFonts w:asciiTheme="majorBidi" w:hAnsiTheme="majorBidi" w:cstheme="majorBidi"/>
        </w:rPr>
        <w:t xml:space="preserve">ilgili çalışmaların </w:t>
      </w:r>
      <w:r w:rsidR="00C808AF">
        <w:rPr>
          <w:rFonts w:asciiTheme="majorBidi" w:hAnsiTheme="majorBidi" w:cstheme="majorBidi"/>
          <w:color w:val="000000"/>
        </w:rPr>
        <w:t xml:space="preserve">takip ve kontrolünü yapmak üzere yılda iki kez toplanır. Tespitlerini ve değerlendirmelerini rapor halinde Dekanlığa sunar. Dekanlık, komisyonun değerlendirmeleri doğrultusunda paydaşların görüşlerini de alarak gerekli iyileştirmeleri yapar. </w:t>
      </w:r>
    </w:p>
    <w:p w14:paraId="3CAC3AF0" w14:textId="77777777" w:rsidR="0045179C" w:rsidRDefault="0045179C" w:rsidP="0045179C">
      <w:pPr>
        <w:pStyle w:val="Balk3"/>
        <w:rPr>
          <w:rFonts w:ascii="Times New Roman" w:eastAsia="Times New Roman" w:hAnsi="Times New Roman" w:cs="Times New Roman"/>
        </w:rPr>
      </w:pPr>
      <w:bookmarkStart w:id="28" w:name="_Toc164159447"/>
      <w:r>
        <w:rPr>
          <w:rFonts w:ascii="Times New Roman" w:eastAsia="Times New Roman" w:hAnsi="Times New Roman" w:cs="Times New Roman"/>
        </w:rPr>
        <w:lastRenderedPageBreak/>
        <w:t xml:space="preserve">A.4.2. </w:t>
      </w:r>
      <w:proofErr w:type="spellStart"/>
      <w:r>
        <w:rPr>
          <w:rFonts w:ascii="Times New Roman" w:eastAsia="Times New Roman" w:hAnsi="Times New Roman" w:cs="Times New Roman"/>
        </w:rPr>
        <w:t>Uluslararasılaşma</w:t>
      </w:r>
      <w:proofErr w:type="spellEnd"/>
      <w:r>
        <w:rPr>
          <w:rFonts w:ascii="Times New Roman" w:eastAsia="Times New Roman" w:hAnsi="Times New Roman" w:cs="Times New Roman"/>
        </w:rPr>
        <w:t xml:space="preserve"> Süreçlerinin Yönetimi ve </w:t>
      </w:r>
      <w:proofErr w:type="spellStart"/>
      <w:r>
        <w:rPr>
          <w:rFonts w:ascii="Times New Roman" w:eastAsia="Times New Roman" w:hAnsi="Times New Roman" w:cs="Times New Roman"/>
        </w:rPr>
        <w:t>Organizasyonel</w:t>
      </w:r>
      <w:proofErr w:type="spellEnd"/>
      <w:r>
        <w:rPr>
          <w:rFonts w:ascii="Times New Roman" w:eastAsia="Times New Roman" w:hAnsi="Times New Roman" w:cs="Times New Roman"/>
        </w:rPr>
        <w:t xml:space="preserve"> Yapısı</w:t>
      </w:r>
      <w:bookmarkEnd w:id="28"/>
    </w:p>
    <w:p w14:paraId="27E41776" w14:textId="62E186F0" w:rsidR="00085ADB" w:rsidRPr="00085ADB" w:rsidRDefault="00085ADB" w:rsidP="00085ADB">
      <w:pPr>
        <w:pStyle w:val="NormalWeb"/>
        <w:shd w:val="clear" w:color="auto" w:fill="FFFFFF"/>
        <w:spacing w:line="360" w:lineRule="auto"/>
        <w:jc w:val="both"/>
        <w:rPr>
          <w:rFonts w:asciiTheme="majorBidi" w:hAnsiTheme="majorBidi" w:cstheme="majorBidi"/>
          <w:color w:val="000000"/>
        </w:rPr>
      </w:pPr>
      <w:proofErr w:type="spellStart"/>
      <w:r w:rsidRPr="00085ADB">
        <w:t>Uluslararasılaşma</w:t>
      </w:r>
      <w:proofErr w:type="spellEnd"/>
      <w:r w:rsidR="00C1359E">
        <w:t xml:space="preserve"> sürecini yürütmek üzere </w:t>
      </w:r>
      <w:hyperlink r:id="rId32" w:history="1">
        <w:r w:rsidRPr="00BD745C">
          <w:rPr>
            <w:rStyle w:val="Kpr"/>
            <w:b/>
            <w:bCs/>
          </w:rPr>
          <w:t>Değişim (</w:t>
        </w:r>
        <w:proofErr w:type="gramStart"/>
        <w:r w:rsidRPr="00BD745C">
          <w:rPr>
            <w:rStyle w:val="Kpr"/>
            <w:b/>
            <w:bCs/>
          </w:rPr>
          <w:t>Mevlana</w:t>
        </w:r>
        <w:proofErr w:type="gramEnd"/>
        <w:r w:rsidRPr="00BD745C">
          <w:rPr>
            <w:rStyle w:val="Kpr"/>
            <w:b/>
            <w:bCs/>
          </w:rPr>
          <w:t xml:space="preserve">, Farabi, </w:t>
        </w:r>
        <w:proofErr w:type="spellStart"/>
        <w:r w:rsidRPr="00BD745C">
          <w:rPr>
            <w:rStyle w:val="Kpr"/>
            <w:b/>
            <w:bCs/>
          </w:rPr>
          <w:t>Erasmus</w:t>
        </w:r>
        <w:proofErr w:type="spellEnd"/>
        <w:r w:rsidRPr="00BD745C">
          <w:rPr>
            <w:rStyle w:val="Kpr"/>
            <w:b/>
            <w:bCs/>
          </w:rPr>
          <w:t>) Programları Komisyonu</w:t>
        </w:r>
      </w:hyperlink>
      <w:r w:rsidRPr="00E17D71">
        <w:t xml:space="preserve"> oluş</w:t>
      </w:r>
      <w:r w:rsidR="00C1359E">
        <w:t>turul</w:t>
      </w:r>
      <w:r w:rsidRPr="00E17D71">
        <w:t xml:space="preserve">ur. </w:t>
      </w:r>
      <w:r w:rsidR="00BD745C">
        <w:t>S</w:t>
      </w:r>
      <w:r w:rsidRPr="00E17D71">
        <w:t xml:space="preserve">ürecin yürütülmesinden </w:t>
      </w:r>
      <w:r w:rsidR="00BD745C">
        <w:t xml:space="preserve">bu komisyon </w:t>
      </w:r>
      <w:r w:rsidRPr="00E17D71">
        <w:t>sorumludur.</w:t>
      </w:r>
      <w:r w:rsidRPr="00085ADB">
        <w:t xml:space="preserve"> Kalite </w:t>
      </w:r>
      <w:r>
        <w:t xml:space="preserve">ve Akreditasyon </w:t>
      </w:r>
      <w:r w:rsidRPr="00085ADB">
        <w:t>K</w:t>
      </w:r>
      <w:r>
        <w:t>omisyonu</w:t>
      </w:r>
      <w:r w:rsidRPr="00085ADB">
        <w:t xml:space="preserve">, </w:t>
      </w:r>
      <w:proofErr w:type="spellStart"/>
      <w:r w:rsidRPr="00740A44">
        <w:rPr>
          <w:rFonts w:asciiTheme="majorBidi" w:hAnsiTheme="majorBidi" w:cstheme="majorBidi"/>
        </w:rPr>
        <w:t>uluslararasılaşma</w:t>
      </w:r>
      <w:proofErr w:type="spellEnd"/>
      <w:r w:rsidRPr="00740A44">
        <w:rPr>
          <w:rFonts w:asciiTheme="majorBidi" w:hAnsiTheme="majorBidi" w:cstheme="majorBidi"/>
        </w:rPr>
        <w:t xml:space="preserve"> </w:t>
      </w:r>
      <w:r>
        <w:rPr>
          <w:rFonts w:asciiTheme="majorBidi" w:hAnsiTheme="majorBidi" w:cstheme="majorBidi"/>
        </w:rPr>
        <w:t xml:space="preserve">süreçleri ile </w:t>
      </w:r>
      <w:r w:rsidRPr="00740A44">
        <w:rPr>
          <w:rFonts w:asciiTheme="majorBidi" w:hAnsiTheme="majorBidi" w:cstheme="majorBidi"/>
        </w:rPr>
        <w:t xml:space="preserve">ilgili çalışmaların </w:t>
      </w:r>
      <w:r>
        <w:rPr>
          <w:rFonts w:asciiTheme="majorBidi" w:hAnsiTheme="majorBidi" w:cstheme="majorBidi"/>
          <w:color w:val="000000"/>
        </w:rPr>
        <w:t xml:space="preserve">takip ve kontrolünü yapmak üzere yılda iki kez toplanır. Tespitlerini ve değerlendirmelerini rapor halinde Dekanlığa sunar. Dekanlık, komisyonun değerlendirmeleri doğrultusunda paydaşların görüşlerini de alarak gerekli iyileştirmeleri yapar. </w:t>
      </w:r>
    </w:p>
    <w:p w14:paraId="52E01EA8" w14:textId="77777777" w:rsidR="0045179C" w:rsidRDefault="0045179C" w:rsidP="0045179C">
      <w:pPr>
        <w:pStyle w:val="Balk3"/>
        <w:rPr>
          <w:rFonts w:ascii="Times New Roman" w:eastAsia="Times New Roman" w:hAnsi="Times New Roman" w:cs="Times New Roman"/>
        </w:rPr>
      </w:pPr>
      <w:bookmarkStart w:id="29" w:name="_Toc164159448"/>
      <w:r>
        <w:rPr>
          <w:rFonts w:ascii="Times New Roman" w:eastAsia="Times New Roman" w:hAnsi="Times New Roman" w:cs="Times New Roman"/>
        </w:rPr>
        <w:t xml:space="preserve">A.4.3. </w:t>
      </w:r>
      <w:proofErr w:type="spellStart"/>
      <w:r>
        <w:rPr>
          <w:rFonts w:ascii="Times New Roman" w:eastAsia="Times New Roman" w:hAnsi="Times New Roman" w:cs="Times New Roman"/>
        </w:rPr>
        <w:t>Uluslararasılaşma</w:t>
      </w:r>
      <w:proofErr w:type="spellEnd"/>
      <w:r>
        <w:rPr>
          <w:rFonts w:ascii="Times New Roman" w:eastAsia="Times New Roman" w:hAnsi="Times New Roman" w:cs="Times New Roman"/>
        </w:rPr>
        <w:t xml:space="preserve"> Kaynakları</w:t>
      </w:r>
      <w:bookmarkEnd w:id="29"/>
    </w:p>
    <w:p w14:paraId="51861B8F" w14:textId="0B571071" w:rsidR="00085ADB" w:rsidRPr="00085ADB" w:rsidRDefault="00085ADB" w:rsidP="00085ADB">
      <w:pPr>
        <w:pStyle w:val="NormalWeb"/>
        <w:shd w:val="clear" w:color="auto" w:fill="FFFFFF"/>
        <w:spacing w:line="360" w:lineRule="auto"/>
        <w:jc w:val="both"/>
      </w:pPr>
      <w:r w:rsidRPr="00085ADB">
        <w:rPr>
          <w:color w:val="000000"/>
        </w:rPr>
        <w:t xml:space="preserve">Fakültenin </w:t>
      </w:r>
      <w:proofErr w:type="spellStart"/>
      <w:r w:rsidRPr="00085ADB">
        <w:rPr>
          <w:color w:val="000000"/>
        </w:rPr>
        <w:t>uluslararasılaşma</w:t>
      </w:r>
      <w:proofErr w:type="spellEnd"/>
      <w:r w:rsidRPr="00085ADB">
        <w:rPr>
          <w:color w:val="000000"/>
        </w:rPr>
        <w:t xml:space="preserve"> kaynaklarının başında Üniversite tarafından sağlanan bütçe gelir. Bunun yanı sıra TÜBİTAK üzerinden sağlanan burslar, yurtdışındaki üniversitelerle yapılan karşılıklı anlaşmalar, </w:t>
      </w:r>
      <w:proofErr w:type="spellStart"/>
      <w:r w:rsidRPr="00085ADB">
        <w:rPr>
          <w:color w:val="000000"/>
        </w:rPr>
        <w:t>Erasmus</w:t>
      </w:r>
      <w:proofErr w:type="spellEnd"/>
      <w:r w:rsidRPr="00085ADB">
        <w:rPr>
          <w:color w:val="000000"/>
        </w:rPr>
        <w:t xml:space="preserve"> ve </w:t>
      </w:r>
      <w:r w:rsidR="00764717" w:rsidRPr="00085ADB">
        <w:rPr>
          <w:color w:val="000000"/>
        </w:rPr>
        <w:t>Mevlâna</w:t>
      </w:r>
      <w:r w:rsidRPr="00085ADB">
        <w:rPr>
          <w:color w:val="000000"/>
        </w:rPr>
        <w:t xml:space="preserve"> gibi değişim programları, diğer kamu kurum ve kuruluşları ile özel şahısların sağladığı imkânlar da </w:t>
      </w:r>
      <w:proofErr w:type="spellStart"/>
      <w:r w:rsidRPr="00085ADB">
        <w:rPr>
          <w:color w:val="000000"/>
        </w:rPr>
        <w:t>uluslararasılaşma</w:t>
      </w:r>
      <w:proofErr w:type="spellEnd"/>
      <w:r w:rsidRPr="00085ADB">
        <w:rPr>
          <w:color w:val="000000"/>
        </w:rPr>
        <w:t xml:space="preserve"> kaynakları arasında yer alır.</w:t>
      </w:r>
    </w:p>
    <w:p w14:paraId="7DDA8EF0" w14:textId="261E83E9" w:rsidR="00085ADB" w:rsidRPr="00764717" w:rsidRDefault="00085ADB" w:rsidP="00085ADB">
      <w:pPr>
        <w:pStyle w:val="NormalWeb"/>
        <w:shd w:val="clear" w:color="auto" w:fill="FFFFFF"/>
        <w:spacing w:line="360" w:lineRule="auto"/>
        <w:jc w:val="both"/>
        <w:rPr>
          <w:rFonts w:asciiTheme="majorBidi" w:hAnsiTheme="majorBidi" w:cstheme="majorBidi"/>
          <w:color w:val="000000"/>
        </w:rPr>
      </w:pPr>
      <w:r w:rsidRPr="00085ADB">
        <w:t xml:space="preserve">Kalite </w:t>
      </w:r>
      <w:r>
        <w:t xml:space="preserve">ve Akreditasyon </w:t>
      </w:r>
      <w:r w:rsidRPr="00085ADB">
        <w:t>K</w:t>
      </w:r>
      <w:r>
        <w:t>omisyonu</w:t>
      </w:r>
      <w:r w:rsidRPr="00085ADB">
        <w:t xml:space="preserve">, </w:t>
      </w:r>
      <w:proofErr w:type="spellStart"/>
      <w:r w:rsidRPr="00740A44">
        <w:rPr>
          <w:rFonts w:asciiTheme="majorBidi" w:hAnsiTheme="majorBidi" w:cstheme="majorBidi"/>
        </w:rPr>
        <w:t>uluslararasılaşma</w:t>
      </w:r>
      <w:proofErr w:type="spellEnd"/>
      <w:r w:rsidRPr="00740A44">
        <w:rPr>
          <w:rFonts w:asciiTheme="majorBidi" w:hAnsiTheme="majorBidi" w:cstheme="majorBidi"/>
        </w:rPr>
        <w:t xml:space="preserve"> </w:t>
      </w:r>
      <w:r>
        <w:rPr>
          <w:rFonts w:asciiTheme="majorBidi" w:hAnsiTheme="majorBidi" w:cstheme="majorBidi"/>
        </w:rPr>
        <w:t xml:space="preserve">kaynakları ile </w:t>
      </w:r>
      <w:r w:rsidRPr="00740A44">
        <w:rPr>
          <w:rFonts w:asciiTheme="majorBidi" w:hAnsiTheme="majorBidi" w:cstheme="majorBidi"/>
        </w:rPr>
        <w:t xml:space="preserve">ilgili çalışmaların </w:t>
      </w:r>
      <w:r>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39D222F3" w14:textId="77777777" w:rsidR="0045179C" w:rsidRDefault="0045179C" w:rsidP="0045179C">
      <w:pPr>
        <w:pStyle w:val="Balk3"/>
        <w:rPr>
          <w:rFonts w:ascii="Times New Roman" w:eastAsia="Times New Roman" w:hAnsi="Times New Roman" w:cs="Times New Roman"/>
        </w:rPr>
      </w:pPr>
      <w:bookmarkStart w:id="30" w:name="_Toc164159449"/>
      <w:r>
        <w:rPr>
          <w:rFonts w:ascii="Times New Roman" w:eastAsia="Times New Roman" w:hAnsi="Times New Roman" w:cs="Times New Roman"/>
        </w:rPr>
        <w:t xml:space="preserve">A.4.4. </w:t>
      </w:r>
      <w:proofErr w:type="spellStart"/>
      <w:r>
        <w:rPr>
          <w:rFonts w:ascii="Times New Roman" w:eastAsia="Times New Roman" w:hAnsi="Times New Roman" w:cs="Times New Roman"/>
        </w:rPr>
        <w:t>Uluslararasılaşma</w:t>
      </w:r>
      <w:proofErr w:type="spellEnd"/>
      <w:r>
        <w:rPr>
          <w:rFonts w:ascii="Times New Roman" w:eastAsia="Times New Roman" w:hAnsi="Times New Roman" w:cs="Times New Roman"/>
        </w:rPr>
        <w:t xml:space="preserve"> Performansının İzlenmesi ve İyileştirilmesi</w:t>
      </w:r>
      <w:bookmarkEnd w:id="30"/>
    </w:p>
    <w:p w14:paraId="4C338A93" w14:textId="133A3D06" w:rsidR="00085ADB" w:rsidRPr="00085ADB" w:rsidRDefault="002D7D8F" w:rsidP="00085ADB">
      <w:pPr>
        <w:pStyle w:val="NormalWeb"/>
        <w:shd w:val="clear" w:color="auto" w:fill="FFFFFF"/>
        <w:spacing w:line="360" w:lineRule="auto"/>
        <w:jc w:val="both"/>
      </w:pPr>
      <w:hyperlink r:id="rId33" w:history="1">
        <w:r w:rsidR="00085ADB" w:rsidRPr="002D7D8F">
          <w:rPr>
            <w:rStyle w:val="Kpr"/>
          </w:rPr>
          <w:t>Değişim (</w:t>
        </w:r>
        <w:proofErr w:type="gramStart"/>
        <w:r w:rsidR="00085ADB" w:rsidRPr="002D7D8F">
          <w:rPr>
            <w:rStyle w:val="Kpr"/>
          </w:rPr>
          <w:t>Mevlana</w:t>
        </w:r>
        <w:proofErr w:type="gramEnd"/>
        <w:r w:rsidR="00085ADB" w:rsidRPr="002D7D8F">
          <w:rPr>
            <w:rStyle w:val="Kpr"/>
          </w:rPr>
          <w:t xml:space="preserve">, Farabi, </w:t>
        </w:r>
        <w:proofErr w:type="spellStart"/>
        <w:r w:rsidR="00085ADB" w:rsidRPr="002D7D8F">
          <w:rPr>
            <w:rStyle w:val="Kpr"/>
          </w:rPr>
          <w:t>Erasmus</w:t>
        </w:r>
        <w:proofErr w:type="spellEnd"/>
        <w:r w:rsidR="00085ADB" w:rsidRPr="002D7D8F">
          <w:rPr>
            <w:rStyle w:val="Kpr"/>
          </w:rPr>
          <w:t>) Programları Komisyonu</w:t>
        </w:r>
      </w:hyperlink>
      <w:r w:rsidR="00085ADB">
        <w:t xml:space="preserve"> </w:t>
      </w:r>
      <w:r w:rsidR="00085ADB" w:rsidRPr="00085ADB">
        <w:t xml:space="preserve">her akademik yılın sonunda </w:t>
      </w:r>
      <w:proofErr w:type="spellStart"/>
      <w:r w:rsidR="00085ADB" w:rsidRPr="00085ADB">
        <w:t>uluslararasılaşma</w:t>
      </w:r>
      <w:proofErr w:type="spellEnd"/>
      <w:r w:rsidR="00085ADB" w:rsidRPr="00085ADB">
        <w:t xml:space="preserve"> performansı ile ilgili verileri toplar, paydaş görüşlerini alır, bunların analizini yapar ve bir sonraki yılın hedeflerini belirler.</w:t>
      </w:r>
      <w:r w:rsidR="00085ADB">
        <w:t xml:space="preserve"> Kalite ve Akreditasyon Komisyonu</w:t>
      </w:r>
      <w:r w:rsidR="00085ADB" w:rsidRPr="00085ADB">
        <w:t xml:space="preserve">, </w:t>
      </w:r>
      <w:r w:rsidR="00085ADB" w:rsidRPr="002D7D8F">
        <w:t>Değişim (</w:t>
      </w:r>
      <w:proofErr w:type="gramStart"/>
      <w:r w:rsidR="00085ADB" w:rsidRPr="002D7D8F">
        <w:t>Mevlana</w:t>
      </w:r>
      <w:proofErr w:type="gramEnd"/>
      <w:r w:rsidR="00085ADB" w:rsidRPr="002D7D8F">
        <w:t xml:space="preserve">, Farabi, </w:t>
      </w:r>
      <w:proofErr w:type="spellStart"/>
      <w:r w:rsidR="00085ADB" w:rsidRPr="002D7D8F">
        <w:t>Erasmus</w:t>
      </w:r>
      <w:proofErr w:type="spellEnd"/>
      <w:r w:rsidR="00085ADB" w:rsidRPr="002D7D8F">
        <w:t>) Programları Komisyonunun</w:t>
      </w:r>
      <w:r w:rsidR="00085ADB">
        <w:t xml:space="preserve"> </w:t>
      </w:r>
      <w:r w:rsidR="00085ADB" w:rsidRPr="00085ADB">
        <w:t>çalışmalarını takip ve kontrol eder</w:t>
      </w:r>
      <w:r w:rsidR="00764717">
        <w:t>,</w:t>
      </w:r>
      <w:r w:rsidR="00085ADB" w:rsidRPr="00085ADB">
        <w:t xml:space="preserve"> iyileştirme önerilerini Dekanlığa sunar. Dekanlık bu öneriler doğrultusunda gerekli iyileştirmeleri yapar. Dekanlık raporların sunulmasının ardından ilgili koordinatörlükler ve paydaşlarla toplantı yapar, durumu müzakere eder, buna göre </w:t>
      </w:r>
      <w:r w:rsidR="00085ADB" w:rsidRPr="002D7D8F">
        <w:t>Değişim (</w:t>
      </w:r>
      <w:proofErr w:type="gramStart"/>
      <w:r w:rsidR="00085ADB" w:rsidRPr="002D7D8F">
        <w:t>Mevlana</w:t>
      </w:r>
      <w:proofErr w:type="gramEnd"/>
      <w:r w:rsidR="00085ADB" w:rsidRPr="002D7D8F">
        <w:t xml:space="preserve">, Farabi, </w:t>
      </w:r>
      <w:proofErr w:type="spellStart"/>
      <w:r w:rsidR="00085ADB" w:rsidRPr="002D7D8F">
        <w:t>Erasmus</w:t>
      </w:r>
      <w:proofErr w:type="spellEnd"/>
      <w:r w:rsidR="00085ADB" w:rsidRPr="002D7D8F">
        <w:t>) Programları Komisyonu üzerinden önlem alma ve iyileş</w:t>
      </w:r>
      <w:r w:rsidR="00085ADB" w:rsidRPr="00085ADB">
        <w:t>tirmelerde bulunur.</w:t>
      </w:r>
    </w:p>
    <w:p w14:paraId="093FCE8F" w14:textId="77777777" w:rsidR="00764717" w:rsidRDefault="00085ADB" w:rsidP="00764717">
      <w:pPr>
        <w:pStyle w:val="NormalWeb"/>
        <w:shd w:val="clear" w:color="auto" w:fill="FFFFFF"/>
        <w:spacing w:line="360" w:lineRule="auto"/>
        <w:jc w:val="both"/>
        <w:rPr>
          <w:rFonts w:asciiTheme="majorBidi" w:hAnsiTheme="majorBidi" w:cstheme="majorBidi"/>
          <w:color w:val="000000"/>
        </w:rPr>
      </w:pPr>
      <w:proofErr w:type="spellStart"/>
      <w:r w:rsidRPr="00085ADB">
        <w:t>Uluslararasılaşma</w:t>
      </w:r>
      <w:proofErr w:type="spellEnd"/>
      <w:r w:rsidRPr="00085ADB">
        <w:t xml:space="preserve"> politikası, süreçlerinin yönetim ve organizasyonlarının yapısı, kaynakları ve performansının izlenmesi ve iyileştirilmesi süreçlerinin takip ve izlemesinden Kalite </w:t>
      </w:r>
      <w:r>
        <w:t xml:space="preserve">ve Akreditasyon </w:t>
      </w:r>
      <w:r w:rsidRPr="00085ADB">
        <w:t>Ko</w:t>
      </w:r>
      <w:r>
        <w:t>misyonu</w:t>
      </w:r>
      <w:r w:rsidRPr="00085ADB">
        <w:t xml:space="preserve"> sorumludur. K</w:t>
      </w:r>
      <w:r>
        <w:t xml:space="preserve">omisyon </w:t>
      </w:r>
      <w:r>
        <w:rPr>
          <w:rFonts w:asciiTheme="majorBidi" w:hAnsiTheme="majorBidi" w:cstheme="majorBidi"/>
          <w:color w:val="000000"/>
        </w:rPr>
        <w:t xml:space="preserve">yılda iki kez toplanır. Tespitlerini ve </w:t>
      </w:r>
      <w:r>
        <w:rPr>
          <w:rFonts w:asciiTheme="majorBidi" w:hAnsiTheme="majorBidi" w:cstheme="majorBidi"/>
          <w:color w:val="000000"/>
        </w:rPr>
        <w:lastRenderedPageBreak/>
        <w:t>değerlendirmelerini rapor halinde Dekanlığa sunar. Dekanlık, komisyonun değerlendirmeleri doğrultusunda paydaşların görüşlerini de alarak gerekli iyileştirmeleri yapar</w:t>
      </w:r>
      <w:bookmarkStart w:id="31" w:name="_heading=h.4f1mdlm" w:colFirst="0" w:colLast="0"/>
      <w:bookmarkStart w:id="32" w:name="_heading=h.2u6wntf" w:colFirst="0" w:colLast="0"/>
      <w:bookmarkStart w:id="33" w:name="_heading=h.37m2jsg" w:colFirst="0" w:colLast="0"/>
      <w:bookmarkStart w:id="34" w:name="_heading=h.1mrcu09" w:colFirst="0" w:colLast="0"/>
      <w:bookmarkStart w:id="35" w:name="_heading=h.111kx3o" w:colFirst="0" w:colLast="0"/>
      <w:bookmarkEnd w:id="31"/>
      <w:bookmarkEnd w:id="32"/>
      <w:bookmarkEnd w:id="33"/>
      <w:bookmarkEnd w:id="34"/>
      <w:bookmarkEnd w:id="35"/>
    </w:p>
    <w:p w14:paraId="0E9D0917" w14:textId="77777777" w:rsidR="00DA4895" w:rsidRDefault="00DA4895" w:rsidP="00764717">
      <w:pPr>
        <w:pStyle w:val="NormalWeb"/>
        <w:shd w:val="clear" w:color="auto" w:fill="FFFFFF"/>
        <w:spacing w:line="360" w:lineRule="auto"/>
        <w:jc w:val="both"/>
        <w:rPr>
          <w:b/>
          <w:color w:val="FF0000"/>
        </w:rPr>
      </w:pPr>
      <w:r>
        <w:rPr>
          <w:b/>
          <w:color w:val="FF0000"/>
        </w:rPr>
        <w:br w:type="page"/>
      </w:r>
    </w:p>
    <w:p w14:paraId="55F994C7" w14:textId="526F304E" w:rsidR="00056B14" w:rsidRPr="00DA4895" w:rsidRDefault="003213A8" w:rsidP="00764717">
      <w:pPr>
        <w:pStyle w:val="NormalWeb"/>
        <w:shd w:val="clear" w:color="auto" w:fill="FFFFFF"/>
        <w:spacing w:line="360" w:lineRule="auto"/>
        <w:jc w:val="both"/>
        <w:rPr>
          <w:rFonts w:asciiTheme="majorBidi" w:hAnsiTheme="majorBidi" w:cstheme="majorBidi"/>
        </w:rPr>
      </w:pPr>
      <w:r w:rsidRPr="00DA4895">
        <w:rPr>
          <w:b/>
        </w:rPr>
        <w:lastRenderedPageBreak/>
        <w:t>B. EĞİTİM VE ÖĞRETİM</w:t>
      </w:r>
    </w:p>
    <w:p w14:paraId="62CD8197" w14:textId="77777777" w:rsidR="00056B14" w:rsidRPr="00740A44" w:rsidRDefault="003213A8" w:rsidP="00740A44">
      <w:pPr>
        <w:pStyle w:val="Balk2"/>
        <w:spacing w:line="360" w:lineRule="auto"/>
        <w:rPr>
          <w:rFonts w:eastAsia="Times New Roman"/>
          <w:sz w:val="24"/>
          <w:szCs w:val="24"/>
        </w:rPr>
      </w:pPr>
      <w:bookmarkStart w:id="36" w:name="_Toc164159450"/>
      <w:r w:rsidRPr="00740A44">
        <w:rPr>
          <w:rFonts w:eastAsia="Times New Roman"/>
          <w:sz w:val="24"/>
          <w:szCs w:val="24"/>
        </w:rPr>
        <w:t>B.1. Program Tasarım ve Onayı</w:t>
      </w:r>
      <w:bookmarkEnd w:id="36"/>
    </w:p>
    <w:p w14:paraId="00F15BE5" w14:textId="77777777" w:rsidR="00056B14" w:rsidRPr="00740A44" w:rsidRDefault="003213A8" w:rsidP="00740A44">
      <w:pPr>
        <w:pStyle w:val="Balk3"/>
        <w:spacing w:line="360" w:lineRule="auto"/>
        <w:rPr>
          <w:rFonts w:eastAsia="Times New Roman"/>
        </w:rPr>
      </w:pPr>
      <w:bookmarkStart w:id="37" w:name="_Toc164159451"/>
      <w:r w:rsidRPr="00740A44">
        <w:rPr>
          <w:rFonts w:eastAsia="Times New Roman"/>
        </w:rPr>
        <w:t>B.1.1. Program Tasarım ve Onayı</w:t>
      </w:r>
      <w:bookmarkEnd w:id="37"/>
    </w:p>
    <w:p w14:paraId="563EEECB" w14:textId="5E2035C7" w:rsidR="00D97658" w:rsidRPr="00740A44" w:rsidRDefault="003213A8" w:rsidP="00740A44">
      <w:pPr>
        <w:rPr>
          <w:rFonts w:asciiTheme="majorBidi" w:hAnsiTheme="majorBidi" w:cstheme="majorBidi"/>
        </w:rPr>
      </w:pPr>
      <w:r w:rsidRPr="00740A44">
        <w:rPr>
          <w:rFonts w:asciiTheme="majorBidi" w:hAnsiTheme="majorBidi" w:cstheme="majorBidi"/>
        </w:rPr>
        <w:t xml:space="preserve">Fakülte, lisans programlarını misyon ve program amaçları doğrultusunda vizyonunu gerçekleştirmeyi sağlayacak şekilde tasarlar. Bunu yaparken paydaşların fikir ve önerilerine başvurur. Programların çıktılarını, ölçülebilir öğrenme sonuçları ile yeterlilikleri olarak tespit edip müfredatı buna uygun olarak yapılandırır. Fakülte programların öğrenme çıktılarını belirlerken, </w:t>
      </w:r>
      <w:hyperlink r:id="rId34">
        <w:r w:rsidRPr="00740A44">
          <w:rPr>
            <w:rFonts w:asciiTheme="majorBidi" w:hAnsiTheme="majorBidi" w:cstheme="majorBidi"/>
            <w:color w:val="0000FF"/>
            <w:u w:val="single"/>
          </w:rPr>
          <w:t>Türkiye Yükseköğretim Yeterlilikler Çerçevesi</w:t>
        </w:r>
      </w:hyperlink>
      <w:r w:rsidRPr="00740A44">
        <w:rPr>
          <w:rFonts w:asciiTheme="majorBidi" w:hAnsiTheme="majorBidi" w:cstheme="majorBidi"/>
        </w:rPr>
        <w:t xml:space="preserve"> (TYYÇ) ile Alan Yeterlilikleri (AY) ve </w:t>
      </w:r>
      <w:hyperlink r:id="rId35">
        <w:r w:rsidRPr="00740A44">
          <w:rPr>
            <w:rFonts w:asciiTheme="majorBidi" w:hAnsiTheme="majorBidi" w:cstheme="majorBidi"/>
            <w:color w:val="0000FF"/>
            <w:u w:val="single"/>
          </w:rPr>
          <w:t>İlahiyat Akreditasyon Ajansı</w:t>
        </w:r>
      </w:hyperlink>
      <w:r w:rsidRPr="00740A44">
        <w:rPr>
          <w:rFonts w:asciiTheme="majorBidi" w:hAnsiTheme="majorBidi" w:cstheme="majorBidi"/>
        </w:rPr>
        <w:t xml:space="preserve"> (İAA) çıktılarını dikkate alır. </w:t>
      </w:r>
    </w:p>
    <w:p w14:paraId="465F1218" w14:textId="416B90DD" w:rsidR="00056B14" w:rsidRPr="00740A44" w:rsidRDefault="003213A8" w:rsidP="00740A44">
      <w:pPr>
        <w:rPr>
          <w:rFonts w:asciiTheme="majorBidi" w:hAnsiTheme="majorBidi" w:cstheme="majorBidi"/>
        </w:rPr>
      </w:pPr>
      <w:r w:rsidRPr="00F318C7">
        <w:rPr>
          <w:rFonts w:asciiTheme="majorBidi" w:hAnsiTheme="majorBidi" w:cstheme="majorBidi"/>
        </w:rPr>
        <w:t xml:space="preserve">Program öğrenme çıktılarına uygun olarak her bir ders için öğrenme çıktılarını tanımlar ve öğrencilerin bu çıktılara ulaşmasını sağlayacak öğretim yöntemlerini belirler. Ölçme-değerlendirme yöntemlerini de buna göre tespit eder. Fakülte, ders içeriklerini oluştururken program öğrenme çıktılarını on dört haftalık periyotta öğrencilere kazandırmayı amaçlar. Hazırladığı ders planları ile her ders için </w:t>
      </w:r>
      <w:proofErr w:type="spellStart"/>
      <w:r w:rsidRPr="00F318C7">
        <w:rPr>
          <w:rFonts w:asciiTheme="majorBidi" w:hAnsiTheme="majorBidi" w:cstheme="majorBidi"/>
        </w:rPr>
        <w:t>AKTS’ye</w:t>
      </w:r>
      <w:proofErr w:type="spellEnd"/>
      <w:r w:rsidRPr="00F318C7">
        <w:rPr>
          <w:rFonts w:asciiTheme="majorBidi" w:hAnsiTheme="majorBidi" w:cstheme="majorBidi"/>
        </w:rPr>
        <w:t xml:space="preserve"> uygun, dengeli ve uyumlu iş yükleri belirler. Ders</w:t>
      </w:r>
      <w:r w:rsidR="00F318C7" w:rsidRPr="00F318C7">
        <w:rPr>
          <w:rFonts w:asciiTheme="majorBidi" w:hAnsiTheme="majorBidi" w:cstheme="majorBidi"/>
        </w:rPr>
        <w:t xml:space="preserve">lerin </w:t>
      </w:r>
      <w:r w:rsidRPr="00F318C7">
        <w:rPr>
          <w:rFonts w:asciiTheme="majorBidi" w:hAnsiTheme="majorBidi" w:cstheme="majorBidi"/>
        </w:rPr>
        <w:t>içerik</w:t>
      </w:r>
      <w:r w:rsidR="00F318C7" w:rsidRPr="00F318C7">
        <w:rPr>
          <w:rFonts w:asciiTheme="majorBidi" w:hAnsiTheme="majorBidi" w:cstheme="majorBidi"/>
        </w:rPr>
        <w:t>lerini</w:t>
      </w:r>
      <w:r w:rsidRPr="00F318C7">
        <w:rPr>
          <w:rFonts w:asciiTheme="majorBidi" w:hAnsiTheme="majorBidi" w:cstheme="majorBidi"/>
        </w:rPr>
        <w:t xml:space="preserve"> </w:t>
      </w:r>
      <w:hyperlink r:id="rId36">
        <w:r w:rsidR="00F318C7" w:rsidRPr="00F318C7">
          <w:rPr>
            <w:rFonts w:asciiTheme="majorBidi" w:hAnsiTheme="majorBidi" w:cstheme="majorBidi"/>
            <w:color w:val="1155CC"/>
            <w:u w:val="single"/>
          </w:rPr>
          <w:t>İlahiyat Fakültesinin sitesinde</w:t>
        </w:r>
      </w:hyperlink>
      <w:r w:rsidRPr="00F318C7">
        <w:rPr>
          <w:rFonts w:asciiTheme="majorBidi" w:hAnsiTheme="majorBidi" w:cstheme="majorBidi"/>
        </w:rPr>
        <w:t xml:space="preserve"> </w:t>
      </w:r>
      <w:r w:rsidR="00F318C7" w:rsidRPr="00F318C7">
        <w:rPr>
          <w:rFonts w:asciiTheme="majorBidi" w:hAnsiTheme="majorBidi" w:cstheme="majorBidi"/>
        </w:rPr>
        <w:t>ilan eder ve</w:t>
      </w:r>
      <w:r w:rsidRPr="00F318C7">
        <w:rPr>
          <w:rFonts w:asciiTheme="majorBidi" w:hAnsiTheme="majorBidi" w:cstheme="majorBidi"/>
        </w:rPr>
        <w:t xml:space="preserve"> bu bilgileri tüm paydaşların erişimine açık tutar. Kurum, programların tasarımında toplumsal katkı politikalarını da gözetir.</w:t>
      </w:r>
      <w:r w:rsidRPr="00740A44">
        <w:rPr>
          <w:rFonts w:asciiTheme="majorBidi" w:hAnsiTheme="majorBidi" w:cstheme="majorBidi"/>
        </w:rPr>
        <w:t xml:space="preserve"> </w:t>
      </w:r>
    </w:p>
    <w:p w14:paraId="797BE5EA" w14:textId="260611D1" w:rsidR="003151BD" w:rsidRPr="00740A44" w:rsidRDefault="003213A8" w:rsidP="00740A44">
      <w:pPr>
        <w:rPr>
          <w:rFonts w:asciiTheme="majorBidi" w:hAnsiTheme="majorBidi" w:cstheme="majorBidi"/>
        </w:rPr>
      </w:pPr>
      <w:r w:rsidRPr="00740A44">
        <w:rPr>
          <w:rFonts w:asciiTheme="majorBidi" w:hAnsiTheme="majorBidi" w:cstheme="majorBidi"/>
        </w:rPr>
        <w:t xml:space="preserve">Kurumun program amaçları ve çıktıları, programa özgü ölçütler ve ders kazanımlarının belirlenmesi, kontrol edilip güncellenmesi </w:t>
      </w:r>
      <w:hyperlink r:id="rId37">
        <w:r w:rsidR="00D97658" w:rsidRPr="00740A44">
          <w:rPr>
            <w:rFonts w:asciiTheme="majorBidi" w:hAnsiTheme="majorBidi" w:cstheme="majorBidi"/>
            <w:color w:val="1155CC"/>
            <w:u w:val="single"/>
          </w:rPr>
          <w:t xml:space="preserve">ARÜ </w:t>
        </w:r>
        <w:proofErr w:type="spellStart"/>
        <w:r w:rsidR="00D97658" w:rsidRPr="00740A44">
          <w:rPr>
            <w:rFonts w:asciiTheme="majorBidi" w:hAnsiTheme="majorBidi" w:cstheme="majorBidi"/>
            <w:color w:val="1155CC"/>
            <w:u w:val="single"/>
          </w:rPr>
          <w:t>Önlisans</w:t>
        </w:r>
        <w:proofErr w:type="spellEnd"/>
        <w:r w:rsidR="00D97658" w:rsidRPr="00740A44">
          <w:rPr>
            <w:rFonts w:asciiTheme="majorBidi" w:hAnsiTheme="majorBidi" w:cstheme="majorBidi"/>
            <w:color w:val="1155CC"/>
            <w:u w:val="single"/>
          </w:rPr>
          <w:t>-Lisans Eğitim-Öğretim ve Sınav Yönetmeliği</w:t>
        </w:r>
      </w:hyperlink>
      <w:r w:rsidRPr="00740A44">
        <w:rPr>
          <w:rFonts w:asciiTheme="majorBidi" w:hAnsiTheme="majorBidi" w:cstheme="majorBidi"/>
        </w:rPr>
        <w:t xml:space="preserve"> doğrultusunda PUKÖ esaslı olarak gerçekleştirilir. Bunun için </w:t>
      </w:r>
      <w:proofErr w:type="spellStart"/>
      <w:r w:rsidRPr="00740A44">
        <w:rPr>
          <w:rFonts w:asciiTheme="majorBidi" w:hAnsiTheme="majorBidi" w:cstheme="majorBidi"/>
        </w:rPr>
        <w:t>PUKÖ’yü</w:t>
      </w:r>
      <w:proofErr w:type="spellEnd"/>
      <w:r w:rsidRPr="00740A44">
        <w:rPr>
          <w:rFonts w:asciiTheme="majorBidi" w:hAnsiTheme="majorBidi" w:cstheme="majorBidi"/>
        </w:rPr>
        <w:t xml:space="preserve"> esas alan bir yön</w:t>
      </w:r>
      <w:r w:rsidRPr="00DA4895">
        <w:rPr>
          <w:rFonts w:asciiTheme="majorBidi" w:hAnsiTheme="majorBidi" w:cstheme="majorBidi"/>
        </w:rPr>
        <w:t>erge hazırlanır. Bu süreçleri</w:t>
      </w:r>
      <w:r w:rsidR="00D97658" w:rsidRPr="00DA4895">
        <w:rPr>
          <w:rFonts w:asciiTheme="majorBidi" w:hAnsiTheme="majorBidi" w:cstheme="majorBidi"/>
        </w:rPr>
        <w:t xml:space="preserve"> </w:t>
      </w:r>
      <w:hyperlink r:id="rId38" w:history="1">
        <w:r w:rsidR="00D97658" w:rsidRPr="00DA4895">
          <w:rPr>
            <w:rStyle w:val="Kpr"/>
            <w:rFonts w:asciiTheme="majorBidi" w:hAnsiTheme="majorBidi" w:cstheme="majorBidi"/>
          </w:rPr>
          <w:t>Lisans ve Lisansüstü Eğitim Planlama ve Yürütme Komisyonu</w:t>
        </w:r>
      </w:hyperlink>
      <w:r w:rsidRPr="00DA4895">
        <w:rPr>
          <w:rFonts w:asciiTheme="majorBidi" w:hAnsiTheme="majorBidi" w:cstheme="majorBidi"/>
        </w:rPr>
        <w:t xml:space="preserve"> yü</w:t>
      </w:r>
      <w:r w:rsidRPr="00740A44">
        <w:rPr>
          <w:rFonts w:asciiTheme="majorBidi" w:hAnsiTheme="majorBidi" w:cstheme="majorBidi"/>
        </w:rPr>
        <w:t>rütür.</w:t>
      </w:r>
    </w:p>
    <w:p w14:paraId="3FCE98E5" w14:textId="6493F7F1" w:rsidR="00056B14" w:rsidRPr="00DA4895" w:rsidRDefault="003213A8" w:rsidP="00740A44">
      <w:pPr>
        <w:rPr>
          <w:rFonts w:asciiTheme="majorBidi" w:hAnsiTheme="majorBidi" w:cstheme="majorBidi"/>
        </w:rPr>
      </w:pPr>
      <w:r w:rsidRPr="00740A44">
        <w:rPr>
          <w:rFonts w:asciiTheme="majorBidi" w:hAnsiTheme="majorBidi" w:cstheme="majorBidi"/>
        </w:rPr>
        <w:t xml:space="preserve">Programların tasarımı paydaşlarla da istişare edildikten sonra Fakülte Kurulunda müzakere edilir. Fakülte Kurulunda kabul edildikten sonra Dekanlıkça Senatonun onayına sunulur. Senatodan onay alındıktan sonra süreç tamamlanmış olur. Onaylanan programlar </w:t>
      </w:r>
      <w:hyperlink r:id="rId39">
        <w:r w:rsidR="003151BD" w:rsidRPr="00740A44">
          <w:rPr>
            <w:rFonts w:asciiTheme="majorBidi" w:hAnsiTheme="majorBidi" w:cstheme="majorBidi"/>
            <w:color w:val="1155CC"/>
            <w:u w:val="single"/>
          </w:rPr>
          <w:t>ARÜ Bilgi Yönetim Sistemi (UBYS)</w:t>
        </w:r>
      </w:hyperlink>
      <w:r w:rsidR="003151BD" w:rsidRPr="00740A44">
        <w:rPr>
          <w:rFonts w:asciiTheme="majorBidi" w:hAnsiTheme="majorBidi" w:cstheme="majorBidi"/>
        </w:rPr>
        <w:t>’de</w:t>
      </w:r>
      <w:r w:rsidRPr="00740A44">
        <w:rPr>
          <w:rFonts w:asciiTheme="majorBidi" w:hAnsiTheme="majorBidi" w:cstheme="majorBidi"/>
        </w:rPr>
        <w:t xml:space="preserve"> yer alır. Fakülte, ayrıca</w:t>
      </w:r>
      <w:r w:rsidR="003151BD" w:rsidRPr="00740A44">
        <w:rPr>
          <w:rFonts w:asciiTheme="majorBidi" w:hAnsiTheme="majorBidi" w:cstheme="majorBidi"/>
        </w:rPr>
        <w:t xml:space="preserve"> onaylanan programları</w:t>
      </w:r>
      <w:r w:rsidRPr="00740A44">
        <w:rPr>
          <w:rFonts w:asciiTheme="majorBidi" w:hAnsiTheme="majorBidi" w:cstheme="majorBidi"/>
        </w:rPr>
        <w:t xml:space="preserve"> </w:t>
      </w:r>
      <w:hyperlink r:id="rId40">
        <w:r w:rsidR="003151BD" w:rsidRPr="00740A44">
          <w:rPr>
            <w:rFonts w:asciiTheme="majorBidi" w:hAnsiTheme="majorBidi" w:cstheme="majorBidi"/>
            <w:color w:val="0000FF"/>
            <w:u w:val="single"/>
          </w:rPr>
          <w:t>internet sayfasında</w:t>
        </w:r>
      </w:hyperlink>
      <w:r w:rsidRPr="00740A44">
        <w:rPr>
          <w:rFonts w:asciiTheme="majorBidi" w:hAnsiTheme="majorBidi" w:cstheme="majorBidi"/>
        </w:rPr>
        <w:t xml:space="preserve"> ve </w:t>
      </w:r>
      <w:r w:rsidRPr="00DA4895">
        <w:rPr>
          <w:rFonts w:asciiTheme="majorBidi" w:hAnsiTheme="majorBidi" w:cstheme="majorBidi"/>
        </w:rPr>
        <w:t xml:space="preserve">diğer bilgi paylaşım platformlarında ilan eder. </w:t>
      </w:r>
    </w:p>
    <w:p w14:paraId="08C40542" w14:textId="71EECB1F" w:rsidR="00F318C7" w:rsidRPr="00C808AF" w:rsidRDefault="006F418B" w:rsidP="00F318C7">
      <w:pPr>
        <w:rPr>
          <w:rFonts w:asciiTheme="majorBidi" w:hAnsiTheme="majorBidi" w:cstheme="majorBidi"/>
          <w:color w:val="000000"/>
        </w:rPr>
      </w:pPr>
      <w:bookmarkStart w:id="38" w:name="_heading=h.2zbgiuw" w:colFirst="0" w:colLast="0"/>
      <w:bookmarkStart w:id="39" w:name="_heading=h.1egqt2p" w:colFirst="0" w:colLast="0"/>
      <w:bookmarkEnd w:id="38"/>
      <w:bookmarkEnd w:id="39"/>
      <w:r w:rsidRPr="00DA4895">
        <w:rPr>
          <w:rFonts w:asciiTheme="majorBidi" w:hAnsiTheme="majorBidi" w:cstheme="majorBidi"/>
        </w:rPr>
        <w:t>Süreci Lisans ve Lisansüstü Eğitim Planlama ve Yürütme Komisyonu yürütür</w:t>
      </w:r>
      <w:r>
        <w:rPr>
          <w:rFonts w:asciiTheme="majorBidi" w:hAnsiTheme="majorBidi" w:cstheme="majorBidi"/>
        </w:rPr>
        <w:t xml:space="preserve">. </w:t>
      </w:r>
      <w:r w:rsidR="00F318C7" w:rsidRPr="00740A44">
        <w:rPr>
          <w:rFonts w:asciiTheme="majorBidi" w:hAnsiTheme="majorBidi" w:cstheme="majorBidi"/>
        </w:rPr>
        <w:t>Kalite</w:t>
      </w:r>
      <w:r w:rsidR="00F318C7">
        <w:rPr>
          <w:rFonts w:asciiTheme="majorBidi" w:hAnsiTheme="majorBidi" w:cstheme="majorBidi"/>
        </w:rPr>
        <w:t xml:space="preserve"> ve Akreditasyon Komisyonu</w:t>
      </w:r>
      <w:r w:rsidR="00F318C7" w:rsidRPr="00740A44">
        <w:rPr>
          <w:rFonts w:asciiTheme="majorBidi" w:hAnsiTheme="majorBidi" w:cstheme="majorBidi"/>
        </w:rPr>
        <w:t xml:space="preserve"> </w:t>
      </w:r>
      <w:r w:rsidR="00F318C7">
        <w:rPr>
          <w:rFonts w:asciiTheme="majorBidi" w:hAnsiTheme="majorBidi" w:cstheme="majorBidi"/>
        </w:rPr>
        <w:t xml:space="preserve">sürecin </w:t>
      </w:r>
      <w:r w:rsidR="00F318C7">
        <w:rPr>
          <w:rFonts w:asciiTheme="majorBidi" w:hAnsiTheme="majorBidi" w:cstheme="majorBidi"/>
          <w:color w:val="000000"/>
        </w:rPr>
        <w:t xml:space="preserve">takip ve kontrolünü yapmak üzere yılda iki kez toplanır. Tespitlerini ve değerlendirmelerini rapor halinde Dekanlığa sunar. Dekanlık, komisyonun değerlendirmeleri doğrultusunda paydaşların görüşlerini de alarak gerekli iyileştirmeleri yapar. </w:t>
      </w:r>
    </w:p>
    <w:p w14:paraId="451D67CD" w14:textId="77777777" w:rsidR="00056B14" w:rsidRPr="00740A44" w:rsidRDefault="003213A8" w:rsidP="00740A44">
      <w:pPr>
        <w:pStyle w:val="Balk3"/>
        <w:spacing w:line="360" w:lineRule="auto"/>
        <w:rPr>
          <w:rFonts w:eastAsia="Times New Roman"/>
        </w:rPr>
      </w:pPr>
      <w:bookmarkStart w:id="40" w:name="_Toc164159452"/>
      <w:r w:rsidRPr="00740A44">
        <w:rPr>
          <w:rFonts w:eastAsia="Times New Roman"/>
        </w:rPr>
        <w:lastRenderedPageBreak/>
        <w:t>B.1.2. Program Amaçları, Çıktıları (program çıktıları ve disipline özgü çıktılar) ve İAA Ölçütleri ile Uyumu</w:t>
      </w:r>
      <w:bookmarkEnd w:id="40"/>
      <w:r w:rsidRPr="00740A44">
        <w:rPr>
          <w:rFonts w:eastAsia="Times New Roman"/>
        </w:rPr>
        <w:t xml:space="preserve"> </w:t>
      </w:r>
    </w:p>
    <w:p w14:paraId="142407BB" w14:textId="027496B2" w:rsidR="00056B14" w:rsidRPr="00740A44" w:rsidRDefault="003213A8" w:rsidP="00740A44">
      <w:pPr>
        <w:rPr>
          <w:rFonts w:asciiTheme="majorBidi" w:hAnsiTheme="majorBidi" w:cstheme="majorBidi"/>
        </w:rPr>
      </w:pPr>
      <w:r w:rsidRPr="00740A44">
        <w:rPr>
          <w:rFonts w:asciiTheme="majorBidi" w:hAnsiTheme="majorBidi" w:cstheme="majorBidi"/>
        </w:rPr>
        <w:t xml:space="preserve">Fakülte, program amaçlarını mezunlarının kariyer hedeflerini ve mesleki beklentilerini kapsayacak şekilde belirler. Program çıktıları ise öğrencilerin mezuniyetlerine kadar edinmeleri beklenen bilgi, beceri ve yetkinliklerden oluşur. Fakülte, program amaç ve program çıktıları ile programa özgü ölçütlerini </w:t>
      </w:r>
      <w:hyperlink r:id="rId41">
        <w:r w:rsidRPr="00740A44">
          <w:rPr>
            <w:rFonts w:asciiTheme="majorBidi" w:hAnsiTheme="majorBidi" w:cstheme="majorBidi"/>
            <w:color w:val="0000FF"/>
            <w:u w:val="single"/>
          </w:rPr>
          <w:t>TYYÇ</w:t>
        </w:r>
      </w:hyperlink>
      <w:r w:rsidR="00F248B2">
        <w:rPr>
          <w:rFonts w:asciiTheme="majorBidi" w:hAnsiTheme="majorBidi" w:cstheme="majorBidi"/>
        </w:rPr>
        <w:t xml:space="preserve"> ve</w:t>
      </w:r>
      <w:r w:rsidRPr="00740A44">
        <w:rPr>
          <w:rFonts w:asciiTheme="majorBidi" w:hAnsiTheme="majorBidi" w:cstheme="majorBidi"/>
        </w:rPr>
        <w:t xml:space="preserve"> </w:t>
      </w:r>
      <w:hyperlink r:id="rId42">
        <w:r w:rsidR="003151BD" w:rsidRPr="00740A44">
          <w:rPr>
            <w:rFonts w:asciiTheme="majorBidi" w:hAnsiTheme="majorBidi" w:cstheme="majorBidi"/>
            <w:color w:val="1155CC"/>
            <w:u w:val="single"/>
          </w:rPr>
          <w:t xml:space="preserve">ARÜ </w:t>
        </w:r>
        <w:proofErr w:type="spellStart"/>
        <w:r w:rsidR="003151BD" w:rsidRPr="00740A44">
          <w:rPr>
            <w:rFonts w:asciiTheme="majorBidi" w:hAnsiTheme="majorBidi" w:cstheme="majorBidi"/>
            <w:color w:val="1155CC"/>
            <w:u w:val="single"/>
          </w:rPr>
          <w:t>Önlisans</w:t>
        </w:r>
        <w:proofErr w:type="spellEnd"/>
        <w:r w:rsidR="003151BD" w:rsidRPr="00740A44">
          <w:rPr>
            <w:rFonts w:asciiTheme="majorBidi" w:hAnsiTheme="majorBidi" w:cstheme="majorBidi"/>
            <w:color w:val="1155CC"/>
            <w:u w:val="single"/>
          </w:rPr>
          <w:t>-Lisans Eğitim-Öğretim ve Sınav Yönetmeliği</w:t>
        </w:r>
      </w:hyperlink>
      <w:r w:rsidR="00F248B2">
        <w:rPr>
          <w:rFonts w:asciiTheme="majorBidi" w:hAnsiTheme="majorBidi" w:cstheme="majorBidi"/>
        </w:rPr>
        <w:t xml:space="preserve"> </w:t>
      </w:r>
      <w:r w:rsidRPr="00740A44">
        <w:rPr>
          <w:rFonts w:asciiTheme="majorBidi" w:hAnsiTheme="majorBidi" w:cstheme="majorBidi"/>
        </w:rPr>
        <w:t xml:space="preserve">çerçevesinde paydaş görüşlerini de alarak </w:t>
      </w:r>
      <w:hyperlink r:id="rId43">
        <w:r w:rsidRPr="00740A44">
          <w:rPr>
            <w:rFonts w:asciiTheme="majorBidi" w:hAnsiTheme="majorBidi" w:cstheme="majorBidi"/>
            <w:color w:val="0000FF"/>
            <w:u w:val="single"/>
          </w:rPr>
          <w:t>İAA ölçütleri</w:t>
        </w:r>
      </w:hyperlink>
      <w:r w:rsidRPr="00740A44">
        <w:rPr>
          <w:rFonts w:asciiTheme="majorBidi" w:hAnsiTheme="majorBidi" w:cstheme="majorBidi"/>
        </w:rPr>
        <w:t xml:space="preserve"> ile uyumlu bir şekilde belirler. </w:t>
      </w:r>
    </w:p>
    <w:p w14:paraId="6D8B042E" w14:textId="60457B31" w:rsidR="003151BD" w:rsidRPr="00740A44" w:rsidRDefault="003151BD" w:rsidP="00740A44">
      <w:pPr>
        <w:rPr>
          <w:rFonts w:asciiTheme="majorBidi" w:hAnsiTheme="majorBidi" w:cstheme="majorBidi"/>
        </w:rPr>
      </w:pPr>
      <w:r w:rsidRPr="00740A44">
        <w:rPr>
          <w:rFonts w:asciiTheme="majorBidi" w:hAnsiTheme="majorBidi" w:cstheme="majorBidi"/>
        </w:rPr>
        <w:t xml:space="preserve">Program amaç ve çıktılarının kontrol ve izlemi; mezuniyet anketi, paydaş toplantıları ve </w:t>
      </w:r>
      <w:proofErr w:type="spellStart"/>
      <w:r w:rsidRPr="00740A44">
        <w:rPr>
          <w:rFonts w:asciiTheme="majorBidi" w:hAnsiTheme="majorBidi" w:cstheme="majorBidi"/>
        </w:rPr>
        <w:t>ÜBYS’deki</w:t>
      </w:r>
      <w:proofErr w:type="spellEnd"/>
      <w:r w:rsidRPr="00740A44">
        <w:rPr>
          <w:rFonts w:asciiTheme="majorBidi" w:hAnsiTheme="majorBidi" w:cstheme="majorBidi"/>
        </w:rPr>
        <w:t xml:space="preserve"> Program Çıktıları modülünden elde edilen veriler aracılığıyla gerçekleştirilir. </w:t>
      </w:r>
    </w:p>
    <w:p w14:paraId="023AAED8" w14:textId="77777777" w:rsidR="00056B14" w:rsidRPr="00740A44" w:rsidRDefault="003213A8" w:rsidP="00740A44">
      <w:pPr>
        <w:pStyle w:val="Balk3"/>
        <w:spacing w:line="360" w:lineRule="auto"/>
        <w:rPr>
          <w:rFonts w:eastAsia="Times New Roman"/>
        </w:rPr>
      </w:pPr>
      <w:bookmarkStart w:id="41" w:name="_heading=h.2dlolyb" w:colFirst="0" w:colLast="0"/>
      <w:bookmarkStart w:id="42" w:name="_heading=h.sqyw64" w:colFirst="0" w:colLast="0"/>
      <w:bookmarkStart w:id="43" w:name="_Toc164159453"/>
      <w:bookmarkEnd w:id="41"/>
      <w:bookmarkEnd w:id="42"/>
      <w:r w:rsidRPr="00740A44">
        <w:rPr>
          <w:rFonts w:eastAsia="Times New Roman"/>
        </w:rPr>
        <w:t>B.1.3. Ders Kazanımlarının Program Çıktıları ve Disipline Özgü Çıktılar ile Eşleştirilmesi</w:t>
      </w:r>
      <w:bookmarkEnd w:id="43"/>
    </w:p>
    <w:p w14:paraId="205236F0" w14:textId="012ED940" w:rsidR="00056B14" w:rsidRPr="00740A44" w:rsidRDefault="003213A8" w:rsidP="00740A44">
      <w:pPr>
        <w:rPr>
          <w:rFonts w:asciiTheme="majorBidi" w:hAnsiTheme="majorBidi" w:cstheme="majorBidi"/>
        </w:rPr>
      </w:pPr>
      <w:r w:rsidRPr="00740A44">
        <w:rPr>
          <w:rFonts w:asciiTheme="majorBidi" w:hAnsiTheme="majorBidi" w:cstheme="majorBidi"/>
        </w:rPr>
        <w:t xml:space="preserve">Fakülte, program amaçlarını, program çıktılarını, programa özgü ölçütler ve ders kazanımlarının belirlenmesi ve güncellenmesi ile ilgili süreçleri yukarıda zikredilen mevzuat çerçevesinde yürütür. Dersin amacı, on dört haftalık ders içerikleri, öğrenme çıktıları, öğretim yöntemleri, konuları, kaynakları, program çıktılarına katkı düzeyleri, değerlendirme sistemi ve AKTS-İş Yükü etkinliği öğretim elemanları tarafından belirlenerek </w:t>
      </w:r>
      <w:r w:rsidR="00A13206" w:rsidRPr="00740A44">
        <w:rPr>
          <w:rFonts w:asciiTheme="majorBidi" w:hAnsiTheme="majorBidi" w:cstheme="majorBidi"/>
        </w:rPr>
        <w:t>ÜBYS</w:t>
      </w:r>
      <w:r w:rsidRPr="00740A44">
        <w:rPr>
          <w:rFonts w:asciiTheme="majorBidi" w:hAnsiTheme="majorBidi" w:cstheme="majorBidi"/>
        </w:rPr>
        <w:t xml:space="preserve"> otomasyon sistemine işlenir. Öğrenciler bu bilgilere </w:t>
      </w:r>
      <w:proofErr w:type="spellStart"/>
      <w:r w:rsidR="00A13206" w:rsidRPr="00740A44">
        <w:rPr>
          <w:rFonts w:asciiTheme="majorBidi" w:hAnsiTheme="majorBidi" w:cstheme="majorBidi"/>
        </w:rPr>
        <w:t>ÜBYS’den</w:t>
      </w:r>
      <w:proofErr w:type="spellEnd"/>
      <w:r w:rsidRPr="00740A44">
        <w:rPr>
          <w:rFonts w:asciiTheme="majorBidi" w:hAnsiTheme="majorBidi" w:cstheme="majorBidi"/>
        </w:rPr>
        <w:t xml:space="preserve"> kişisel şifreleri ile ulaşır. </w:t>
      </w:r>
    </w:p>
    <w:p w14:paraId="7793E107" w14:textId="1C05AF3A" w:rsidR="00F248B2" w:rsidRPr="00C808AF" w:rsidRDefault="00A13206" w:rsidP="00F248B2">
      <w:pPr>
        <w:rPr>
          <w:rFonts w:asciiTheme="majorBidi" w:hAnsiTheme="majorBidi" w:cstheme="majorBidi"/>
          <w:color w:val="000000"/>
        </w:rPr>
      </w:pPr>
      <w:r w:rsidRPr="00DA4895">
        <w:rPr>
          <w:rFonts w:asciiTheme="majorBidi" w:hAnsiTheme="majorBidi" w:cstheme="majorBidi"/>
        </w:rPr>
        <w:t xml:space="preserve">Lisans ve Lisansüstü Eğitim Planlama ve Yürütme Komisyonu derslerin ilgili öğretim elemanlarına ataması yapıldıktan sonra öğretim elemanlarının izlenceleri belirlenen esaslara göre doldurmalarını sağlar. Ders kazanımlarının program çıktıları, disipline özgü çıktılar ile eşleştirme süreçleri </w:t>
      </w:r>
      <w:r w:rsidRPr="00DA4895">
        <w:rPr>
          <w:rFonts w:asciiTheme="majorBidi" w:hAnsiTheme="majorBidi" w:cstheme="majorBidi"/>
          <w:b/>
          <w:bCs/>
        </w:rPr>
        <w:t>Lisans ve Lisansüstü Eğitim Planlama ve Yürütme Komisyonu</w:t>
      </w:r>
      <w:r w:rsidRPr="00DA4895">
        <w:rPr>
          <w:rFonts w:asciiTheme="majorBidi" w:hAnsiTheme="majorBidi" w:cstheme="majorBidi"/>
        </w:rPr>
        <w:t xml:space="preserve"> tarafından yürütülür.</w:t>
      </w:r>
      <w:r w:rsidRPr="00740A44">
        <w:rPr>
          <w:rFonts w:asciiTheme="majorBidi" w:hAnsiTheme="majorBidi" w:cstheme="majorBidi"/>
        </w:rPr>
        <w:t xml:space="preserve"> </w:t>
      </w:r>
      <w:r w:rsidR="00F248B2">
        <w:rPr>
          <w:rFonts w:asciiTheme="majorBidi" w:hAnsiTheme="majorBidi" w:cstheme="majorBidi"/>
        </w:rPr>
        <w:t>Kalite ve Akreditasyon Komisyonu</w:t>
      </w:r>
      <w:r w:rsidR="00F248B2" w:rsidRPr="00740A44">
        <w:rPr>
          <w:rFonts w:asciiTheme="majorBidi" w:hAnsiTheme="majorBidi" w:cstheme="majorBidi"/>
        </w:rPr>
        <w:t xml:space="preserve"> </w:t>
      </w:r>
      <w:r w:rsidR="00F248B2">
        <w:rPr>
          <w:rFonts w:asciiTheme="majorBidi" w:hAnsiTheme="majorBidi" w:cstheme="majorBidi"/>
        </w:rPr>
        <w:t xml:space="preserve">da sürecin </w:t>
      </w:r>
      <w:r w:rsidR="00F248B2">
        <w:rPr>
          <w:rFonts w:asciiTheme="majorBidi" w:hAnsiTheme="majorBidi" w:cstheme="majorBidi"/>
          <w:color w:val="000000"/>
        </w:rPr>
        <w:t xml:space="preserve">takip ve kontrolünü yapmak üzere yılda iki kez toplanır. Tespitlerini ve değerlendirmelerini rapor halinde Dekanlığa sunar. Dekanlık, komisyonun değerlendirmeleri doğrultusunda paydaşların görüşlerini de alarak gerekli iyileştirmeleri yapar. </w:t>
      </w:r>
    </w:p>
    <w:p w14:paraId="2ED2301D" w14:textId="77777777" w:rsidR="00056B14" w:rsidRPr="00740A44" w:rsidRDefault="003213A8" w:rsidP="00740A44">
      <w:pPr>
        <w:pStyle w:val="Balk3"/>
        <w:spacing w:line="360" w:lineRule="auto"/>
        <w:rPr>
          <w:rFonts w:eastAsia="Times New Roman"/>
        </w:rPr>
      </w:pPr>
      <w:bookmarkStart w:id="44" w:name="_heading=h.1rvwp1q" w:colFirst="0" w:colLast="0"/>
      <w:bookmarkStart w:id="45" w:name="_heading=h.4bvk7pj" w:colFirst="0" w:colLast="0"/>
      <w:bookmarkStart w:id="46" w:name="_Toc164159454"/>
      <w:bookmarkEnd w:id="44"/>
      <w:bookmarkEnd w:id="45"/>
      <w:r w:rsidRPr="00740A44">
        <w:rPr>
          <w:rFonts w:eastAsia="Times New Roman"/>
        </w:rPr>
        <w:t>B.1.4. Programın Yapısı ve Ders Dağılım Dengesi (Zorunlu-seçmeli ders dağılım dengesi; alan ve meslek bilgisi ile genel kültür dersleri dengesi, kültürel derinlik kazanma, farklı disiplinleri tanıma imkânları)</w:t>
      </w:r>
      <w:bookmarkEnd w:id="46"/>
    </w:p>
    <w:p w14:paraId="508C8D2B" w14:textId="463AB4C6" w:rsidR="00056B14" w:rsidRPr="00740A44" w:rsidRDefault="003213A8" w:rsidP="00740A44">
      <w:pPr>
        <w:rPr>
          <w:rFonts w:asciiTheme="majorBidi" w:hAnsiTheme="majorBidi" w:cstheme="majorBidi"/>
        </w:rPr>
      </w:pPr>
      <w:r w:rsidRPr="00740A44">
        <w:rPr>
          <w:rFonts w:asciiTheme="majorBidi" w:hAnsiTheme="majorBidi" w:cstheme="majorBidi"/>
        </w:rPr>
        <w:lastRenderedPageBreak/>
        <w:t xml:space="preserve">Kurumda zorunlu ve seçmeli derslerin yer aldığı bir müfredat programı uygulanmaktadır. Zorunlu dersler, </w:t>
      </w:r>
      <w:hyperlink r:id="rId44">
        <w:r w:rsidRPr="00740A44">
          <w:rPr>
            <w:rFonts w:asciiTheme="majorBidi" w:hAnsiTheme="majorBidi" w:cstheme="majorBidi"/>
            <w:color w:val="0070C0"/>
            <w:u w:val="single"/>
          </w:rPr>
          <w:t>Yükseköğretim Kurulu</w:t>
        </w:r>
      </w:hyperlink>
      <w:r w:rsidRPr="00740A44">
        <w:rPr>
          <w:rFonts w:asciiTheme="majorBidi" w:hAnsiTheme="majorBidi" w:cstheme="majorBidi"/>
        </w:rPr>
        <w:t xml:space="preserve"> (YÖK) tarafından; bunların dönemlere dağılımı, kredi ve </w:t>
      </w:r>
      <w:proofErr w:type="spellStart"/>
      <w:r w:rsidRPr="00740A44">
        <w:rPr>
          <w:rFonts w:asciiTheme="majorBidi" w:hAnsiTheme="majorBidi" w:cstheme="majorBidi"/>
        </w:rPr>
        <w:t>AKTS’lerinin</w:t>
      </w:r>
      <w:proofErr w:type="spellEnd"/>
      <w:r w:rsidRPr="00740A44">
        <w:rPr>
          <w:rFonts w:asciiTheme="majorBidi" w:hAnsiTheme="majorBidi" w:cstheme="majorBidi"/>
        </w:rPr>
        <w:t xml:space="preserve"> belirlenmesi ise Fakülte Kurulu tarafından yapılır. Müfredat, kurumun öğretim amaçları gözetilerek bir denge ile oluşturulur. </w:t>
      </w:r>
    </w:p>
    <w:p w14:paraId="3B109326" w14:textId="37C83302" w:rsidR="00056B14" w:rsidRPr="00740A44" w:rsidRDefault="003213A8" w:rsidP="00740A44">
      <w:pPr>
        <w:rPr>
          <w:rFonts w:asciiTheme="majorBidi" w:hAnsiTheme="majorBidi" w:cstheme="majorBidi"/>
        </w:rPr>
      </w:pPr>
      <w:r w:rsidRPr="00740A44">
        <w:rPr>
          <w:rFonts w:asciiTheme="majorBidi" w:hAnsiTheme="majorBidi" w:cstheme="majorBidi"/>
        </w:rPr>
        <w:t xml:space="preserve">YÖK tarafından belirlenen zorunlu derslerin yanı sıra Fakülte seçmeli dersler açar. Seçmeli derslerin eklenmesi, dönem içerisinde açılması veya pasifleştirilmesi yahut kapatılması gibi hususlarda Üniversitenin tanımlanmış süreçleri esas alınır. </w:t>
      </w:r>
      <w:r w:rsidRPr="00D71656">
        <w:rPr>
          <w:rFonts w:asciiTheme="majorBidi" w:hAnsiTheme="majorBidi" w:cstheme="majorBidi"/>
        </w:rPr>
        <w:t xml:space="preserve">Dekanlık </w:t>
      </w:r>
      <w:r w:rsidR="00D44016" w:rsidRPr="00D71656">
        <w:rPr>
          <w:rFonts w:asciiTheme="majorBidi" w:hAnsiTheme="majorBidi" w:cstheme="majorBidi"/>
        </w:rPr>
        <w:t>aralık</w:t>
      </w:r>
      <w:r w:rsidRPr="00D71656">
        <w:rPr>
          <w:rFonts w:asciiTheme="majorBidi" w:hAnsiTheme="majorBidi" w:cstheme="majorBidi"/>
        </w:rPr>
        <w:t xml:space="preserve"> ve </w:t>
      </w:r>
      <w:r w:rsidR="00D44016" w:rsidRPr="00D71656">
        <w:rPr>
          <w:rFonts w:asciiTheme="majorBidi" w:hAnsiTheme="majorBidi" w:cstheme="majorBidi"/>
        </w:rPr>
        <w:t>haziran</w:t>
      </w:r>
      <w:r w:rsidRPr="00D71656">
        <w:rPr>
          <w:rFonts w:asciiTheme="majorBidi" w:hAnsiTheme="majorBidi" w:cstheme="majorBidi"/>
        </w:rPr>
        <w:t xml:space="preserve"> aylarında</w:t>
      </w:r>
      <w:r w:rsidRPr="00740A44">
        <w:rPr>
          <w:rFonts w:asciiTheme="majorBidi" w:hAnsiTheme="majorBidi" w:cstheme="majorBidi"/>
        </w:rPr>
        <w:t xml:space="preserve"> yeni dönemde okutulacak seçmeli derslerin belirlenmesini, derslerin öğretim elemanları arasında dengeli bir şekilde dağıtılmasını Bölümlerden (Felsefe ve Din Bilimleri, İslam Tarihi ve Sanatları ve Temel İslam Bilimleri) yazı ile talep eder. Bölüm başkanlıkları dönemde verilecek zorunlu ve seçmeli dersleri öğretim elemanları arasında dengeli bir şekilde dağıtarak Dekanlığa sunar. Fakülte Yönetim Kurulu’nda onaylandıktan sonra </w:t>
      </w:r>
      <w:proofErr w:type="spellStart"/>
      <w:r w:rsidR="00D71656">
        <w:rPr>
          <w:rFonts w:asciiTheme="majorBidi" w:hAnsiTheme="majorBidi" w:cstheme="majorBidi"/>
        </w:rPr>
        <w:t>U</w:t>
      </w:r>
      <w:r w:rsidR="00622B36" w:rsidRPr="00740A44">
        <w:rPr>
          <w:rFonts w:asciiTheme="majorBidi" w:hAnsiTheme="majorBidi" w:cstheme="majorBidi"/>
        </w:rPr>
        <w:t>BYS’ye</w:t>
      </w:r>
      <w:proofErr w:type="spellEnd"/>
      <w:r w:rsidRPr="00740A44">
        <w:rPr>
          <w:rFonts w:asciiTheme="majorBidi" w:hAnsiTheme="majorBidi" w:cstheme="majorBidi"/>
        </w:rPr>
        <w:t xml:space="preserve"> işlenir. </w:t>
      </w:r>
    </w:p>
    <w:p w14:paraId="20AB69A6" w14:textId="51B38988" w:rsidR="00056B14" w:rsidRPr="00740A44" w:rsidRDefault="003213A8" w:rsidP="00740A44">
      <w:pPr>
        <w:rPr>
          <w:rFonts w:asciiTheme="majorBidi" w:hAnsiTheme="majorBidi" w:cstheme="majorBidi"/>
        </w:rPr>
      </w:pPr>
      <w:r w:rsidRPr="00740A44">
        <w:rPr>
          <w:rFonts w:asciiTheme="majorBidi" w:hAnsiTheme="majorBidi" w:cstheme="majorBidi"/>
        </w:rPr>
        <w:t>Programın yapısı ve ders dağılım dengesi ile ilgili süreç</w:t>
      </w:r>
      <w:r w:rsidRPr="00DA4895">
        <w:rPr>
          <w:rFonts w:asciiTheme="majorBidi" w:hAnsiTheme="majorBidi" w:cstheme="majorBidi"/>
          <w:b/>
          <w:bCs/>
        </w:rPr>
        <w:t xml:space="preserve">, </w:t>
      </w:r>
      <w:r w:rsidR="00622B36" w:rsidRPr="00DA4895">
        <w:rPr>
          <w:rFonts w:asciiTheme="majorBidi" w:hAnsiTheme="majorBidi" w:cstheme="majorBidi"/>
          <w:b/>
          <w:bCs/>
        </w:rPr>
        <w:t>Lisans ve Lisansüstü Eğitim Planlama ve Yürütme Komisyonu</w:t>
      </w:r>
      <w:r w:rsidR="00622B36" w:rsidRPr="00740A44">
        <w:rPr>
          <w:rFonts w:asciiTheme="majorBidi" w:hAnsiTheme="majorBidi" w:cstheme="majorBidi"/>
        </w:rPr>
        <w:t xml:space="preserve"> </w:t>
      </w:r>
      <w:r w:rsidRPr="00740A44">
        <w:rPr>
          <w:rFonts w:asciiTheme="majorBidi" w:hAnsiTheme="majorBidi" w:cstheme="majorBidi"/>
        </w:rPr>
        <w:t>tarafından yürütülür.</w:t>
      </w:r>
      <w:r w:rsidR="00622B36" w:rsidRPr="00740A44">
        <w:rPr>
          <w:rFonts w:asciiTheme="majorBidi" w:hAnsiTheme="majorBidi" w:cstheme="majorBidi"/>
        </w:rPr>
        <w:t xml:space="preserve"> </w:t>
      </w:r>
      <w:r w:rsidR="006F418B">
        <w:rPr>
          <w:rFonts w:asciiTheme="majorBidi" w:hAnsiTheme="majorBidi" w:cstheme="majorBidi"/>
        </w:rPr>
        <w:t>Kalite ve Akreditasyon Komisyonu</w:t>
      </w:r>
      <w:r w:rsidR="006F418B" w:rsidRPr="00740A44">
        <w:rPr>
          <w:rFonts w:asciiTheme="majorBidi" w:hAnsiTheme="majorBidi" w:cstheme="majorBidi"/>
        </w:rPr>
        <w:t xml:space="preserve"> </w:t>
      </w:r>
      <w:r w:rsidR="006F418B">
        <w:rPr>
          <w:rFonts w:asciiTheme="majorBidi" w:hAnsiTheme="majorBidi" w:cstheme="majorBidi"/>
        </w:rPr>
        <w:t xml:space="preserve">da sürecin kalite bakımından </w:t>
      </w:r>
      <w:r w:rsidR="006F418B">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399955C5" w14:textId="77777777" w:rsidR="00056B14" w:rsidRPr="00740A44" w:rsidRDefault="003213A8" w:rsidP="00740A44">
      <w:pPr>
        <w:pStyle w:val="Balk3"/>
        <w:spacing w:line="360" w:lineRule="auto"/>
        <w:rPr>
          <w:rFonts w:eastAsia="Times New Roman"/>
        </w:rPr>
      </w:pPr>
      <w:bookmarkStart w:id="47" w:name="_heading=h.1664s55" w:colFirst="0" w:colLast="0"/>
      <w:bookmarkStart w:id="48" w:name="_heading=h.3q5sasy" w:colFirst="0" w:colLast="0"/>
      <w:bookmarkStart w:id="49" w:name="_Toc164159455"/>
      <w:bookmarkEnd w:id="47"/>
      <w:bookmarkEnd w:id="48"/>
      <w:r w:rsidRPr="00740A44">
        <w:rPr>
          <w:rFonts w:eastAsia="Times New Roman"/>
        </w:rPr>
        <w:t>B.1.5. Öğrenci İş Yüküne Dayalı Tasarım</w:t>
      </w:r>
      <w:bookmarkEnd w:id="49"/>
    </w:p>
    <w:p w14:paraId="4A7C2C40" w14:textId="77777777" w:rsidR="00056B14" w:rsidRPr="00740A44" w:rsidRDefault="003213A8" w:rsidP="00740A44">
      <w:pPr>
        <w:rPr>
          <w:rFonts w:asciiTheme="majorBidi" w:hAnsiTheme="majorBidi" w:cstheme="majorBidi"/>
        </w:rPr>
      </w:pPr>
      <w:r w:rsidRPr="00740A44">
        <w:rPr>
          <w:rFonts w:asciiTheme="majorBidi" w:hAnsiTheme="majorBidi" w:cstheme="majorBidi"/>
        </w:rPr>
        <w:t xml:space="preserve">Kurum, programlarında yer alan derslerin öğrenci iş yüküne dayalı kredi değerlerinin hesaplandığı bir sisteme (AKTS) sahiptir. Bu süreçte öğrenme çıktılarının 14 haftalık periyotta öğrencilere kazandırılması amaçlanır. Ders planları ders içi ve dışı tüm etkinlikler dikkate alınarak </w:t>
      </w:r>
      <w:proofErr w:type="spellStart"/>
      <w:r w:rsidRPr="00740A44">
        <w:rPr>
          <w:rFonts w:asciiTheme="majorBidi" w:hAnsiTheme="majorBidi" w:cstheme="majorBidi"/>
        </w:rPr>
        <w:t>AKTS’ye</w:t>
      </w:r>
      <w:proofErr w:type="spellEnd"/>
      <w:r w:rsidRPr="00740A44">
        <w:rPr>
          <w:rFonts w:asciiTheme="majorBidi" w:hAnsiTheme="majorBidi" w:cstheme="majorBidi"/>
        </w:rPr>
        <w:t xml:space="preserve"> uygun biçimde belirlenir. </w:t>
      </w:r>
    </w:p>
    <w:p w14:paraId="7C11DC02" w14:textId="74AFC395" w:rsidR="00B813B1" w:rsidRPr="00740A44" w:rsidRDefault="003213A8" w:rsidP="00740A44">
      <w:pPr>
        <w:rPr>
          <w:rFonts w:asciiTheme="majorBidi" w:hAnsiTheme="majorBidi" w:cstheme="majorBidi"/>
        </w:rPr>
      </w:pPr>
      <w:r w:rsidRPr="00740A44">
        <w:rPr>
          <w:rFonts w:asciiTheme="majorBidi" w:hAnsiTheme="majorBidi" w:cstheme="majorBidi"/>
        </w:rPr>
        <w:t xml:space="preserve">AKTS iş yükü, dersin kategorisi, sınav ve doküman işlemleri dersin ait olduğu </w:t>
      </w:r>
      <w:r w:rsidR="009D1EE6">
        <w:rPr>
          <w:rFonts w:asciiTheme="majorBidi" w:hAnsiTheme="majorBidi" w:cstheme="majorBidi"/>
        </w:rPr>
        <w:t>Ana Bilim</w:t>
      </w:r>
      <w:r w:rsidRPr="00740A44">
        <w:rPr>
          <w:rFonts w:asciiTheme="majorBidi" w:hAnsiTheme="majorBidi" w:cstheme="majorBidi"/>
        </w:rPr>
        <w:t xml:space="preserve"> Dalı Başkanlığı tarafından dersi verecek bütün öğretim elemanlarının görüşü alınarak belirlenir. Fakülte Kurulunda görüşülen iş yükleri üniversite senatosuna sunulmak üzere Dekanlık tarafından Rektörlüğe gönderilir. Senatoda kabulünün gerçekleşmesi hâlinde tüm paydaşlarla paylaşılır. İhtiyaç hâlinde derslere ait iş yükleri eğitim-öğretim yılı başlamadan güncellenebilir.</w:t>
      </w:r>
    </w:p>
    <w:p w14:paraId="77AC6D57" w14:textId="7F4B7971" w:rsidR="00056B14" w:rsidRDefault="003213A8" w:rsidP="00AA6C35">
      <w:pPr>
        <w:rPr>
          <w:rFonts w:asciiTheme="majorBidi" w:hAnsiTheme="majorBidi" w:cstheme="majorBidi"/>
          <w:color w:val="000000"/>
        </w:rPr>
      </w:pPr>
      <w:r w:rsidRPr="00740A44">
        <w:rPr>
          <w:rFonts w:asciiTheme="majorBidi" w:hAnsiTheme="majorBidi" w:cstheme="majorBidi"/>
        </w:rPr>
        <w:t xml:space="preserve">Öğrenci iş yüküne dayalı tasarımla ilgili süreç, </w:t>
      </w:r>
      <w:r w:rsidR="00B813B1" w:rsidRPr="00740A44">
        <w:rPr>
          <w:rFonts w:asciiTheme="majorBidi" w:hAnsiTheme="majorBidi" w:cstheme="majorBidi"/>
        </w:rPr>
        <w:t xml:space="preserve">Lisans ve Lisansüstü Eğitim Planlama ve Yürütme Komisyonu </w:t>
      </w:r>
      <w:r w:rsidRPr="00740A44">
        <w:rPr>
          <w:rFonts w:asciiTheme="majorBidi" w:hAnsiTheme="majorBidi" w:cstheme="majorBidi"/>
        </w:rPr>
        <w:t>tarafından yürütülür</w:t>
      </w:r>
      <w:r w:rsidR="00AA6C35">
        <w:rPr>
          <w:rFonts w:asciiTheme="majorBidi" w:hAnsiTheme="majorBidi" w:cstheme="majorBidi"/>
        </w:rPr>
        <w:t>.</w:t>
      </w:r>
      <w:r w:rsidR="00AA6C35" w:rsidRPr="00AA6C35">
        <w:rPr>
          <w:rFonts w:asciiTheme="majorBidi" w:hAnsiTheme="majorBidi" w:cstheme="majorBidi"/>
        </w:rPr>
        <w:t xml:space="preserve"> </w:t>
      </w:r>
      <w:r w:rsidR="006F418B">
        <w:rPr>
          <w:rFonts w:asciiTheme="majorBidi" w:hAnsiTheme="majorBidi" w:cstheme="majorBidi"/>
        </w:rPr>
        <w:t>Kalite ve Akreditasyon Komisyonu</w:t>
      </w:r>
      <w:r w:rsidR="006F418B" w:rsidRPr="00740A44">
        <w:rPr>
          <w:rFonts w:asciiTheme="majorBidi" w:hAnsiTheme="majorBidi" w:cstheme="majorBidi"/>
        </w:rPr>
        <w:t xml:space="preserve"> </w:t>
      </w:r>
      <w:r w:rsidR="006F418B">
        <w:rPr>
          <w:rFonts w:asciiTheme="majorBidi" w:hAnsiTheme="majorBidi" w:cstheme="majorBidi"/>
        </w:rPr>
        <w:t xml:space="preserve">da sürecin kalite bakımından </w:t>
      </w:r>
      <w:r w:rsidR="006F418B">
        <w:rPr>
          <w:rFonts w:asciiTheme="majorBidi" w:hAnsiTheme="majorBidi" w:cstheme="majorBidi"/>
          <w:color w:val="000000"/>
        </w:rPr>
        <w:t xml:space="preserve">takip ve kontrolünü yapmak üzere yılda iki kez toplanır. Tespitlerini ve </w:t>
      </w:r>
      <w:r w:rsidR="006F418B">
        <w:rPr>
          <w:rFonts w:asciiTheme="majorBidi" w:hAnsiTheme="majorBidi" w:cstheme="majorBidi"/>
          <w:color w:val="000000"/>
        </w:rPr>
        <w:lastRenderedPageBreak/>
        <w:t>değerlendirmelerini rapor halinde Dekanlığa sunar. Dekanlık, komisyonun değerlendirmeleri doğrultusunda paydaşların görüşlerini de alarak gerekli iyileştirmeleri yapar.</w:t>
      </w:r>
    </w:p>
    <w:p w14:paraId="2DA3AB9C" w14:textId="77777777" w:rsidR="00056B14" w:rsidRPr="00740A44" w:rsidRDefault="003213A8" w:rsidP="00740A44">
      <w:pPr>
        <w:pStyle w:val="Balk3"/>
        <w:spacing w:line="360" w:lineRule="auto"/>
        <w:rPr>
          <w:rFonts w:eastAsia="Times New Roman"/>
        </w:rPr>
      </w:pPr>
      <w:bookmarkStart w:id="50" w:name="_heading=h.kgcv8k" w:colFirst="0" w:colLast="0"/>
      <w:bookmarkStart w:id="51" w:name="_Toc164159456"/>
      <w:bookmarkEnd w:id="50"/>
      <w:r w:rsidRPr="00740A44">
        <w:rPr>
          <w:rFonts w:eastAsia="Times New Roman"/>
        </w:rPr>
        <w:t>B.1.6. Ölçme ve Değerlendirme</w:t>
      </w:r>
      <w:bookmarkEnd w:id="51"/>
    </w:p>
    <w:p w14:paraId="44CFD438" w14:textId="005F1468" w:rsidR="00B813B1" w:rsidRPr="00740A44" w:rsidRDefault="003213A8" w:rsidP="00740A44">
      <w:pPr>
        <w:rPr>
          <w:rFonts w:asciiTheme="majorBidi" w:hAnsiTheme="majorBidi" w:cstheme="majorBidi"/>
        </w:rPr>
      </w:pPr>
      <w:r w:rsidRPr="00740A44">
        <w:rPr>
          <w:rFonts w:asciiTheme="majorBidi" w:hAnsiTheme="majorBidi" w:cstheme="majorBidi"/>
        </w:rPr>
        <w:t>Fakülte, ölçme ve değerlendirme faaliyetleri ve kullanılacak yöntemler konusunda Senato tarafından kabul edilen</w:t>
      </w:r>
      <w:r w:rsidR="00B813B1" w:rsidRPr="00740A44">
        <w:rPr>
          <w:rFonts w:asciiTheme="majorBidi" w:hAnsiTheme="majorBidi" w:cstheme="majorBidi"/>
        </w:rPr>
        <w:t xml:space="preserve"> </w:t>
      </w:r>
      <w:hyperlink r:id="rId45">
        <w:r w:rsidR="00B813B1" w:rsidRPr="00740A44">
          <w:rPr>
            <w:rFonts w:asciiTheme="majorBidi" w:hAnsiTheme="majorBidi" w:cstheme="majorBidi"/>
            <w:color w:val="1155CC"/>
            <w:u w:val="single"/>
          </w:rPr>
          <w:t xml:space="preserve">ARÜ </w:t>
        </w:r>
        <w:proofErr w:type="spellStart"/>
        <w:r w:rsidR="00B813B1" w:rsidRPr="00740A44">
          <w:rPr>
            <w:rFonts w:asciiTheme="majorBidi" w:hAnsiTheme="majorBidi" w:cstheme="majorBidi"/>
            <w:color w:val="1155CC"/>
            <w:u w:val="single"/>
          </w:rPr>
          <w:t>Önlisans</w:t>
        </w:r>
        <w:proofErr w:type="spellEnd"/>
        <w:r w:rsidR="00B813B1" w:rsidRPr="00740A44">
          <w:rPr>
            <w:rFonts w:asciiTheme="majorBidi" w:hAnsiTheme="majorBidi" w:cstheme="majorBidi"/>
            <w:color w:val="1155CC"/>
            <w:u w:val="single"/>
          </w:rPr>
          <w:t>-Lisans Eğitim-Öğretim ve Sınav Yönetmeliği</w:t>
        </w:r>
      </w:hyperlink>
      <w:r w:rsidR="00B813B1" w:rsidRPr="00740A44">
        <w:rPr>
          <w:rFonts w:asciiTheme="majorBidi" w:hAnsiTheme="majorBidi" w:cstheme="majorBidi"/>
        </w:rPr>
        <w:t xml:space="preserve">’ni </w:t>
      </w:r>
      <w:r w:rsidRPr="00740A44">
        <w:rPr>
          <w:rFonts w:asciiTheme="majorBidi" w:hAnsiTheme="majorBidi" w:cstheme="majorBidi"/>
        </w:rPr>
        <w:t>benimser ve uygular. Kurumda başarıyı ölçme ve değerlendirmede yöntem çeşitliliği esas alınır. Ders bilgi paketlerinde öğrenci iş yüküne dayalı kredi değerleri (AKTS), Kurumdaki paydaşlarımızın görüşlerine başvurularak ders süresi, sınıf dışı ders çalışma süresi (ön çalışma, pekiştirme), ara sınav, kısa sınav, ödev ve bitirme sınavı gibi etkinliklerin sayı ve süreleri belirlenerek hesaplanır.</w:t>
      </w:r>
    </w:p>
    <w:p w14:paraId="4C2DC8B0" w14:textId="6A314CE0" w:rsidR="00B813B1" w:rsidRPr="00740A44" w:rsidRDefault="00B813B1" w:rsidP="00740A44">
      <w:pPr>
        <w:spacing w:after="0"/>
        <w:rPr>
          <w:rFonts w:asciiTheme="majorBidi" w:hAnsiTheme="majorBidi" w:cstheme="majorBidi"/>
        </w:rPr>
      </w:pPr>
      <w:r w:rsidRPr="00740A44">
        <w:rPr>
          <w:rFonts w:asciiTheme="majorBidi" w:hAnsiTheme="majorBidi" w:cstheme="majorBidi"/>
        </w:rPr>
        <w:t xml:space="preserve">Öğrencilerin derslerdeki başarı durumları, </w:t>
      </w:r>
      <w:hyperlink r:id="rId46" w:anchor=":~:text=MADDE%2037%20–%20(1)%20Öğrencilerin,notunun%20%60%27ının%20toplamıdır." w:history="1">
        <w:r w:rsidRPr="00740A44">
          <w:rPr>
            <w:rStyle w:val="Kpr"/>
            <w:rFonts w:asciiTheme="majorBidi" w:hAnsiTheme="majorBidi" w:cstheme="majorBidi"/>
          </w:rPr>
          <w:t>mutlak değerlendirme sistemine</w:t>
        </w:r>
      </w:hyperlink>
      <w:r w:rsidRPr="00740A44">
        <w:rPr>
          <w:rFonts w:asciiTheme="majorBidi" w:hAnsiTheme="majorBidi" w:cstheme="majorBidi"/>
        </w:rPr>
        <w:t xml:space="preserve"> göre hesaplanır. Öğrencilerin girdikleri sınavlar 100 tam puan üzerinden değerlendirilir. Ders geçme notu 100 üzerinden en az 50’dir. Bu not; ara sınav notunun %40’ı ile yarıyıl/yılsonu sınavı veya bütünleme sınav notunun %60’ının toplamıdır. Ara sınav notu hesaplanırken sınavdan önce öğretim elemanı tarafından ilan edilmiş olmak kaydıyla atölye, ödev, uygulama, proje, seminer, sunum, kısa süreli sınav ve benzeri çalışmalardan alınan not o dersin ara sınav notuna katılabilir. Ancak nota etkisi %50 oranını aşmaz. Öğrencinin bir dersten geçebilmesi için yarıyıl/yılsonu veya bütünleme sınavından 100 puan üzerinden en az 50 puan alması zorunludur. Bu notu alamayan öğrenci, dersin ortalaması ne olursa olsun başarısız sayılır. Küsurlu notlar en yakın tam sayıya çevrilir.</w:t>
      </w:r>
    </w:p>
    <w:p w14:paraId="558123FD" w14:textId="1743CCE4" w:rsidR="00350744" w:rsidRPr="00740A44" w:rsidRDefault="00350744" w:rsidP="00740A44">
      <w:pPr>
        <w:spacing w:after="0"/>
        <w:rPr>
          <w:rFonts w:asciiTheme="majorBidi" w:hAnsiTheme="majorBidi" w:cstheme="majorBidi"/>
        </w:rPr>
      </w:pPr>
      <w:r w:rsidRPr="00740A44">
        <w:rPr>
          <w:rFonts w:asciiTheme="majorBidi" w:hAnsiTheme="majorBidi" w:cstheme="majorBidi"/>
        </w:rPr>
        <w:t>Katsayı, harf notu karşılıkları ve anlamı ile mutlak değerlendirme sistemindeki not aralıkları aşağıdaki gibidir:</w:t>
      </w:r>
    </w:p>
    <w:tbl>
      <w:tblPr>
        <w:tblpPr w:leftFromText="141" w:rightFromText="141" w:vertAnchor="text" w:horzAnchor="margin" w:tblpY="261"/>
        <w:tblW w:w="7705" w:type="dxa"/>
        <w:tblCellMar>
          <w:left w:w="0" w:type="dxa"/>
          <w:right w:w="0" w:type="dxa"/>
        </w:tblCellMar>
        <w:tblLook w:val="04A0" w:firstRow="1" w:lastRow="0" w:firstColumn="1" w:lastColumn="0" w:noHBand="0" w:noVBand="1"/>
      </w:tblPr>
      <w:tblGrid>
        <w:gridCol w:w="766"/>
        <w:gridCol w:w="1530"/>
        <w:gridCol w:w="2514"/>
        <w:gridCol w:w="2895"/>
      </w:tblGrid>
      <w:tr w:rsidR="00350744" w:rsidRPr="00350744" w14:paraId="21A82FA5" w14:textId="77777777" w:rsidTr="001164B1">
        <w:tc>
          <w:tcPr>
            <w:tcW w:w="7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57E1CC8"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u w:val="single"/>
              </w:rPr>
              <w:t>Katsayı</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222DC08"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Harf Notu </w:t>
            </w:r>
            <w:r w:rsidRPr="00350744">
              <w:rPr>
                <w:rFonts w:asciiTheme="majorBidi" w:hAnsiTheme="majorBidi" w:cstheme="majorBidi"/>
                <w:sz w:val="18"/>
                <w:szCs w:val="18"/>
                <w:u w:val="single"/>
              </w:rPr>
              <w:t>Karşılığı</w:t>
            </w:r>
          </w:p>
        </w:tc>
        <w:tc>
          <w:tcPr>
            <w:tcW w:w="25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E5FDB4D"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u w:val="single"/>
              </w:rPr>
              <w:t>Anlamı</w:t>
            </w:r>
          </w:p>
        </w:tc>
        <w:tc>
          <w:tcPr>
            <w:tcW w:w="28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E6CDBE3"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Mutlak Değerlendirme</w:t>
            </w:r>
          </w:p>
          <w:p w14:paraId="213C4ECF"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u w:val="single"/>
              </w:rPr>
              <w:t>Sistemindeki Not Aralıkları</w:t>
            </w:r>
          </w:p>
        </w:tc>
      </w:tr>
      <w:tr w:rsidR="00350744" w:rsidRPr="00350744" w14:paraId="47119600" w14:textId="77777777" w:rsidTr="001164B1">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C389B9E"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4.00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B6CB99"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AA</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AD8633"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Mükemmel</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020F4C"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85 – 100</w:t>
            </w:r>
          </w:p>
        </w:tc>
      </w:tr>
      <w:tr w:rsidR="00350744" w:rsidRPr="00350744" w14:paraId="6B147084" w14:textId="77777777" w:rsidTr="001164B1">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B44B1B"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3.50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B2063B"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BA</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A5BA7B"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Çok İyi</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FF19A"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75 – 84</w:t>
            </w:r>
          </w:p>
        </w:tc>
      </w:tr>
      <w:tr w:rsidR="00350744" w:rsidRPr="00350744" w14:paraId="4BADBF1B" w14:textId="77777777" w:rsidTr="001164B1">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A2D746A"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3.00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D7AEBF"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BB</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579D9E"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İyi</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469422"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70 – 74</w:t>
            </w:r>
          </w:p>
        </w:tc>
      </w:tr>
      <w:tr w:rsidR="00350744" w:rsidRPr="00350744" w14:paraId="6CD0B63B" w14:textId="77777777" w:rsidTr="001164B1">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3895815"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2.50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04FF56"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CB</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C45AB1"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Orta</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D7E09C"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65 – 69</w:t>
            </w:r>
          </w:p>
        </w:tc>
      </w:tr>
      <w:tr w:rsidR="00350744" w:rsidRPr="00350744" w14:paraId="37C9F60D" w14:textId="77777777" w:rsidTr="001164B1">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DEBF56A"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2.00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32A047"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CC</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3B832F"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Başarılı</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246F2D"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60 – 64</w:t>
            </w:r>
          </w:p>
        </w:tc>
      </w:tr>
      <w:tr w:rsidR="00350744" w:rsidRPr="00350744" w14:paraId="588DD5E0" w14:textId="77777777" w:rsidTr="001164B1">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9F12F5B"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1.50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B29FB6"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DC</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A5C0F1"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Başarılı</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E79D64"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55 – 59</w:t>
            </w:r>
          </w:p>
        </w:tc>
      </w:tr>
      <w:tr w:rsidR="00350744" w:rsidRPr="00350744" w14:paraId="1148BB6B" w14:textId="77777777" w:rsidTr="001164B1">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452D654"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1.00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F53A32"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DD</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C6564C"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Başarılı</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E97C0C"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50 – 54</w:t>
            </w:r>
          </w:p>
        </w:tc>
      </w:tr>
      <w:tr w:rsidR="00350744" w:rsidRPr="00350744" w14:paraId="1B529EB8" w14:textId="77777777" w:rsidTr="001164B1">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E4AB04B"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0.50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59FE79"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FD</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841789"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Başarısız</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87C9B9"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40 – 49</w:t>
            </w:r>
          </w:p>
        </w:tc>
      </w:tr>
      <w:tr w:rsidR="00350744" w:rsidRPr="00350744" w14:paraId="6030CAC9" w14:textId="77777777" w:rsidTr="001164B1">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9FAA85"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lastRenderedPageBreak/>
              <w:t>0.00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5D9A91"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FF</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FF75E1"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Başarısız</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5A2456"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0 – 39</w:t>
            </w:r>
          </w:p>
        </w:tc>
      </w:tr>
      <w:tr w:rsidR="00350744" w:rsidRPr="00350744" w14:paraId="73D0FD4D" w14:textId="77777777" w:rsidTr="001164B1">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06F2A"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0.00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1F15788C"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FG</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14:paraId="15BE67FB"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Yarı yılsonu sınavına girmedi (başarısız)</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A7C8D9"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w:t>
            </w:r>
          </w:p>
        </w:tc>
      </w:tr>
      <w:tr w:rsidR="00350744" w:rsidRPr="00350744" w14:paraId="750B1722" w14:textId="77777777" w:rsidTr="001164B1">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27653"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0.00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14D211AA"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DZ</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14:paraId="59FC737C"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Devamsız (başarısız)</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E735E3"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w:t>
            </w:r>
          </w:p>
        </w:tc>
      </w:tr>
      <w:tr w:rsidR="00350744" w:rsidRPr="00350744" w14:paraId="286B0B9E" w14:textId="77777777" w:rsidTr="001164B1">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3731B"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5EE3A11B"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MZ</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14:paraId="5DA881E4"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Mazeretli</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248BF60D"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50 – 100</w:t>
            </w:r>
          </w:p>
        </w:tc>
      </w:tr>
      <w:tr w:rsidR="00350744" w:rsidRPr="00350744" w14:paraId="2CBA2BF5" w14:textId="77777777" w:rsidTr="001164B1">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97D66"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5A3C7317"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S</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14:paraId="5C182CAB"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Yeterli (başarılı)</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26768ADE"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0 – 49</w:t>
            </w:r>
          </w:p>
        </w:tc>
      </w:tr>
      <w:tr w:rsidR="00350744" w:rsidRPr="00350744" w14:paraId="0FF12221" w14:textId="77777777" w:rsidTr="001164B1">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53084"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7C9321F9"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U</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14:paraId="338B4E8F"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Yetersiz (başarısız)</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519C98" w14:textId="77777777" w:rsidR="00350744" w:rsidRPr="00350744" w:rsidRDefault="00350744" w:rsidP="00740A44">
            <w:pPr>
              <w:spacing w:before="0" w:after="0"/>
              <w:rPr>
                <w:rFonts w:asciiTheme="majorBidi" w:hAnsiTheme="majorBidi" w:cstheme="majorBidi"/>
              </w:rPr>
            </w:pPr>
            <w:r w:rsidRPr="00350744">
              <w:rPr>
                <w:rFonts w:asciiTheme="majorBidi" w:hAnsiTheme="majorBidi" w:cstheme="majorBidi"/>
                <w:sz w:val="18"/>
                <w:szCs w:val="18"/>
              </w:rPr>
              <w:t> </w:t>
            </w:r>
          </w:p>
        </w:tc>
      </w:tr>
    </w:tbl>
    <w:p w14:paraId="7204DB0F" w14:textId="77777777" w:rsidR="00350744" w:rsidRPr="00740A44" w:rsidRDefault="00350744" w:rsidP="00740A44">
      <w:pPr>
        <w:spacing w:after="0"/>
        <w:rPr>
          <w:rFonts w:asciiTheme="majorBidi" w:hAnsiTheme="majorBidi" w:cstheme="majorBidi"/>
        </w:rPr>
      </w:pPr>
    </w:p>
    <w:p w14:paraId="022C230B" w14:textId="77777777" w:rsidR="001164B1" w:rsidRDefault="001164B1" w:rsidP="00105875">
      <w:pPr>
        <w:rPr>
          <w:rFonts w:asciiTheme="majorBidi" w:hAnsiTheme="majorBidi" w:cstheme="majorBidi"/>
        </w:rPr>
      </w:pPr>
    </w:p>
    <w:p w14:paraId="77156E9F" w14:textId="77777777" w:rsidR="001164B1" w:rsidRDefault="001164B1" w:rsidP="00105875">
      <w:pPr>
        <w:rPr>
          <w:rFonts w:asciiTheme="majorBidi" w:hAnsiTheme="majorBidi" w:cstheme="majorBidi"/>
        </w:rPr>
      </w:pPr>
    </w:p>
    <w:p w14:paraId="514FED19" w14:textId="77777777" w:rsidR="001164B1" w:rsidRDefault="001164B1" w:rsidP="00105875">
      <w:pPr>
        <w:rPr>
          <w:rFonts w:asciiTheme="majorBidi" w:hAnsiTheme="majorBidi" w:cstheme="majorBidi"/>
        </w:rPr>
      </w:pPr>
    </w:p>
    <w:p w14:paraId="713DB32F" w14:textId="0C41BF2E" w:rsidR="00105875" w:rsidRDefault="003213A8" w:rsidP="00105875">
      <w:pPr>
        <w:rPr>
          <w:rFonts w:asciiTheme="majorBidi" w:hAnsiTheme="majorBidi" w:cstheme="majorBidi"/>
        </w:rPr>
      </w:pPr>
      <w:r w:rsidRPr="00740A44">
        <w:rPr>
          <w:rFonts w:asciiTheme="majorBidi" w:hAnsiTheme="majorBidi" w:cstheme="majorBidi"/>
        </w:rPr>
        <w:t>Öğretim elemanları, öğrencilerin başarı değerlendirmesine yönelik tüm yarıyıl içi çalışmalarının sonuçlarını, Üniversitenin akademik takviminde belirtilen süre içerisinde öğrencilere ilan etmekle yükümlüdür.</w:t>
      </w:r>
      <w:r w:rsidR="00105875">
        <w:rPr>
          <w:rFonts w:asciiTheme="majorBidi" w:hAnsiTheme="majorBidi" w:cstheme="majorBidi"/>
        </w:rPr>
        <w:t xml:space="preserve"> </w:t>
      </w:r>
    </w:p>
    <w:p w14:paraId="14EC96D1" w14:textId="3EDAF6E0" w:rsidR="00350744" w:rsidRPr="00223D03" w:rsidRDefault="003213A8" w:rsidP="00105875">
      <w:pPr>
        <w:rPr>
          <w:rFonts w:asciiTheme="majorBidi" w:hAnsiTheme="majorBidi" w:cstheme="majorBidi"/>
        </w:rPr>
      </w:pPr>
      <w:r w:rsidRPr="00223D03">
        <w:rPr>
          <w:rFonts w:asciiTheme="majorBidi" w:hAnsiTheme="majorBidi" w:cstheme="majorBidi"/>
        </w:rPr>
        <w:t xml:space="preserve">Her bir yarıyıl içi ve yarıyıl sonu ölçme notu 100 puan üzerinden verilir. Harfli başarı notu verme işlemi, yarıyıl sonu sınavı dâhil tüm ölçme faaliyetleri tamamlandıktan sonra verilir. </w:t>
      </w:r>
    </w:p>
    <w:p w14:paraId="054E91EF" w14:textId="2823796B" w:rsidR="00056B14" w:rsidRDefault="00350744" w:rsidP="00105875">
      <w:pPr>
        <w:rPr>
          <w:rFonts w:asciiTheme="majorBidi" w:hAnsiTheme="majorBidi" w:cstheme="majorBidi"/>
        </w:rPr>
      </w:pPr>
      <w:r w:rsidRPr="00223D03">
        <w:rPr>
          <w:rFonts w:asciiTheme="majorBidi" w:hAnsiTheme="majorBidi" w:cstheme="majorBidi"/>
        </w:rPr>
        <w:t>Öğrencinin bir üst yarıyıl ve/veya yıldan ders alabilmesi için, önceki yarıyıl ve/veya yıllardan dersinin kalmaması ve genel not ortalamasının (GNO) en az 2.50 olması gerekir. Bu durumdaki öğrenci, </w:t>
      </w:r>
      <w:proofErr w:type="spellStart"/>
      <w:r w:rsidRPr="00223D03">
        <w:rPr>
          <w:rFonts w:asciiTheme="majorBidi" w:hAnsiTheme="majorBidi" w:cstheme="majorBidi"/>
        </w:rPr>
        <w:t>GNO’su</w:t>
      </w:r>
      <w:proofErr w:type="spellEnd"/>
      <w:r w:rsidRPr="00223D03">
        <w:rPr>
          <w:rFonts w:asciiTheme="majorBidi" w:hAnsiTheme="majorBidi" w:cstheme="majorBidi"/>
        </w:rPr>
        <w:t> 2.50-</w:t>
      </w:r>
      <w:proofErr w:type="gramStart"/>
      <w:r w:rsidRPr="00223D03">
        <w:rPr>
          <w:rFonts w:asciiTheme="majorBidi" w:hAnsiTheme="majorBidi" w:cstheme="majorBidi"/>
        </w:rPr>
        <w:t>2.99</w:t>
      </w:r>
      <w:proofErr w:type="gramEnd"/>
      <w:r w:rsidRPr="00223D03">
        <w:rPr>
          <w:rFonts w:asciiTheme="majorBidi" w:hAnsiTheme="majorBidi" w:cstheme="majorBidi"/>
        </w:rPr>
        <w:t xml:space="preserve"> arasında ise üstten bir ders, 3.00-3.49 arasında ise iki ders, 3.50 ve üzeri ise üç ders alabilir. Ayrıca herhangi bir sebeple üniversitelerden kendi isteği ile kaydını sildirmiş ve ÖSYM tarafından, tekrar üniversitelerin aynı bölümlerinin örgün veya ikinci öğretim programlarına yerleştirilen öğrenciler için birimlerince yapılacak intibak sonucunda müfredatlarında bulunan derslerin %70’inden muaf olanlar istedikleri takdirde ilgili birimin yönetim kurulu kararı ile üstten ders alabilirler.</w:t>
      </w:r>
      <w:bookmarkStart w:id="52" w:name="_heading=h.1jlao46" w:colFirst="0" w:colLast="0"/>
      <w:bookmarkStart w:id="53" w:name="_heading=h.43ky6rz" w:colFirst="0" w:colLast="0"/>
      <w:bookmarkEnd w:id="52"/>
      <w:bookmarkEnd w:id="53"/>
    </w:p>
    <w:p w14:paraId="324137BF" w14:textId="77777777" w:rsidR="00056B14" w:rsidRPr="00740A44" w:rsidRDefault="003213A8" w:rsidP="00740A44">
      <w:pPr>
        <w:pStyle w:val="Balk2"/>
        <w:spacing w:before="240" w:after="240" w:line="360" w:lineRule="auto"/>
        <w:rPr>
          <w:rFonts w:eastAsia="Times New Roman"/>
          <w:sz w:val="24"/>
          <w:szCs w:val="24"/>
        </w:rPr>
      </w:pPr>
      <w:bookmarkStart w:id="54" w:name="_Toc164159457"/>
      <w:r w:rsidRPr="00740A44">
        <w:rPr>
          <w:rFonts w:eastAsia="Times New Roman"/>
          <w:sz w:val="24"/>
          <w:szCs w:val="24"/>
        </w:rPr>
        <w:t>B.2. Öğrenci Kabulü ve Gelişimi</w:t>
      </w:r>
      <w:bookmarkEnd w:id="54"/>
    </w:p>
    <w:p w14:paraId="0B045D87" w14:textId="77777777" w:rsidR="00056B14" w:rsidRPr="00740A44" w:rsidRDefault="003213A8" w:rsidP="00740A44">
      <w:pPr>
        <w:pStyle w:val="Balk3"/>
        <w:spacing w:before="240" w:after="240" w:line="360" w:lineRule="auto"/>
        <w:rPr>
          <w:rFonts w:eastAsia="Times New Roman"/>
        </w:rPr>
      </w:pPr>
      <w:bookmarkStart w:id="55" w:name="_Toc164159458"/>
      <w:r w:rsidRPr="00740A44">
        <w:rPr>
          <w:rFonts w:eastAsia="Times New Roman"/>
        </w:rPr>
        <w:t>B.2.1. Öğrenci Kabulü ve Önceki Öğrenmenin Tanınması ve Kredilendirilmesi (Örgün eğitim, yaygın eğitim ve serbest öğrenme yoluyla edinilen bilgi ve beceriler)</w:t>
      </w:r>
      <w:bookmarkEnd w:id="55"/>
    </w:p>
    <w:p w14:paraId="1A114B8B" w14:textId="040512D5" w:rsidR="00056B14" w:rsidRPr="00223D03" w:rsidRDefault="00D7637F" w:rsidP="00740A44">
      <w:pPr>
        <w:rPr>
          <w:rFonts w:asciiTheme="majorBidi" w:hAnsiTheme="majorBidi" w:cstheme="majorBidi"/>
        </w:rPr>
      </w:pPr>
      <w:r w:rsidRPr="00740A44">
        <w:rPr>
          <w:rFonts w:asciiTheme="majorBidi" w:hAnsiTheme="majorBidi" w:cstheme="majorBidi"/>
        </w:rPr>
        <w:t xml:space="preserve">Lisans Öğrenci alımı, </w:t>
      </w:r>
      <w:hyperlink r:id="rId47">
        <w:r w:rsidRPr="00740A44">
          <w:rPr>
            <w:rFonts w:asciiTheme="majorBidi" w:hAnsiTheme="majorBidi" w:cstheme="majorBidi"/>
            <w:color w:val="0070C0"/>
            <w:u w:val="single"/>
          </w:rPr>
          <w:t>Ölçme, Seçme ve Yerleştirme Merkezi</w:t>
        </w:r>
      </w:hyperlink>
      <w:r w:rsidRPr="00740A44">
        <w:rPr>
          <w:rFonts w:asciiTheme="majorBidi" w:hAnsiTheme="majorBidi" w:cstheme="majorBidi"/>
        </w:rPr>
        <w:t xml:space="preserve"> (ÖSYM) Ölçme Seçme ve Yerleştirme Merkezi Başkanlığı (ÖSYM) tarafından yapılır. Fizikî imkânlar ve öğretim elemanı sayıları dikkate alınarak belirlenen öğrenci kontenjanları, Fakülte Kurulunda görüşüldükten sonra Rektörlüğe bildirilir ve nihai karar Yüksek Öğretim Kurulu (YÖK) tarafından verilir. ÖSYM tarafından yapılan YKS sınavında SÖZ puanları ve tercih sıralarına göre Fakültemizde öğrenim görmeye hak kazanan öğrenciler, YÖK, ÖSYM ve Rektörlük tarafından belirlenen ilkeler çerçevesinde, kayıt için talep edilen belgelerle her yıl ilan edilen </w:t>
      </w:r>
      <w:r w:rsidRPr="00740A44">
        <w:rPr>
          <w:rFonts w:asciiTheme="majorBidi" w:hAnsiTheme="majorBidi" w:cstheme="majorBidi"/>
        </w:rPr>
        <w:lastRenderedPageBreak/>
        <w:t xml:space="preserve">tarihler arasında kayıtlarını yaptırırlar. Kesin kayıt yaptıran </w:t>
      </w:r>
      <w:r w:rsidRPr="00223D03">
        <w:rPr>
          <w:rFonts w:asciiTheme="majorBidi" w:hAnsiTheme="majorBidi" w:cstheme="majorBidi"/>
        </w:rPr>
        <w:t>öğrenciye, Üniversitenin öğrencisi olduğuna dair kimlik kartı verilir.</w:t>
      </w:r>
    </w:p>
    <w:p w14:paraId="5E38F60C" w14:textId="0598B36F" w:rsidR="00056B14" w:rsidRPr="00223D03" w:rsidRDefault="003213A8" w:rsidP="00740A44">
      <w:pPr>
        <w:rPr>
          <w:rFonts w:asciiTheme="majorBidi" w:hAnsiTheme="majorBidi" w:cstheme="majorBidi"/>
          <w:b/>
        </w:rPr>
      </w:pPr>
      <w:r w:rsidRPr="00223D03">
        <w:rPr>
          <w:rFonts w:asciiTheme="majorBidi" w:hAnsiTheme="majorBidi" w:cstheme="majorBidi"/>
          <w:b/>
        </w:rPr>
        <w:t>Arapça Hazırlık Sınıfı</w:t>
      </w:r>
    </w:p>
    <w:p w14:paraId="4A44131C" w14:textId="6C2B831B" w:rsidR="00056B14" w:rsidRPr="00223D03" w:rsidRDefault="001164B1" w:rsidP="00740A44">
      <w:pPr>
        <w:rPr>
          <w:rFonts w:asciiTheme="majorBidi" w:hAnsiTheme="majorBidi" w:cstheme="majorBidi"/>
        </w:rPr>
      </w:pPr>
      <w:r w:rsidRPr="00223D03">
        <w:rPr>
          <w:rFonts w:asciiTheme="majorBidi" w:hAnsiTheme="majorBidi" w:cstheme="majorBidi"/>
        </w:rPr>
        <w:t>Fakültemizde</w:t>
      </w:r>
      <w:r w:rsidR="00A7299A" w:rsidRPr="00223D03">
        <w:rPr>
          <w:rFonts w:asciiTheme="majorBidi" w:hAnsiTheme="majorBidi" w:cstheme="majorBidi"/>
        </w:rPr>
        <w:t xml:space="preserve"> </w:t>
      </w:r>
      <w:r w:rsidR="00AA6C35" w:rsidRPr="00223D03">
        <w:t xml:space="preserve">Arapça hazırlık sınıfı </w:t>
      </w:r>
      <w:r w:rsidR="003213A8" w:rsidRPr="00223D03">
        <w:rPr>
          <w:rFonts w:asciiTheme="majorBidi" w:hAnsiTheme="majorBidi" w:cstheme="majorBidi"/>
        </w:rPr>
        <w:t>bulunma</w:t>
      </w:r>
      <w:r w:rsidRPr="00223D03">
        <w:rPr>
          <w:rFonts w:asciiTheme="majorBidi" w:hAnsiTheme="majorBidi" w:cstheme="majorBidi"/>
        </w:rPr>
        <w:t>ma</w:t>
      </w:r>
      <w:r w:rsidR="003213A8" w:rsidRPr="00223D03">
        <w:rPr>
          <w:rFonts w:asciiTheme="majorBidi" w:hAnsiTheme="majorBidi" w:cstheme="majorBidi"/>
        </w:rPr>
        <w:t xml:space="preserve">ktadır. </w:t>
      </w:r>
      <w:r w:rsidRPr="00223D03">
        <w:rPr>
          <w:rFonts w:asciiTheme="majorBidi" w:hAnsiTheme="majorBidi" w:cstheme="majorBidi"/>
        </w:rPr>
        <w:t xml:space="preserve">Ancak programımızda zorunlu ve seçmeli Arapça dersler bulunmaktadır. Bu derslerin organizesi </w:t>
      </w:r>
      <w:r w:rsidR="003213A8" w:rsidRPr="00223D03">
        <w:rPr>
          <w:rFonts w:asciiTheme="majorBidi" w:hAnsiTheme="majorBidi" w:cstheme="majorBidi"/>
        </w:rPr>
        <w:t xml:space="preserve">Arap Dili ve Belagati </w:t>
      </w:r>
      <w:r w:rsidR="009D1EE6" w:rsidRPr="00223D03">
        <w:rPr>
          <w:rFonts w:asciiTheme="majorBidi" w:hAnsiTheme="majorBidi" w:cstheme="majorBidi"/>
        </w:rPr>
        <w:t>Ana Bilim</w:t>
      </w:r>
      <w:r w:rsidR="003213A8" w:rsidRPr="00223D03">
        <w:rPr>
          <w:rFonts w:asciiTheme="majorBidi" w:hAnsiTheme="majorBidi" w:cstheme="majorBidi"/>
        </w:rPr>
        <w:t xml:space="preserve"> Dalı Başkanlığı</w:t>
      </w:r>
      <w:r w:rsidR="00A7299A" w:rsidRPr="00223D03">
        <w:rPr>
          <w:rFonts w:asciiTheme="majorBidi" w:hAnsiTheme="majorBidi" w:cstheme="majorBidi"/>
        </w:rPr>
        <w:t xml:space="preserve"> </w:t>
      </w:r>
      <w:r w:rsidRPr="00223D03">
        <w:rPr>
          <w:rFonts w:asciiTheme="majorBidi" w:hAnsiTheme="majorBidi" w:cstheme="majorBidi"/>
        </w:rPr>
        <w:t xml:space="preserve">tarafından yürütülmektedir. </w:t>
      </w:r>
    </w:p>
    <w:p w14:paraId="49D226CD" w14:textId="23A3A76F" w:rsidR="00056B14" w:rsidRPr="00223D03" w:rsidRDefault="003213A8" w:rsidP="00740A44">
      <w:pPr>
        <w:rPr>
          <w:rFonts w:asciiTheme="majorBidi" w:hAnsiTheme="majorBidi" w:cstheme="majorBidi"/>
          <w:b/>
        </w:rPr>
      </w:pPr>
      <w:r w:rsidRPr="00223D03">
        <w:rPr>
          <w:rFonts w:asciiTheme="majorBidi" w:hAnsiTheme="majorBidi" w:cstheme="majorBidi"/>
          <w:b/>
        </w:rPr>
        <w:t xml:space="preserve">Yatay Geçiş, Dikey Geçiş, Çift </w:t>
      </w:r>
      <w:proofErr w:type="spellStart"/>
      <w:r w:rsidRPr="00223D03">
        <w:rPr>
          <w:rFonts w:asciiTheme="majorBidi" w:hAnsiTheme="majorBidi" w:cstheme="majorBidi"/>
          <w:b/>
        </w:rPr>
        <w:t>Anadal</w:t>
      </w:r>
      <w:proofErr w:type="spellEnd"/>
      <w:r w:rsidRPr="00223D03">
        <w:rPr>
          <w:rFonts w:asciiTheme="majorBidi" w:hAnsiTheme="majorBidi" w:cstheme="majorBidi"/>
          <w:b/>
        </w:rPr>
        <w:t xml:space="preserve"> ve </w:t>
      </w:r>
      <w:proofErr w:type="spellStart"/>
      <w:r w:rsidRPr="00223D03">
        <w:rPr>
          <w:rFonts w:asciiTheme="majorBidi" w:hAnsiTheme="majorBidi" w:cstheme="majorBidi"/>
          <w:b/>
        </w:rPr>
        <w:t>Yandal</w:t>
      </w:r>
      <w:proofErr w:type="spellEnd"/>
      <w:r w:rsidRPr="00223D03">
        <w:rPr>
          <w:rFonts w:asciiTheme="majorBidi" w:hAnsiTheme="majorBidi" w:cstheme="majorBidi"/>
          <w:b/>
        </w:rPr>
        <w:t xml:space="preserve"> ile Öğrenci Kabulü</w:t>
      </w:r>
    </w:p>
    <w:p w14:paraId="1E275992" w14:textId="77777777" w:rsidR="00056B14" w:rsidRPr="00223D03" w:rsidRDefault="003213A8" w:rsidP="00740A44">
      <w:pPr>
        <w:rPr>
          <w:rFonts w:asciiTheme="majorBidi" w:hAnsiTheme="majorBidi" w:cstheme="majorBidi"/>
          <w:b/>
        </w:rPr>
      </w:pPr>
      <w:r w:rsidRPr="00223D03">
        <w:rPr>
          <w:rFonts w:asciiTheme="majorBidi" w:hAnsiTheme="majorBidi" w:cstheme="majorBidi"/>
          <w:b/>
        </w:rPr>
        <w:t xml:space="preserve">Yatay Geçiş </w:t>
      </w:r>
    </w:p>
    <w:p w14:paraId="7F465BF1" w14:textId="6B312A51" w:rsidR="00F74911" w:rsidRPr="00223D03" w:rsidRDefault="003213A8" w:rsidP="00740A44">
      <w:pPr>
        <w:rPr>
          <w:rFonts w:asciiTheme="majorBidi" w:hAnsiTheme="majorBidi" w:cstheme="majorBidi"/>
          <w:b/>
          <w:bCs/>
        </w:rPr>
      </w:pPr>
      <w:r w:rsidRPr="00223D03">
        <w:rPr>
          <w:rFonts w:asciiTheme="majorBidi" w:hAnsiTheme="majorBidi" w:cstheme="majorBidi"/>
        </w:rPr>
        <w:t xml:space="preserve">Yatay geçişler, </w:t>
      </w:r>
      <w:hyperlink r:id="rId48">
        <w:r w:rsidR="00F74911" w:rsidRPr="00223D03">
          <w:rPr>
            <w:rFonts w:asciiTheme="majorBidi" w:hAnsiTheme="majorBidi" w:cstheme="majorBidi"/>
            <w:color w:val="0563C1"/>
            <w:u w:val="single"/>
          </w:rPr>
          <w:t>ARÜ Kurumlar Arası Yatay Geçiş Koşullarına İlişkin Yönerge</w:t>
        </w:r>
      </w:hyperlink>
      <w:r w:rsidRPr="00223D03">
        <w:rPr>
          <w:rFonts w:asciiTheme="majorBidi" w:hAnsiTheme="majorBidi" w:cstheme="majorBidi"/>
        </w:rPr>
        <w:t xml:space="preserve"> hükümlerine göre yapılır.</w:t>
      </w:r>
      <w:r w:rsidR="00F74911" w:rsidRPr="00223D03">
        <w:rPr>
          <w:rFonts w:asciiTheme="majorBidi" w:hAnsiTheme="majorBidi" w:cstheme="majorBidi"/>
        </w:rPr>
        <w:t xml:space="preserve"> </w:t>
      </w:r>
      <w:proofErr w:type="spellStart"/>
      <w:r w:rsidR="00F74911" w:rsidRPr="00223D03">
        <w:rPr>
          <w:rFonts w:asciiTheme="majorBidi" w:hAnsiTheme="majorBidi" w:cstheme="majorBidi"/>
        </w:rPr>
        <w:t>Önlisans</w:t>
      </w:r>
      <w:proofErr w:type="spellEnd"/>
      <w:r w:rsidR="00F74911" w:rsidRPr="00223D03">
        <w:rPr>
          <w:rFonts w:asciiTheme="majorBidi" w:hAnsiTheme="majorBidi" w:cstheme="majorBidi"/>
        </w:rPr>
        <w:t xml:space="preserve"> programlarının ilk yarıyılı ile son yarıyılına, lisans programlarının ilk iki yarıyılı ile son iki yarıyılına ve hazırlık sınıfına yatay geçiş yapılamaz. </w:t>
      </w:r>
      <w:r w:rsidR="00287EA1" w:rsidRPr="00223D03">
        <w:rPr>
          <w:rFonts w:asciiTheme="majorBidi" w:hAnsiTheme="majorBidi" w:cstheme="majorBidi"/>
        </w:rPr>
        <w:t xml:space="preserve">Kurumlar arası yatay geçiş için öğrencinin, kayıtlı olduğu programda bitirmiş olduğu dönemlere ait genel not ortalamasının en az 100 üzerinden 60 (4 üzerinden en az 2.29) olması gereklidir. </w:t>
      </w:r>
    </w:p>
    <w:p w14:paraId="53B6DE00" w14:textId="4530E858" w:rsidR="0070654A" w:rsidRPr="00223D03" w:rsidRDefault="003213A8" w:rsidP="00740A44">
      <w:pPr>
        <w:rPr>
          <w:rFonts w:asciiTheme="majorBidi" w:hAnsiTheme="majorBidi" w:cstheme="majorBidi"/>
        </w:rPr>
      </w:pPr>
      <w:r w:rsidRPr="00223D03">
        <w:rPr>
          <w:rFonts w:asciiTheme="majorBidi" w:hAnsiTheme="majorBidi" w:cstheme="majorBidi"/>
        </w:rPr>
        <w:t>Başvurular</w:t>
      </w:r>
      <w:r w:rsidR="00287EA1" w:rsidRPr="00223D03">
        <w:rPr>
          <w:rFonts w:asciiTheme="majorBidi" w:hAnsiTheme="majorBidi" w:cstheme="majorBidi"/>
        </w:rPr>
        <w:t xml:space="preserve"> Üniversitenin sayfasında ilan edilir ve </w:t>
      </w:r>
      <w:r w:rsidRPr="00223D03">
        <w:rPr>
          <w:rFonts w:asciiTheme="majorBidi" w:hAnsiTheme="majorBidi" w:cstheme="majorBidi"/>
        </w:rPr>
        <w:t xml:space="preserve">belirlenen tarihlerde </w:t>
      </w:r>
      <w:hyperlink r:id="rId49">
        <w:r w:rsidR="00F74911" w:rsidRPr="00223D03">
          <w:rPr>
            <w:rFonts w:asciiTheme="majorBidi" w:hAnsiTheme="majorBidi" w:cstheme="majorBidi"/>
            <w:color w:val="0000FF"/>
            <w:u w:val="single"/>
          </w:rPr>
          <w:t>ÜBYS</w:t>
        </w:r>
      </w:hyperlink>
      <w:r w:rsidRPr="00223D03">
        <w:rPr>
          <w:rFonts w:asciiTheme="majorBidi" w:hAnsiTheme="majorBidi" w:cstheme="majorBidi"/>
        </w:rPr>
        <w:t xml:space="preserve"> üzerinden alınır. Adayların sıralaması; ağırlıklı not ortalaması, </w:t>
      </w:r>
      <w:r w:rsidR="000D7870" w:rsidRPr="00223D03">
        <w:rPr>
          <w:rFonts w:asciiTheme="majorBidi" w:hAnsiTheme="majorBidi" w:cstheme="majorBidi"/>
        </w:rPr>
        <w:t>m</w:t>
      </w:r>
      <w:r w:rsidRPr="00223D03">
        <w:rPr>
          <w:rFonts w:asciiTheme="majorBidi" w:hAnsiTheme="majorBidi" w:cstheme="majorBidi"/>
        </w:rPr>
        <w:t xml:space="preserve">erkezî yerleştirme sınavından almış olduğu puan ve girmek istediği programın adayın yükseköğretim kurumuna yerleştiği seneye ait taban puanı, yönergede belirtilen formüle göre hesaplanarak belirlenir. </w:t>
      </w:r>
    </w:p>
    <w:p w14:paraId="0E60F8E4" w14:textId="77777777" w:rsidR="00056B14" w:rsidRPr="00223D03" w:rsidRDefault="003213A8" w:rsidP="00740A44">
      <w:pPr>
        <w:rPr>
          <w:rFonts w:asciiTheme="majorBidi" w:hAnsiTheme="majorBidi" w:cstheme="majorBidi"/>
          <w:b/>
        </w:rPr>
      </w:pPr>
      <w:r w:rsidRPr="00223D03">
        <w:rPr>
          <w:rFonts w:asciiTheme="majorBidi" w:hAnsiTheme="majorBidi" w:cstheme="majorBidi"/>
          <w:b/>
        </w:rPr>
        <w:t>Dikey Geçişle Öğrenci Kabulü</w:t>
      </w:r>
    </w:p>
    <w:p w14:paraId="39390CEF" w14:textId="77777777" w:rsidR="00056B14" w:rsidRPr="00223D03" w:rsidRDefault="003213A8" w:rsidP="00740A44">
      <w:pPr>
        <w:rPr>
          <w:rFonts w:asciiTheme="majorBidi" w:hAnsiTheme="majorBidi" w:cstheme="majorBidi"/>
        </w:rPr>
      </w:pPr>
      <w:r w:rsidRPr="00223D03">
        <w:rPr>
          <w:rFonts w:asciiTheme="majorBidi" w:hAnsiTheme="majorBidi" w:cstheme="majorBidi"/>
        </w:rPr>
        <w:t xml:space="preserve">Kurumda dikey geçişle de öğrenci kabulü yapılır. İki yıllık </w:t>
      </w:r>
      <w:proofErr w:type="spellStart"/>
      <w:r w:rsidRPr="00223D03">
        <w:rPr>
          <w:rFonts w:asciiTheme="majorBidi" w:hAnsiTheme="majorBidi" w:cstheme="majorBidi"/>
        </w:rPr>
        <w:t>Önlisans</w:t>
      </w:r>
      <w:proofErr w:type="spellEnd"/>
      <w:r w:rsidRPr="00223D03">
        <w:rPr>
          <w:rFonts w:asciiTheme="majorBidi" w:hAnsiTheme="majorBidi" w:cstheme="majorBidi"/>
        </w:rPr>
        <w:t xml:space="preserve"> İlahiyat programından mezun olup ÖSYM’nin yaptığı Dikey Geçiş Sınavı’nda (DGS) başarılı olanlar Fakülteye dikey geçişle kayıt yaptırabilir. Kontenjanlar her yıl Fakülte Yönetim Kurulu tarafından belirlenir. DGS ile Fakülteye kayıt yaptıranlar, yatay geçişle kayıt yaptıranlarla aynı şartlarda eğitime tabi olurlar.</w:t>
      </w:r>
    </w:p>
    <w:p w14:paraId="54D5D10B" w14:textId="3F369C8D" w:rsidR="00056B14" w:rsidRPr="00223D03" w:rsidRDefault="003213A8" w:rsidP="00740A44">
      <w:pPr>
        <w:rPr>
          <w:rFonts w:asciiTheme="majorBidi" w:hAnsiTheme="majorBidi" w:cstheme="majorBidi"/>
          <w:b/>
        </w:rPr>
      </w:pPr>
      <w:r w:rsidRPr="00223D03">
        <w:rPr>
          <w:rFonts w:asciiTheme="majorBidi" w:hAnsiTheme="majorBidi" w:cstheme="majorBidi"/>
          <w:b/>
        </w:rPr>
        <w:t xml:space="preserve">Muafiyet </w:t>
      </w:r>
      <w:r w:rsidR="008924D1" w:rsidRPr="00223D03">
        <w:rPr>
          <w:rFonts w:asciiTheme="majorBidi" w:hAnsiTheme="majorBidi" w:cstheme="majorBidi"/>
          <w:b/>
        </w:rPr>
        <w:t xml:space="preserve">ve İntibak </w:t>
      </w:r>
      <w:r w:rsidRPr="00223D03">
        <w:rPr>
          <w:rFonts w:asciiTheme="majorBidi" w:hAnsiTheme="majorBidi" w:cstheme="majorBidi"/>
          <w:b/>
        </w:rPr>
        <w:t>Komisyonu</w:t>
      </w:r>
    </w:p>
    <w:p w14:paraId="7BDAA1F4" w14:textId="499EEDAD" w:rsidR="001A2121" w:rsidRPr="00223D03" w:rsidRDefault="003213A8" w:rsidP="00740A44">
      <w:pPr>
        <w:rPr>
          <w:rFonts w:asciiTheme="majorBidi" w:hAnsiTheme="majorBidi" w:cstheme="majorBidi"/>
        </w:rPr>
      </w:pPr>
      <w:r w:rsidRPr="00223D03">
        <w:rPr>
          <w:rFonts w:asciiTheme="majorBidi" w:hAnsiTheme="majorBidi" w:cstheme="majorBidi"/>
        </w:rPr>
        <w:t>Önceki öğrenmelerin tanınmasına ilişkin bir diğer süreç muafiyet</w:t>
      </w:r>
      <w:r w:rsidR="008924D1" w:rsidRPr="00223D03">
        <w:rPr>
          <w:rFonts w:asciiTheme="majorBidi" w:hAnsiTheme="majorBidi" w:cstheme="majorBidi"/>
        </w:rPr>
        <w:t xml:space="preserve"> ve intibaktır. </w:t>
      </w:r>
      <w:r w:rsidRPr="00223D03">
        <w:rPr>
          <w:rFonts w:asciiTheme="majorBidi" w:hAnsiTheme="majorBidi" w:cstheme="majorBidi"/>
        </w:rPr>
        <w:t xml:space="preserve"> Kurumda her türlü muafiyet işlemi Dekanlık tarafından kurulan </w:t>
      </w:r>
      <w:r w:rsidR="008924D1" w:rsidRPr="00223D03">
        <w:rPr>
          <w:rFonts w:asciiTheme="majorBidi" w:hAnsiTheme="majorBidi" w:cstheme="majorBidi"/>
          <w:b/>
          <w:bCs/>
        </w:rPr>
        <w:t xml:space="preserve">Staj, Mezuniyet İnceleme, Yatay ve Dikey Geçiş ile </w:t>
      </w:r>
      <w:r w:rsidRPr="00223D03">
        <w:rPr>
          <w:rFonts w:asciiTheme="majorBidi" w:hAnsiTheme="majorBidi" w:cstheme="majorBidi"/>
          <w:b/>
          <w:bCs/>
        </w:rPr>
        <w:t xml:space="preserve">Muafiyet </w:t>
      </w:r>
      <w:r w:rsidR="008924D1" w:rsidRPr="00223D03">
        <w:rPr>
          <w:rFonts w:asciiTheme="majorBidi" w:hAnsiTheme="majorBidi" w:cstheme="majorBidi"/>
          <w:b/>
          <w:bCs/>
        </w:rPr>
        <w:t xml:space="preserve">ve İntibak </w:t>
      </w:r>
      <w:r w:rsidRPr="00223D03">
        <w:rPr>
          <w:rFonts w:asciiTheme="majorBidi" w:hAnsiTheme="majorBidi" w:cstheme="majorBidi"/>
          <w:b/>
          <w:bCs/>
        </w:rPr>
        <w:t>Komisyonu</w:t>
      </w:r>
      <w:r w:rsidRPr="00223D03">
        <w:rPr>
          <w:rFonts w:asciiTheme="majorBidi" w:hAnsiTheme="majorBidi" w:cstheme="majorBidi"/>
        </w:rPr>
        <w:t xml:space="preserve"> tarafından gerçekleştirilir. Komisyon muafiyet </w:t>
      </w:r>
      <w:r w:rsidR="001A2121" w:rsidRPr="00223D03">
        <w:rPr>
          <w:rFonts w:asciiTheme="majorBidi" w:hAnsiTheme="majorBidi" w:cstheme="majorBidi"/>
        </w:rPr>
        <w:t xml:space="preserve">ve intibak </w:t>
      </w:r>
      <w:r w:rsidRPr="00223D03">
        <w:rPr>
          <w:rFonts w:asciiTheme="majorBidi" w:hAnsiTheme="majorBidi" w:cstheme="majorBidi"/>
        </w:rPr>
        <w:t>iş</w:t>
      </w:r>
      <w:r w:rsidR="001A2121" w:rsidRPr="00223D03">
        <w:rPr>
          <w:rFonts w:asciiTheme="majorBidi" w:hAnsiTheme="majorBidi" w:cstheme="majorBidi"/>
        </w:rPr>
        <w:t>l</w:t>
      </w:r>
      <w:r w:rsidRPr="00223D03">
        <w:rPr>
          <w:rFonts w:asciiTheme="majorBidi" w:hAnsiTheme="majorBidi" w:cstheme="majorBidi"/>
        </w:rPr>
        <w:t>erini</w:t>
      </w:r>
      <w:r w:rsidR="001A2121" w:rsidRPr="00223D03">
        <w:rPr>
          <w:rFonts w:asciiTheme="majorBidi" w:hAnsiTheme="majorBidi" w:cstheme="majorBidi"/>
        </w:rPr>
        <w:t xml:space="preserve"> </w:t>
      </w:r>
      <w:hyperlink r:id="rId50" w:history="1">
        <w:r w:rsidR="001A2121" w:rsidRPr="00223D03">
          <w:rPr>
            <w:rStyle w:val="Kpr"/>
            <w:rFonts w:asciiTheme="majorBidi" w:hAnsiTheme="majorBidi" w:cstheme="majorBidi"/>
          </w:rPr>
          <w:t>ARÜ Muafiyet ve İntibak İşlemleri Yönergesi</w:t>
        </w:r>
      </w:hyperlink>
      <w:r w:rsidR="001A2121" w:rsidRPr="00223D03">
        <w:rPr>
          <w:rFonts w:asciiTheme="majorBidi" w:hAnsiTheme="majorBidi" w:cstheme="majorBidi"/>
        </w:rPr>
        <w:t xml:space="preserve"> </w:t>
      </w:r>
      <w:r w:rsidRPr="00223D03">
        <w:rPr>
          <w:rFonts w:asciiTheme="majorBidi" w:hAnsiTheme="majorBidi" w:cstheme="majorBidi"/>
        </w:rPr>
        <w:t xml:space="preserve">hükümlerine göre yürütür. </w:t>
      </w:r>
    </w:p>
    <w:p w14:paraId="1F9BE51D" w14:textId="3D6B5BDC" w:rsidR="001A2121" w:rsidRPr="00740A44" w:rsidRDefault="003213A8" w:rsidP="00740A44">
      <w:pPr>
        <w:rPr>
          <w:rFonts w:asciiTheme="majorBidi" w:hAnsiTheme="majorBidi" w:cstheme="majorBidi"/>
        </w:rPr>
      </w:pPr>
      <w:r w:rsidRPr="00223D03">
        <w:rPr>
          <w:rFonts w:asciiTheme="majorBidi" w:hAnsiTheme="majorBidi" w:cstheme="majorBidi"/>
        </w:rPr>
        <w:lastRenderedPageBreak/>
        <w:t xml:space="preserve">Yatay geçişle gelen öğrencilerin </w:t>
      </w:r>
      <w:r w:rsidR="001A2121" w:rsidRPr="00223D03">
        <w:rPr>
          <w:rFonts w:asciiTheme="majorBidi" w:hAnsiTheme="majorBidi" w:cstheme="majorBidi"/>
        </w:rPr>
        <w:t>ve farklı fakültelerde okuyup kuruma kayıt yaptıran öğrencilerin muafiyetlerinde</w:t>
      </w:r>
      <w:r w:rsidRPr="00223D03">
        <w:rPr>
          <w:rFonts w:asciiTheme="majorBidi" w:hAnsiTheme="majorBidi" w:cstheme="majorBidi"/>
        </w:rPr>
        <w:t xml:space="preserve"> ders içerikleri ve </w:t>
      </w:r>
      <w:proofErr w:type="spellStart"/>
      <w:r w:rsidRPr="00223D03">
        <w:rPr>
          <w:rFonts w:asciiTheme="majorBidi" w:hAnsiTheme="majorBidi" w:cstheme="majorBidi"/>
        </w:rPr>
        <w:t>AKTS</w:t>
      </w:r>
      <w:r w:rsidR="001A2121" w:rsidRPr="00223D03">
        <w:rPr>
          <w:rFonts w:asciiTheme="majorBidi" w:hAnsiTheme="majorBidi" w:cstheme="majorBidi"/>
        </w:rPr>
        <w:t>’ye</w:t>
      </w:r>
      <w:proofErr w:type="spellEnd"/>
      <w:r w:rsidR="001A2121" w:rsidRPr="00223D03">
        <w:rPr>
          <w:rFonts w:asciiTheme="majorBidi" w:hAnsiTheme="majorBidi" w:cstheme="majorBidi"/>
        </w:rPr>
        <w:t xml:space="preserve"> </w:t>
      </w:r>
      <w:r w:rsidRPr="00223D03">
        <w:rPr>
          <w:rFonts w:asciiTheme="majorBidi" w:hAnsiTheme="majorBidi" w:cstheme="majorBidi"/>
        </w:rPr>
        <w:t>dikkat edilerek başarılı kabul edilen notların aktarımı ile birebir yapılır.</w:t>
      </w:r>
      <w:r w:rsidR="001A2121" w:rsidRPr="00223D03">
        <w:rPr>
          <w:rFonts w:asciiTheme="majorBidi" w:hAnsiTheme="majorBidi" w:cstheme="majorBidi"/>
        </w:rPr>
        <w:t xml:space="preserve"> Eşdeğer sayılması istenen bir dersin adının, eşdeğer sayılacak ders ile birebir aynı olması gerekmez. Dersin </w:t>
      </w:r>
      <w:proofErr w:type="spellStart"/>
      <w:r w:rsidR="001A2121" w:rsidRPr="00223D03">
        <w:rPr>
          <w:rFonts w:asciiTheme="majorBidi" w:hAnsiTheme="majorBidi" w:cstheme="majorBidi"/>
        </w:rPr>
        <w:t>AKTS’si</w:t>
      </w:r>
      <w:proofErr w:type="spellEnd"/>
      <w:r w:rsidR="001A2121" w:rsidRPr="00223D03">
        <w:rPr>
          <w:rFonts w:asciiTheme="majorBidi" w:hAnsiTheme="majorBidi" w:cstheme="majorBidi"/>
        </w:rPr>
        <w:t xml:space="preserve"> 1 düşük, eşit veya daha yüksek olması şartıyla zorunlu veya seçmeli olması durumuna bakılmaksızın ders içeriği uyumu/yeterliliği incelenerek muafiyet yapılır.</w:t>
      </w:r>
      <w:r w:rsidR="001A2121" w:rsidRPr="00740A44">
        <w:rPr>
          <w:rFonts w:asciiTheme="majorBidi" w:hAnsiTheme="majorBidi" w:cstheme="majorBidi"/>
        </w:rPr>
        <w:t xml:space="preserve"> </w:t>
      </w:r>
    </w:p>
    <w:p w14:paraId="41AAC21A" w14:textId="27C470B9" w:rsidR="001A2121" w:rsidRPr="00740A44" w:rsidRDefault="003213A8" w:rsidP="00740A44">
      <w:pPr>
        <w:rPr>
          <w:rFonts w:asciiTheme="majorBidi" w:hAnsiTheme="majorBidi" w:cstheme="majorBidi"/>
        </w:rPr>
      </w:pPr>
      <w:r w:rsidRPr="00740A44">
        <w:rPr>
          <w:rFonts w:asciiTheme="majorBidi" w:hAnsiTheme="majorBidi" w:cstheme="majorBidi"/>
        </w:rPr>
        <w:t>Zorunlu dersler olduğu gibi, seçmeli dersler ise aynısı veya muadili dikkate alınarak muafiyet yapılır. Öğrenci daha önce, kurumda zorunlu kabul edilenden daha fazla zorunlu ders almışsa bu derslere uygun olan seçmeli derslerden de muaf tutulabilir.</w:t>
      </w:r>
      <w:r w:rsidR="001A2121" w:rsidRPr="00740A44">
        <w:rPr>
          <w:rFonts w:asciiTheme="majorBidi" w:hAnsiTheme="majorBidi" w:cstheme="majorBidi"/>
        </w:rPr>
        <w:t xml:space="preserve"> </w:t>
      </w:r>
      <w:r w:rsidRPr="00740A44">
        <w:rPr>
          <w:rFonts w:asciiTheme="majorBidi" w:hAnsiTheme="majorBidi" w:cstheme="majorBidi"/>
        </w:rPr>
        <w:t>Aynı şekilde YÖK tarafından zorunlu olarak okutulan ve içerikleri değişmeyen Türk Dili, Atatürk İlkeleri ve İnkılap Tarihi ve Yabancı Dil derslerinde gerekli muafiyet işlemleri uygulanır.</w:t>
      </w:r>
    </w:p>
    <w:p w14:paraId="2576CBA5" w14:textId="77777777" w:rsidR="00056B14" w:rsidRPr="00740A44" w:rsidRDefault="003213A8" w:rsidP="00740A44">
      <w:pPr>
        <w:spacing w:before="0" w:after="0"/>
        <w:rPr>
          <w:rFonts w:asciiTheme="majorBidi" w:hAnsiTheme="majorBidi" w:cstheme="majorBidi"/>
          <w:b/>
        </w:rPr>
      </w:pPr>
      <w:r w:rsidRPr="00740A44">
        <w:rPr>
          <w:rFonts w:asciiTheme="majorBidi" w:hAnsiTheme="majorBidi" w:cstheme="majorBidi"/>
          <w:b/>
        </w:rPr>
        <w:t>Kayıt Yenileme</w:t>
      </w:r>
    </w:p>
    <w:p w14:paraId="596F4BE3" w14:textId="77777777" w:rsidR="00056B14" w:rsidRPr="00740A44" w:rsidRDefault="003213A8" w:rsidP="00740A44">
      <w:pPr>
        <w:spacing w:before="0" w:after="0"/>
        <w:rPr>
          <w:rFonts w:asciiTheme="majorBidi" w:hAnsiTheme="majorBidi" w:cstheme="majorBidi"/>
        </w:rPr>
      </w:pPr>
      <w:r w:rsidRPr="00740A44">
        <w:rPr>
          <w:rFonts w:asciiTheme="majorBidi" w:hAnsiTheme="majorBidi" w:cstheme="majorBidi"/>
        </w:rPr>
        <w:t xml:space="preserve">Kayıt yenileme, öğrencinin akademik takvimde belirtilen süreler içinde ders alma işlemini tamamlayarak katkı payını ve/veya öğrenim ücretini -zorunlu olanlar- ödemesi suretiyle gerçekleşir. Üniversite tarafından belirtilen sürelerde kaydını yenilemeyenler, o yarıyılda derslere ve sınavlara giremezler; öğrencilik haklarından yararlanamazlar. Öğrencinin kayıt yenilemediği yarıyıl </w:t>
      </w:r>
      <w:hyperlink r:id="rId51">
        <w:r w:rsidRPr="00740A44">
          <w:rPr>
            <w:rFonts w:asciiTheme="majorBidi" w:hAnsiTheme="majorBidi" w:cstheme="majorBidi"/>
            <w:color w:val="0000FF"/>
            <w:u w:val="single"/>
          </w:rPr>
          <w:t>2547 sayılı Kanunda</w:t>
        </w:r>
      </w:hyperlink>
      <w:r w:rsidRPr="00740A44">
        <w:rPr>
          <w:rFonts w:asciiTheme="majorBidi" w:hAnsiTheme="majorBidi" w:cstheme="majorBidi"/>
        </w:rPr>
        <w:t xml:space="preserve"> belirlenen öğrenim süresinden sayılır. Süresi içinde ders kayıtlarını yaptırmayan öğrencilerden devam zorunluluğu bulunmayanlar en geç ara sınavlara kadar; devam zorunluluğu bulunanlar ise dört hafta içerisinde mazeretlerini belgeleyerek Dekanlığa başvurabilirler. Bu öğrencilerin talepleri Fakülte Yönetim Kurulunda karara bağlanır.</w:t>
      </w:r>
    </w:p>
    <w:p w14:paraId="1DBF203A" w14:textId="77777777" w:rsidR="00056B14" w:rsidRPr="00740A44" w:rsidRDefault="003213A8" w:rsidP="00740A44">
      <w:pPr>
        <w:rPr>
          <w:rFonts w:asciiTheme="majorBidi" w:hAnsiTheme="majorBidi" w:cstheme="majorBidi"/>
          <w:b/>
        </w:rPr>
      </w:pPr>
      <w:r w:rsidRPr="00740A44">
        <w:rPr>
          <w:rFonts w:asciiTheme="majorBidi" w:hAnsiTheme="majorBidi" w:cstheme="majorBidi"/>
          <w:b/>
        </w:rPr>
        <w:t>Pedagojik Formasyon</w:t>
      </w:r>
    </w:p>
    <w:p w14:paraId="484425F7" w14:textId="77777777" w:rsidR="00056B14" w:rsidRPr="00740A44" w:rsidRDefault="003213A8" w:rsidP="00740A44">
      <w:pPr>
        <w:rPr>
          <w:rFonts w:asciiTheme="majorBidi" w:hAnsiTheme="majorBidi" w:cstheme="majorBidi"/>
        </w:rPr>
      </w:pPr>
      <w:r w:rsidRPr="00740A44">
        <w:rPr>
          <w:rFonts w:asciiTheme="majorBidi" w:hAnsiTheme="majorBidi" w:cstheme="majorBidi"/>
        </w:rPr>
        <w:t xml:space="preserve">Kurumda örgün lisans programlarında öğretmenlik alanı ve formasyonuyla ilgili temel bilgi, beceri ve deneyimi kazandırmaya yönelik tanımlanmış bir süreç vardır ve uygulama bu sürece göre yapılır. Kurum, YÖK’ün 27.09.2021 tarihli Yükseköğretim Yürütme Kurulu toplantısında alınan kararla, </w:t>
      </w:r>
      <w:hyperlink r:id="rId52">
        <w:r w:rsidRPr="00740A44">
          <w:rPr>
            <w:rFonts w:asciiTheme="majorBidi" w:hAnsiTheme="majorBidi" w:cstheme="majorBidi"/>
            <w:color w:val="1155CC"/>
            <w:u w:val="single"/>
          </w:rPr>
          <w:t>Pedagojik Formasyon Eğitimi Sertifika Programına İlişkin Çerçeve Usul ve Esaslar</w:t>
        </w:r>
      </w:hyperlink>
      <w:r w:rsidRPr="00740A44">
        <w:rPr>
          <w:rFonts w:asciiTheme="majorBidi" w:hAnsiTheme="majorBidi" w:cstheme="majorBidi"/>
        </w:rPr>
        <w:t xml:space="preserve"> çerçevesinde belirlenen formasyon derslerini müfredatın içerisinde verir.</w:t>
      </w:r>
    </w:p>
    <w:p w14:paraId="797146D9" w14:textId="499F2F0F" w:rsidR="00056B14" w:rsidRPr="00740A44" w:rsidRDefault="003213A8" w:rsidP="00740A44">
      <w:pPr>
        <w:rPr>
          <w:rFonts w:asciiTheme="majorBidi" w:hAnsiTheme="majorBidi" w:cstheme="majorBidi"/>
        </w:rPr>
      </w:pPr>
      <w:r w:rsidRPr="00740A44">
        <w:rPr>
          <w:rFonts w:asciiTheme="majorBidi" w:hAnsiTheme="majorBidi" w:cstheme="majorBidi"/>
        </w:rPr>
        <w:t xml:space="preserve">Eğitim-öğretimin son yılında Öğretmenlik Uygulaması Dersi kapsamında </w:t>
      </w:r>
      <w:r w:rsidR="0070654A" w:rsidRPr="00740A44">
        <w:rPr>
          <w:rFonts w:asciiTheme="majorBidi" w:hAnsiTheme="majorBidi" w:cstheme="majorBidi"/>
        </w:rPr>
        <w:t>Ardahan</w:t>
      </w:r>
      <w:r w:rsidRPr="00740A44">
        <w:rPr>
          <w:rFonts w:asciiTheme="majorBidi" w:hAnsiTheme="majorBidi" w:cstheme="majorBidi"/>
        </w:rPr>
        <w:t xml:space="preserve">’da belirlenen okullarda Öğretmenlik uygulaması yapılır. Bu süreç, Uygulama Öğrencilerinin </w:t>
      </w:r>
      <w:hyperlink r:id="rId53" w:history="1">
        <w:r w:rsidRPr="00740A44">
          <w:rPr>
            <w:rStyle w:val="Kpr"/>
            <w:rFonts w:asciiTheme="majorBidi" w:hAnsiTheme="majorBidi" w:cstheme="majorBidi"/>
          </w:rPr>
          <w:t>Millî Eğitim Bakanlığına Bağlı Eğitim Kurumlarında Yapacakları Öğretmenlik Uygulamasına İlişkin Yönerge</w:t>
        </w:r>
      </w:hyperlink>
      <w:r w:rsidRPr="00740A44">
        <w:rPr>
          <w:rFonts w:asciiTheme="majorBidi" w:hAnsiTheme="majorBidi" w:cstheme="majorBidi"/>
        </w:rPr>
        <w:t xml:space="preserve"> hükümleri çerçevesinde yürütülür.</w:t>
      </w:r>
      <w:r w:rsidRPr="00740A44">
        <w:rPr>
          <w:rFonts w:asciiTheme="majorBidi" w:hAnsiTheme="majorBidi" w:cstheme="majorBidi"/>
          <w:color w:val="FF0000"/>
        </w:rPr>
        <w:t xml:space="preserve"> </w:t>
      </w:r>
      <w:r w:rsidRPr="00740A44">
        <w:rPr>
          <w:rFonts w:asciiTheme="majorBidi" w:hAnsiTheme="majorBidi" w:cstheme="majorBidi"/>
        </w:rPr>
        <w:t xml:space="preserve">Öğrenciler ders işleyişini ve idari süreci </w:t>
      </w:r>
      <w:r w:rsidRPr="00740A44">
        <w:rPr>
          <w:rFonts w:asciiTheme="majorBidi" w:hAnsiTheme="majorBidi" w:cstheme="majorBidi"/>
        </w:rPr>
        <w:lastRenderedPageBreak/>
        <w:t xml:space="preserve">yerinde gözlemler; en az bir kez ders anlatır. Bütün bu uygulamalar okuldaki rehber öğretmen ve Kurumun atadığı öğretim elemanının gözetiminde gerçekleşir. Öğrencinin staj sürecine ilişkin değerlendirme </w:t>
      </w:r>
      <w:hyperlink r:id="rId54">
        <w:proofErr w:type="gramStart"/>
        <w:r w:rsidRPr="00740A44">
          <w:rPr>
            <w:rFonts w:asciiTheme="majorBidi" w:hAnsiTheme="majorBidi" w:cstheme="majorBidi"/>
            <w:color w:val="1155CC"/>
            <w:u w:val="single"/>
          </w:rPr>
          <w:t>Milli</w:t>
        </w:r>
        <w:proofErr w:type="gramEnd"/>
        <w:r w:rsidRPr="00740A44">
          <w:rPr>
            <w:rFonts w:asciiTheme="majorBidi" w:hAnsiTheme="majorBidi" w:cstheme="majorBidi"/>
            <w:color w:val="1155CC"/>
            <w:u w:val="single"/>
          </w:rPr>
          <w:t xml:space="preserve"> Eğitim Bakanlığı’nın Uygulama Öğrencisi Değerlendirme Sistemi</w:t>
        </w:r>
      </w:hyperlink>
      <w:r w:rsidRPr="00740A44">
        <w:rPr>
          <w:rFonts w:asciiTheme="majorBidi" w:hAnsiTheme="majorBidi" w:cstheme="majorBidi"/>
        </w:rPr>
        <w:t xml:space="preserve"> üzerinden yapılır. Öğretmenlik Uygulaması dersinin değerlendirmesi öğretim elemanı tarafından ayrıca </w:t>
      </w:r>
      <w:hyperlink r:id="rId55">
        <w:r w:rsidR="0070654A" w:rsidRPr="00740A44">
          <w:rPr>
            <w:rFonts w:asciiTheme="majorBidi" w:hAnsiTheme="majorBidi" w:cstheme="majorBidi"/>
            <w:color w:val="0000FF"/>
            <w:u w:val="single"/>
          </w:rPr>
          <w:t>ÜBYS</w:t>
        </w:r>
      </w:hyperlink>
      <w:r w:rsidR="0070654A" w:rsidRPr="00740A44">
        <w:rPr>
          <w:rFonts w:asciiTheme="majorBidi" w:hAnsiTheme="majorBidi" w:cstheme="majorBidi"/>
          <w:color w:val="0000FF"/>
          <w:u w:val="single"/>
        </w:rPr>
        <w:t xml:space="preserve"> </w:t>
      </w:r>
      <w:r w:rsidRPr="00740A44">
        <w:rPr>
          <w:rFonts w:asciiTheme="majorBidi" w:hAnsiTheme="majorBidi" w:cstheme="majorBidi"/>
        </w:rPr>
        <w:t xml:space="preserve">üzerinden yapılır. Pedagojik formasyon örgün öğretimde talep eden tüm öğrencilere verilir. </w:t>
      </w:r>
    </w:p>
    <w:p w14:paraId="09B7F609" w14:textId="07F979DA" w:rsidR="00056B14" w:rsidRPr="00740A44" w:rsidRDefault="003213A8" w:rsidP="00740A44">
      <w:pPr>
        <w:rPr>
          <w:rFonts w:asciiTheme="majorBidi" w:hAnsiTheme="majorBidi" w:cstheme="majorBidi"/>
        </w:rPr>
      </w:pPr>
      <w:r w:rsidRPr="00740A44">
        <w:rPr>
          <w:rFonts w:asciiTheme="majorBidi" w:hAnsiTheme="majorBidi" w:cstheme="majorBidi"/>
        </w:rPr>
        <w:t xml:space="preserve">Öğrenci kabulü ve önceki öğrenmenin tanınması ve kredilendirilmesi ile ilgili süreçleri </w:t>
      </w:r>
      <w:r w:rsidR="00885CC5" w:rsidRPr="00E35CF2">
        <w:rPr>
          <w:rFonts w:asciiTheme="majorBidi" w:hAnsiTheme="majorBidi" w:cstheme="majorBidi"/>
          <w:b/>
          <w:bCs/>
        </w:rPr>
        <w:t xml:space="preserve">Staj, Mezuniyet İnceleme, Yatay ve Dikey Geçiş ile Muafiyet ve İntibak Komisyonu </w:t>
      </w:r>
      <w:r w:rsidRPr="00E35CF2">
        <w:rPr>
          <w:rFonts w:asciiTheme="majorBidi" w:hAnsiTheme="majorBidi" w:cstheme="majorBidi"/>
        </w:rPr>
        <w:t>yü</w:t>
      </w:r>
      <w:r w:rsidRPr="00740A44">
        <w:rPr>
          <w:rFonts w:asciiTheme="majorBidi" w:hAnsiTheme="majorBidi" w:cstheme="majorBidi"/>
        </w:rPr>
        <w:t xml:space="preserve">rütür. </w:t>
      </w:r>
      <w:r w:rsidR="006F418B">
        <w:rPr>
          <w:rFonts w:asciiTheme="majorBidi" w:hAnsiTheme="majorBidi" w:cstheme="majorBidi"/>
        </w:rPr>
        <w:t>Kalite ve Akreditasyon Komisyonu</w:t>
      </w:r>
      <w:r w:rsidR="006F418B" w:rsidRPr="00740A44">
        <w:rPr>
          <w:rFonts w:asciiTheme="majorBidi" w:hAnsiTheme="majorBidi" w:cstheme="majorBidi"/>
        </w:rPr>
        <w:t xml:space="preserve"> </w:t>
      </w:r>
      <w:r w:rsidR="006F418B">
        <w:rPr>
          <w:rFonts w:asciiTheme="majorBidi" w:hAnsiTheme="majorBidi" w:cstheme="majorBidi"/>
        </w:rPr>
        <w:t xml:space="preserve">da sürecin kalite bakımından </w:t>
      </w:r>
      <w:r w:rsidR="006F418B">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6B108833" w14:textId="77777777" w:rsidR="00105875" w:rsidRPr="00740A44" w:rsidRDefault="00105875" w:rsidP="00740A44">
      <w:pPr>
        <w:rPr>
          <w:rFonts w:asciiTheme="majorBidi" w:hAnsiTheme="majorBidi" w:cstheme="majorBidi"/>
        </w:rPr>
      </w:pPr>
      <w:bookmarkStart w:id="56" w:name="_heading=h.3hv69ve" w:colFirst="0" w:colLast="0"/>
      <w:bookmarkEnd w:id="56"/>
    </w:p>
    <w:p w14:paraId="08CB413F" w14:textId="77777777" w:rsidR="00056B14" w:rsidRPr="00740A44" w:rsidRDefault="003213A8" w:rsidP="00740A44">
      <w:pPr>
        <w:pStyle w:val="Balk3"/>
        <w:spacing w:before="240" w:after="240" w:line="360" w:lineRule="auto"/>
        <w:rPr>
          <w:rFonts w:eastAsia="Times New Roman"/>
        </w:rPr>
      </w:pPr>
      <w:bookmarkStart w:id="57" w:name="_Toc164159459"/>
      <w:r w:rsidRPr="00740A44">
        <w:rPr>
          <w:rFonts w:eastAsia="Times New Roman"/>
        </w:rPr>
        <w:t>B.2.2. Diploma, Derece ve Diğer Yeterliliklerin Tanınması ve Sertifikalandırılması</w:t>
      </w:r>
      <w:bookmarkEnd w:id="57"/>
    </w:p>
    <w:p w14:paraId="7892B0F3" w14:textId="50372801" w:rsidR="00056B14" w:rsidRPr="00740A44" w:rsidRDefault="003213A8" w:rsidP="00740A44">
      <w:pPr>
        <w:rPr>
          <w:rFonts w:asciiTheme="majorBidi" w:hAnsiTheme="majorBidi" w:cstheme="majorBidi"/>
        </w:rPr>
      </w:pPr>
      <w:r w:rsidRPr="00740A44">
        <w:rPr>
          <w:rFonts w:asciiTheme="majorBidi" w:hAnsiTheme="majorBidi" w:cstheme="majorBidi"/>
        </w:rPr>
        <w:t xml:space="preserve">Kurum, diploma ve diğer belgelerin düzenlenmesini </w:t>
      </w:r>
      <w:hyperlink r:id="rId56">
        <w:r w:rsidR="00E81198" w:rsidRPr="00740A44">
          <w:rPr>
            <w:rFonts w:asciiTheme="majorBidi" w:hAnsiTheme="majorBidi" w:cstheme="majorBidi"/>
            <w:color w:val="1155CC"/>
            <w:u w:val="single"/>
          </w:rPr>
          <w:t xml:space="preserve">ARÜ </w:t>
        </w:r>
        <w:proofErr w:type="spellStart"/>
        <w:r w:rsidR="00E81198" w:rsidRPr="00740A44">
          <w:rPr>
            <w:rFonts w:asciiTheme="majorBidi" w:hAnsiTheme="majorBidi" w:cstheme="majorBidi"/>
            <w:color w:val="1155CC"/>
            <w:u w:val="single"/>
          </w:rPr>
          <w:t>Önlisans</w:t>
        </w:r>
        <w:proofErr w:type="spellEnd"/>
        <w:r w:rsidR="00E81198" w:rsidRPr="00740A44">
          <w:rPr>
            <w:rFonts w:asciiTheme="majorBidi" w:hAnsiTheme="majorBidi" w:cstheme="majorBidi"/>
            <w:color w:val="1155CC"/>
            <w:u w:val="single"/>
          </w:rPr>
          <w:t>-Lisans Eğitim-Öğretim ve Sınav Yönetmeliği</w:t>
        </w:r>
      </w:hyperlink>
      <w:r w:rsidRPr="00740A44">
        <w:rPr>
          <w:rFonts w:asciiTheme="majorBidi" w:hAnsiTheme="majorBidi" w:cstheme="majorBidi"/>
        </w:rPr>
        <w:t xml:space="preserve">nin </w:t>
      </w:r>
      <w:r w:rsidR="00A76CB1" w:rsidRPr="00740A44">
        <w:rPr>
          <w:rFonts w:asciiTheme="majorBidi" w:hAnsiTheme="majorBidi" w:cstheme="majorBidi"/>
        </w:rPr>
        <w:t>45. maddesi</w:t>
      </w:r>
      <w:r w:rsidRPr="00740A44">
        <w:rPr>
          <w:rFonts w:asciiTheme="majorBidi" w:hAnsiTheme="majorBidi" w:cstheme="majorBidi"/>
        </w:rPr>
        <w:t xml:space="preserve"> ve </w:t>
      </w:r>
      <w:hyperlink r:id="rId57">
        <w:r w:rsidR="00A76CB1" w:rsidRPr="00740A44">
          <w:rPr>
            <w:rFonts w:asciiTheme="majorBidi" w:hAnsiTheme="majorBidi" w:cstheme="majorBidi"/>
            <w:color w:val="1155CC"/>
            <w:u w:val="single"/>
          </w:rPr>
          <w:t>ARÜ Diploma, Diploma Eki ve Diğer Belgelerin Düzenlenmesi Yönergesi</w:t>
        </w:r>
      </w:hyperlink>
      <w:r w:rsidRPr="00740A44">
        <w:rPr>
          <w:rFonts w:asciiTheme="majorBidi" w:hAnsiTheme="majorBidi" w:cstheme="majorBidi"/>
        </w:rPr>
        <w:t xml:space="preserve"> hükümlerine göre uygular. </w:t>
      </w:r>
    </w:p>
    <w:p w14:paraId="2E9B5AC8" w14:textId="523352CC" w:rsidR="00056B14" w:rsidRPr="00740A44" w:rsidRDefault="003213A8" w:rsidP="00740A44">
      <w:pPr>
        <w:rPr>
          <w:rFonts w:asciiTheme="majorBidi" w:hAnsiTheme="majorBidi" w:cstheme="majorBidi"/>
        </w:rPr>
      </w:pPr>
      <w:r w:rsidRPr="00740A44">
        <w:rPr>
          <w:rFonts w:asciiTheme="majorBidi" w:hAnsiTheme="majorBidi" w:cstheme="majorBidi"/>
        </w:rPr>
        <w:t xml:space="preserve">Diploma almaya hak kazanan öğrenciye talep etmesi hâlinde Kurum tarafından hazırlanıp Öğrenci İşleri Daire Başkanlığınca onaylanan </w:t>
      </w:r>
      <w:r w:rsidR="00A76CB1" w:rsidRPr="00740A44">
        <w:rPr>
          <w:rFonts w:asciiTheme="majorBidi" w:hAnsiTheme="majorBidi" w:cstheme="majorBidi"/>
        </w:rPr>
        <w:t xml:space="preserve">Diploma eki verilir. </w:t>
      </w:r>
      <w:r w:rsidR="00A76CB1" w:rsidRPr="00740A44">
        <w:rPr>
          <w:rFonts w:asciiTheme="majorBidi" w:eastAsia="Calibri" w:hAnsiTheme="majorBidi" w:cstheme="majorBidi"/>
          <w:lang w:eastAsia="en-US"/>
        </w:rPr>
        <w:t xml:space="preserve">Diploma ekinde Öğrenci İşleri Daire Başkanının adı, soyadı ve imzası ile Üniversitenin hologramı yer alır. </w:t>
      </w:r>
      <w:r w:rsidR="00A76CB1" w:rsidRPr="00740A44">
        <w:rPr>
          <w:rFonts w:asciiTheme="majorBidi" w:hAnsiTheme="majorBidi" w:cstheme="majorBidi"/>
        </w:rPr>
        <w:t>Diploma eki,</w:t>
      </w:r>
      <w:r w:rsidRPr="00740A44">
        <w:rPr>
          <w:rFonts w:asciiTheme="majorBidi" w:hAnsiTheme="majorBidi" w:cstheme="majorBidi"/>
        </w:rPr>
        <w:t xml:space="preserve"> diploma yerine kullanılamaz.</w:t>
      </w:r>
    </w:p>
    <w:p w14:paraId="530AF475" w14:textId="44EC7B1E" w:rsidR="001C1A15" w:rsidRDefault="003213A8" w:rsidP="00085ADB">
      <w:pPr>
        <w:rPr>
          <w:rFonts w:asciiTheme="majorBidi" w:hAnsiTheme="majorBidi" w:cstheme="majorBidi"/>
        </w:rPr>
      </w:pPr>
      <w:r w:rsidRPr="00740A44">
        <w:rPr>
          <w:rFonts w:asciiTheme="majorBidi" w:hAnsiTheme="majorBidi" w:cstheme="majorBidi"/>
        </w:rPr>
        <w:t xml:space="preserve">Diploma, derece ve diğer yeterliliklerin tanınması ve sertifikalandırılması ile ilgili </w:t>
      </w:r>
      <w:r w:rsidR="00A76CB1" w:rsidRPr="00740A44">
        <w:rPr>
          <w:rFonts w:asciiTheme="majorBidi" w:hAnsiTheme="majorBidi" w:cstheme="majorBidi"/>
        </w:rPr>
        <w:t xml:space="preserve">süreçleri </w:t>
      </w:r>
      <w:r w:rsidR="00A76CB1" w:rsidRPr="00E35CF2">
        <w:rPr>
          <w:rFonts w:asciiTheme="majorBidi" w:hAnsiTheme="majorBidi" w:cstheme="majorBidi"/>
          <w:b/>
          <w:bCs/>
        </w:rPr>
        <w:t>Lisans ve Lisansüstü Eğitim Planlama ve Yürütme Komisyonu</w:t>
      </w:r>
      <w:r w:rsidR="00A76CB1" w:rsidRPr="00740A44">
        <w:rPr>
          <w:rFonts w:asciiTheme="majorBidi" w:hAnsiTheme="majorBidi" w:cstheme="majorBidi"/>
        </w:rPr>
        <w:t xml:space="preserve"> yürütür. </w:t>
      </w:r>
      <w:r w:rsidR="00AA6C35">
        <w:rPr>
          <w:rFonts w:asciiTheme="majorBidi" w:hAnsiTheme="majorBidi" w:cstheme="majorBidi"/>
        </w:rPr>
        <w:t>Kalite ve Akreditasyon Komisyonu</w:t>
      </w:r>
      <w:r w:rsidR="00AA6C35" w:rsidRPr="00740A44">
        <w:rPr>
          <w:rFonts w:asciiTheme="majorBidi" w:hAnsiTheme="majorBidi" w:cstheme="majorBidi"/>
        </w:rPr>
        <w:t xml:space="preserve"> </w:t>
      </w:r>
      <w:r w:rsidR="00AA6C35">
        <w:rPr>
          <w:rFonts w:asciiTheme="majorBidi" w:hAnsiTheme="majorBidi" w:cstheme="majorBidi"/>
        </w:rPr>
        <w:t xml:space="preserve">da sürecin </w:t>
      </w:r>
      <w:r w:rsidR="00AA6C35">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4DD67562" w14:textId="77777777" w:rsidR="00056B14" w:rsidRPr="00740A44" w:rsidRDefault="003213A8" w:rsidP="00740A44">
      <w:pPr>
        <w:pStyle w:val="Balk2"/>
        <w:spacing w:before="240" w:after="240" w:line="360" w:lineRule="auto"/>
        <w:rPr>
          <w:rFonts w:eastAsia="Times New Roman"/>
          <w:sz w:val="24"/>
          <w:szCs w:val="24"/>
        </w:rPr>
      </w:pPr>
      <w:bookmarkStart w:id="58" w:name="_Toc164159460"/>
      <w:r w:rsidRPr="00740A44">
        <w:rPr>
          <w:rFonts w:eastAsia="Times New Roman"/>
          <w:sz w:val="24"/>
          <w:szCs w:val="24"/>
        </w:rPr>
        <w:t>B.3. Öğrenci Merkezli Öğrenme, Öğretme ve Değerlendirme</w:t>
      </w:r>
      <w:bookmarkEnd w:id="58"/>
    </w:p>
    <w:p w14:paraId="37620712" w14:textId="2572FCA7" w:rsidR="00056B14" w:rsidRPr="00740A44" w:rsidRDefault="003213A8" w:rsidP="00740A44">
      <w:pPr>
        <w:pStyle w:val="Balk3"/>
        <w:spacing w:before="240" w:after="240" w:line="360" w:lineRule="auto"/>
        <w:rPr>
          <w:rFonts w:eastAsia="Times New Roman"/>
        </w:rPr>
      </w:pPr>
      <w:bookmarkStart w:id="59" w:name="_Toc164159461"/>
      <w:r w:rsidRPr="00740A44">
        <w:rPr>
          <w:rFonts w:eastAsia="Times New Roman"/>
        </w:rPr>
        <w:t xml:space="preserve">B.3.1. Öğretim Yöntem ve Teknikleri (Aktif, </w:t>
      </w:r>
      <w:r w:rsidR="00DC7C36" w:rsidRPr="00740A44">
        <w:rPr>
          <w:rFonts w:eastAsia="Times New Roman"/>
        </w:rPr>
        <w:t>disiplinler arası</w:t>
      </w:r>
      <w:r w:rsidRPr="00740A44">
        <w:rPr>
          <w:rFonts w:eastAsia="Times New Roman"/>
        </w:rPr>
        <w:t xml:space="preserve"> çalışma, etkileşimli, araştırma/öğrenme odaklı)</w:t>
      </w:r>
      <w:bookmarkEnd w:id="59"/>
    </w:p>
    <w:p w14:paraId="46B6088B" w14:textId="77777777" w:rsidR="00056B14" w:rsidRPr="00740A44" w:rsidRDefault="003213A8" w:rsidP="00740A44">
      <w:pPr>
        <w:rPr>
          <w:rFonts w:asciiTheme="majorBidi" w:hAnsiTheme="majorBidi" w:cstheme="majorBidi"/>
        </w:rPr>
      </w:pPr>
      <w:r w:rsidRPr="00740A44">
        <w:rPr>
          <w:rFonts w:asciiTheme="majorBidi" w:hAnsiTheme="majorBidi" w:cstheme="majorBidi"/>
        </w:rPr>
        <w:lastRenderedPageBreak/>
        <w:t>Fakülte, eğitim-öğretim faaliyetlerinde öğrenci merkezli bir politika izler. Program amaçlarını ve öğrenme kazanımlarını tanımlı ve planlı bir süreç içerisinde öğrenci merkezli öğretim yöntem ve tekniklerini kullanarak öğrencilere sunar.</w:t>
      </w:r>
    </w:p>
    <w:p w14:paraId="50728F84" w14:textId="705B25C3" w:rsidR="00056B14" w:rsidRPr="00740A44" w:rsidRDefault="003213A8" w:rsidP="00740A44">
      <w:pPr>
        <w:rPr>
          <w:rFonts w:asciiTheme="majorBidi" w:hAnsiTheme="majorBidi" w:cstheme="majorBidi"/>
        </w:rPr>
      </w:pPr>
      <w:r w:rsidRPr="00740A44">
        <w:rPr>
          <w:rFonts w:asciiTheme="majorBidi" w:hAnsiTheme="majorBidi" w:cstheme="majorBidi"/>
        </w:rPr>
        <w:t xml:space="preserve">Fakülte, öğrencilerin öğrenme süreçlerindeki etkinliğini arttırmaya çalışır, öğrencileri eğitim-öğretimde daha fazla rol almaları ve aktif olmaları için teşvik eder. Ödev ve sunum gibi öğrencilerin derse aktif katılımını sağlayan araçları etkin bir şekilde kullanır. Fakülte öğrencilerin anlayarak ve kavrayarak öğrenebileceği bir ortam temin etmeyi esas alır. Derslerde klasik eğitimin yanı sıra interaktif ve </w:t>
      </w:r>
      <w:r w:rsidR="008E2480" w:rsidRPr="00740A44">
        <w:rPr>
          <w:rFonts w:asciiTheme="majorBidi" w:hAnsiTheme="majorBidi" w:cstheme="majorBidi"/>
        </w:rPr>
        <w:t>disiplinler arası</w:t>
      </w:r>
      <w:r w:rsidRPr="00740A44">
        <w:rPr>
          <w:rFonts w:asciiTheme="majorBidi" w:hAnsiTheme="majorBidi" w:cstheme="majorBidi"/>
        </w:rPr>
        <w:t xml:space="preserve"> eğitim modeli kullanır. Fakültede öğretme-öğrenme yöntem ve stratejileri, öğrencilerin kendi kendine çalışma, araştırma yapma, gözlem yapma, proje etkinlikleri, sunum, eleştirel düşünme, takım çalışması gibi becerilerini arttıracak şekilde belirlenir.</w:t>
      </w:r>
    </w:p>
    <w:p w14:paraId="55F89EAF" w14:textId="40299F31" w:rsidR="00056B14" w:rsidRPr="00740A44" w:rsidRDefault="003213A8" w:rsidP="00740A44">
      <w:pPr>
        <w:rPr>
          <w:rFonts w:asciiTheme="majorBidi" w:hAnsiTheme="majorBidi" w:cstheme="majorBidi"/>
        </w:rPr>
      </w:pPr>
      <w:r w:rsidRPr="00740A44">
        <w:rPr>
          <w:rFonts w:asciiTheme="majorBidi" w:hAnsiTheme="majorBidi" w:cstheme="majorBidi"/>
        </w:rPr>
        <w:t xml:space="preserve">Fakülte eğitim-öğretimin yürütülmesi ile ilgili işlerde </w:t>
      </w:r>
      <w:hyperlink r:id="rId58">
        <w:r w:rsidR="00B760FB" w:rsidRPr="00740A44">
          <w:rPr>
            <w:rFonts w:asciiTheme="majorBidi" w:hAnsiTheme="majorBidi" w:cstheme="majorBidi"/>
            <w:color w:val="0000FF"/>
            <w:u w:val="single"/>
          </w:rPr>
          <w:t>ÜBYS otomasyon sistemi</w:t>
        </w:r>
      </w:hyperlink>
      <w:r w:rsidRPr="00740A44">
        <w:rPr>
          <w:rFonts w:asciiTheme="majorBidi" w:hAnsiTheme="majorBidi" w:cstheme="majorBidi"/>
        </w:rPr>
        <w:t xml:space="preserve">ni kullanır. Öğrenciler derslerle ilgili işlemlerini </w:t>
      </w:r>
      <w:hyperlink r:id="rId59">
        <w:r w:rsidR="00B760FB" w:rsidRPr="00740A44">
          <w:rPr>
            <w:rFonts w:asciiTheme="majorBidi" w:hAnsiTheme="majorBidi" w:cstheme="majorBidi"/>
            <w:color w:val="0000FF"/>
            <w:u w:val="single"/>
          </w:rPr>
          <w:t>ÜBYS</w:t>
        </w:r>
      </w:hyperlink>
      <w:r w:rsidRPr="00740A44">
        <w:rPr>
          <w:rFonts w:asciiTheme="majorBidi" w:hAnsiTheme="majorBidi" w:cstheme="majorBidi"/>
        </w:rPr>
        <w:t xml:space="preserve"> üzerinden yürütür. </w:t>
      </w:r>
    </w:p>
    <w:p w14:paraId="7E947BBF" w14:textId="622967E4" w:rsidR="00B760FB" w:rsidRPr="00740A44" w:rsidRDefault="003213A8" w:rsidP="00740A44">
      <w:pPr>
        <w:rPr>
          <w:rFonts w:asciiTheme="majorBidi" w:hAnsiTheme="majorBidi" w:cstheme="majorBidi"/>
        </w:rPr>
      </w:pPr>
      <w:r w:rsidRPr="00740A44">
        <w:rPr>
          <w:rFonts w:asciiTheme="majorBidi" w:hAnsiTheme="majorBidi" w:cstheme="majorBidi"/>
        </w:rPr>
        <w:t>Öğretim Yöntem ve Teknikleri</w:t>
      </w:r>
      <w:r w:rsidRPr="00740A44">
        <w:rPr>
          <w:rFonts w:asciiTheme="majorBidi" w:hAnsiTheme="majorBidi" w:cstheme="majorBidi"/>
          <w:b/>
        </w:rPr>
        <w:t xml:space="preserve"> </w:t>
      </w:r>
      <w:r w:rsidRPr="00740A44">
        <w:rPr>
          <w:rFonts w:asciiTheme="majorBidi" w:hAnsiTheme="majorBidi" w:cstheme="majorBidi"/>
        </w:rPr>
        <w:t xml:space="preserve">ile ilgili süreçleri </w:t>
      </w:r>
      <w:bookmarkStart w:id="60" w:name="_heading=h.3vac5uf" w:colFirst="0" w:colLast="0"/>
      <w:bookmarkEnd w:id="60"/>
      <w:r w:rsidR="00B760FB" w:rsidRPr="000C3D80">
        <w:rPr>
          <w:rFonts w:asciiTheme="majorBidi" w:hAnsiTheme="majorBidi" w:cstheme="majorBidi"/>
          <w:b/>
          <w:bCs/>
        </w:rPr>
        <w:t>Lisans ve Lisansüstü Eğitim Planlama ve Yürütme Komisyonu</w:t>
      </w:r>
      <w:r w:rsidR="00B760FB" w:rsidRPr="00740A44">
        <w:rPr>
          <w:rFonts w:asciiTheme="majorBidi" w:hAnsiTheme="majorBidi" w:cstheme="majorBidi"/>
        </w:rPr>
        <w:t xml:space="preserve"> yürütür. </w:t>
      </w:r>
      <w:r w:rsidR="006F418B">
        <w:rPr>
          <w:rFonts w:asciiTheme="majorBidi" w:hAnsiTheme="majorBidi" w:cstheme="majorBidi"/>
        </w:rPr>
        <w:t>Kalite ve Akreditasyon Komisyonu</w:t>
      </w:r>
      <w:r w:rsidR="006F418B" w:rsidRPr="00740A44">
        <w:rPr>
          <w:rFonts w:asciiTheme="majorBidi" w:hAnsiTheme="majorBidi" w:cstheme="majorBidi"/>
        </w:rPr>
        <w:t xml:space="preserve"> </w:t>
      </w:r>
      <w:r w:rsidR="006F418B">
        <w:rPr>
          <w:rFonts w:asciiTheme="majorBidi" w:hAnsiTheme="majorBidi" w:cstheme="majorBidi"/>
        </w:rPr>
        <w:t xml:space="preserve">da sürecin kalite bakımından </w:t>
      </w:r>
      <w:r w:rsidR="006F418B">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705E687B" w14:textId="77777777" w:rsidR="00056B14" w:rsidRPr="00740A44" w:rsidRDefault="003213A8" w:rsidP="00740A44">
      <w:pPr>
        <w:pStyle w:val="Balk3"/>
        <w:spacing w:before="240" w:after="240" w:line="360" w:lineRule="auto"/>
        <w:rPr>
          <w:rFonts w:eastAsia="Times New Roman"/>
        </w:rPr>
      </w:pPr>
      <w:bookmarkStart w:id="61" w:name="_Toc164159462"/>
      <w:r w:rsidRPr="00740A44">
        <w:rPr>
          <w:rFonts w:eastAsia="Times New Roman"/>
        </w:rPr>
        <w:t>B.3.2. Ölçme ve Değerlendirme</w:t>
      </w:r>
      <w:bookmarkEnd w:id="61"/>
    </w:p>
    <w:p w14:paraId="4F23E9CF" w14:textId="217101F8" w:rsidR="00B760FB" w:rsidRPr="00740A44" w:rsidRDefault="003213A8" w:rsidP="00105875">
      <w:pPr>
        <w:rPr>
          <w:rFonts w:asciiTheme="majorBidi" w:hAnsiTheme="majorBidi" w:cstheme="majorBidi"/>
        </w:rPr>
      </w:pPr>
      <w:r w:rsidRPr="00740A44">
        <w:rPr>
          <w:rFonts w:asciiTheme="majorBidi" w:hAnsiTheme="majorBidi" w:cstheme="majorBidi"/>
        </w:rPr>
        <w:t xml:space="preserve">Fakülte ölçme ve değerlendirmeyi, program ve ders öğrenme çıktılarına ulaşılıp ulaşılmadığını tespit etmek için yapar. Ders çıktılarına ulaşılıp ulaşılmadığını tespit etmek üzere her dönem için en az bir ara sınav ve bir dönem sonu sınavı yapar. </w:t>
      </w:r>
      <w:r w:rsidR="00521731" w:rsidRPr="00740A44">
        <w:rPr>
          <w:rFonts w:asciiTheme="majorBidi" w:hAnsiTheme="majorBidi" w:cstheme="majorBidi"/>
        </w:rPr>
        <w:t>Öğrencilerin</w:t>
      </w:r>
      <w:r w:rsidR="00657BFD" w:rsidRPr="00B760FB">
        <w:rPr>
          <w:rFonts w:asciiTheme="majorBidi" w:hAnsiTheme="majorBidi" w:cstheme="majorBidi"/>
        </w:rPr>
        <w:t xml:space="preserve"> girdikleri sınavlar 100 tam puan </w:t>
      </w:r>
      <w:r w:rsidR="00521731" w:rsidRPr="00740A44">
        <w:rPr>
          <w:rFonts w:asciiTheme="majorBidi" w:hAnsiTheme="majorBidi" w:cstheme="majorBidi"/>
        </w:rPr>
        <w:t>üzerinden</w:t>
      </w:r>
      <w:r w:rsidR="00657BFD" w:rsidRPr="00B760FB">
        <w:rPr>
          <w:rFonts w:asciiTheme="majorBidi" w:hAnsiTheme="majorBidi" w:cstheme="majorBidi"/>
        </w:rPr>
        <w:t xml:space="preserve"> </w:t>
      </w:r>
      <w:r w:rsidR="00521731" w:rsidRPr="00740A44">
        <w:rPr>
          <w:rFonts w:asciiTheme="majorBidi" w:hAnsiTheme="majorBidi" w:cstheme="majorBidi"/>
        </w:rPr>
        <w:t>değerlendirilir</w:t>
      </w:r>
      <w:r w:rsidR="00657BFD" w:rsidRPr="00B760FB">
        <w:rPr>
          <w:rFonts w:asciiTheme="majorBidi" w:hAnsiTheme="majorBidi" w:cstheme="majorBidi"/>
        </w:rPr>
        <w:t xml:space="preserve">. Ders </w:t>
      </w:r>
      <w:r w:rsidR="00521731" w:rsidRPr="00740A44">
        <w:rPr>
          <w:rFonts w:asciiTheme="majorBidi" w:hAnsiTheme="majorBidi" w:cstheme="majorBidi"/>
        </w:rPr>
        <w:t>geçme</w:t>
      </w:r>
      <w:r w:rsidR="00657BFD" w:rsidRPr="00B760FB">
        <w:rPr>
          <w:rFonts w:asciiTheme="majorBidi" w:hAnsiTheme="majorBidi" w:cstheme="majorBidi"/>
        </w:rPr>
        <w:t xml:space="preserve"> notu 100 </w:t>
      </w:r>
      <w:r w:rsidR="00521731" w:rsidRPr="00740A44">
        <w:rPr>
          <w:rFonts w:asciiTheme="majorBidi" w:hAnsiTheme="majorBidi" w:cstheme="majorBidi"/>
        </w:rPr>
        <w:t>üzerinden</w:t>
      </w:r>
      <w:r w:rsidR="00657BFD" w:rsidRPr="00B760FB">
        <w:rPr>
          <w:rFonts w:asciiTheme="majorBidi" w:hAnsiTheme="majorBidi" w:cstheme="majorBidi"/>
        </w:rPr>
        <w:t xml:space="preserve"> en az 50’dir. Bu not; ara sınav notunun %40’ı ile yarıyıl/yılsonu sınavı veya </w:t>
      </w:r>
      <w:r w:rsidR="00521731" w:rsidRPr="00740A44">
        <w:rPr>
          <w:rFonts w:asciiTheme="majorBidi" w:hAnsiTheme="majorBidi" w:cstheme="majorBidi"/>
        </w:rPr>
        <w:t>bütünleme</w:t>
      </w:r>
      <w:r w:rsidR="00657BFD" w:rsidRPr="00B760FB">
        <w:rPr>
          <w:rFonts w:asciiTheme="majorBidi" w:hAnsiTheme="majorBidi" w:cstheme="majorBidi"/>
        </w:rPr>
        <w:t xml:space="preserve"> sınav notunun %60’ının toplamıdır.</w:t>
      </w:r>
      <w:r w:rsidR="00657BFD" w:rsidRPr="00740A44">
        <w:rPr>
          <w:rFonts w:asciiTheme="majorBidi" w:hAnsiTheme="majorBidi" w:cstheme="majorBidi"/>
        </w:rPr>
        <w:t xml:space="preserve"> İsteyen öğretim elemanı (</w:t>
      </w:r>
      <w:hyperlink r:id="rId60">
        <w:r w:rsidR="00657BFD" w:rsidRPr="00740A44">
          <w:rPr>
            <w:rFonts w:asciiTheme="majorBidi" w:hAnsiTheme="majorBidi" w:cstheme="majorBidi"/>
            <w:color w:val="1155CC"/>
            <w:u w:val="single"/>
          </w:rPr>
          <w:t xml:space="preserve">ARÜ </w:t>
        </w:r>
        <w:proofErr w:type="spellStart"/>
        <w:r w:rsidR="00657BFD" w:rsidRPr="00740A44">
          <w:rPr>
            <w:rFonts w:asciiTheme="majorBidi" w:hAnsiTheme="majorBidi" w:cstheme="majorBidi"/>
            <w:color w:val="1155CC"/>
            <w:u w:val="single"/>
          </w:rPr>
          <w:t>Önlisans</w:t>
        </w:r>
        <w:proofErr w:type="spellEnd"/>
        <w:r w:rsidR="00657BFD" w:rsidRPr="00740A44">
          <w:rPr>
            <w:rFonts w:asciiTheme="majorBidi" w:hAnsiTheme="majorBidi" w:cstheme="majorBidi"/>
            <w:color w:val="1155CC"/>
            <w:u w:val="single"/>
          </w:rPr>
          <w:t>-Lisans Eğitim-Öğretim ve Sınav Yönetmeliği</w:t>
        </w:r>
      </w:hyperlink>
      <w:r w:rsidR="00657BFD" w:rsidRPr="00740A44">
        <w:rPr>
          <w:rFonts w:asciiTheme="majorBidi" w:hAnsiTheme="majorBidi" w:cstheme="majorBidi"/>
        </w:rPr>
        <w:t xml:space="preserve">’nin 36. maddesi gereğince) ödev, sunum, araştırma projesi gibi yöntemler de uygulayabilir. Yarıyıl içi çalışmaların türleri ve başarı notuna katkısı ders kayıtlarından en az bir hafta önce öğrencilere duyurulur. Öğretim elemanı buna göre öğrenciye not takdir eder. </w:t>
      </w:r>
      <w:r w:rsidR="00657BFD" w:rsidRPr="00B760FB">
        <w:rPr>
          <w:rFonts w:asciiTheme="majorBidi" w:hAnsiTheme="majorBidi" w:cstheme="majorBidi"/>
        </w:rPr>
        <w:t xml:space="preserve">Ancak nota etkisi %50 oranını </w:t>
      </w:r>
      <w:r w:rsidR="00521731" w:rsidRPr="00740A44">
        <w:rPr>
          <w:rFonts w:asciiTheme="majorBidi" w:hAnsiTheme="majorBidi" w:cstheme="majorBidi"/>
        </w:rPr>
        <w:t>aşmaz</w:t>
      </w:r>
      <w:r w:rsidR="00657BFD" w:rsidRPr="00B760FB">
        <w:rPr>
          <w:rFonts w:asciiTheme="majorBidi" w:hAnsiTheme="majorBidi" w:cstheme="majorBidi"/>
        </w:rPr>
        <w:t xml:space="preserve">. </w:t>
      </w:r>
      <w:r w:rsidR="00521731" w:rsidRPr="00740A44">
        <w:rPr>
          <w:rFonts w:asciiTheme="majorBidi" w:hAnsiTheme="majorBidi" w:cstheme="majorBidi"/>
        </w:rPr>
        <w:t>Öğrencinin</w:t>
      </w:r>
      <w:r w:rsidR="00657BFD" w:rsidRPr="00B760FB">
        <w:rPr>
          <w:rFonts w:asciiTheme="majorBidi" w:hAnsiTheme="majorBidi" w:cstheme="majorBidi"/>
        </w:rPr>
        <w:t xml:space="preserve"> bir dersten </w:t>
      </w:r>
      <w:r w:rsidR="00521731" w:rsidRPr="00740A44">
        <w:rPr>
          <w:rFonts w:asciiTheme="majorBidi" w:hAnsiTheme="majorBidi" w:cstheme="majorBidi"/>
        </w:rPr>
        <w:t>geçebilmesi</w:t>
      </w:r>
      <w:r w:rsidR="00657BFD" w:rsidRPr="00B760FB">
        <w:rPr>
          <w:rFonts w:asciiTheme="majorBidi" w:hAnsiTheme="majorBidi" w:cstheme="majorBidi"/>
        </w:rPr>
        <w:t xml:space="preserve"> </w:t>
      </w:r>
      <w:r w:rsidR="00521731" w:rsidRPr="00740A44">
        <w:rPr>
          <w:rFonts w:asciiTheme="majorBidi" w:hAnsiTheme="majorBidi" w:cstheme="majorBidi"/>
        </w:rPr>
        <w:t>için</w:t>
      </w:r>
      <w:r w:rsidR="00657BFD" w:rsidRPr="00B760FB">
        <w:rPr>
          <w:rFonts w:asciiTheme="majorBidi" w:hAnsiTheme="majorBidi" w:cstheme="majorBidi"/>
        </w:rPr>
        <w:t xml:space="preserve"> yarıyıl/yılsonu veya </w:t>
      </w:r>
      <w:r w:rsidR="00521731" w:rsidRPr="00740A44">
        <w:rPr>
          <w:rFonts w:asciiTheme="majorBidi" w:hAnsiTheme="majorBidi" w:cstheme="majorBidi"/>
        </w:rPr>
        <w:t>bütünleme</w:t>
      </w:r>
      <w:r w:rsidR="00657BFD" w:rsidRPr="00B760FB">
        <w:rPr>
          <w:rFonts w:asciiTheme="majorBidi" w:hAnsiTheme="majorBidi" w:cstheme="majorBidi"/>
        </w:rPr>
        <w:t xml:space="preserve"> sınavından 100 puan </w:t>
      </w:r>
      <w:r w:rsidR="00521731" w:rsidRPr="00740A44">
        <w:rPr>
          <w:rFonts w:asciiTheme="majorBidi" w:hAnsiTheme="majorBidi" w:cstheme="majorBidi"/>
        </w:rPr>
        <w:t>üzerinden</w:t>
      </w:r>
      <w:r w:rsidR="00657BFD" w:rsidRPr="00B760FB">
        <w:rPr>
          <w:rFonts w:asciiTheme="majorBidi" w:hAnsiTheme="majorBidi" w:cstheme="majorBidi"/>
        </w:rPr>
        <w:t xml:space="preserve"> en az 50 puan alması zorunludur. Bu notu </w:t>
      </w:r>
      <w:r w:rsidR="00657BFD" w:rsidRPr="00B760FB">
        <w:rPr>
          <w:rFonts w:asciiTheme="majorBidi" w:hAnsiTheme="majorBidi" w:cstheme="majorBidi"/>
        </w:rPr>
        <w:lastRenderedPageBreak/>
        <w:t xml:space="preserve">alamayan </w:t>
      </w:r>
      <w:r w:rsidR="00521731" w:rsidRPr="00740A44">
        <w:rPr>
          <w:rFonts w:asciiTheme="majorBidi" w:hAnsiTheme="majorBidi" w:cstheme="majorBidi"/>
        </w:rPr>
        <w:t>öğrenci</w:t>
      </w:r>
      <w:r w:rsidR="00657BFD" w:rsidRPr="00B760FB">
        <w:rPr>
          <w:rFonts w:asciiTheme="majorBidi" w:hAnsiTheme="majorBidi" w:cstheme="majorBidi"/>
        </w:rPr>
        <w:t xml:space="preserve">, dersin ortalaması ne olursa olsun </w:t>
      </w:r>
      <w:r w:rsidR="00521731" w:rsidRPr="00740A44">
        <w:rPr>
          <w:rFonts w:asciiTheme="majorBidi" w:hAnsiTheme="majorBidi" w:cstheme="majorBidi"/>
        </w:rPr>
        <w:t>başarısız</w:t>
      </w:r>
      <w:r w:rsidR="00657BFD" w:rsidRPr="00B760FB">
        <w:rPr>
          <w:rFonts w:asciiTheme="majorBidi" w:hAnsiTheme="majorBidi" w:cstheme="majorBidi"/>
        </w:rPr>
        <w:t xml:space="preserve"> sayılır. </w:t>
      </w:r>
      <w:r w:rsidR="00521731" w:rsidRPr="00740A44">
        <w:rPr>
          <w:rFonts w:asciiTheme="majorBidi" w:hAnsiTheme="majorBidi" w:cstheme="majorBidi"/>
        </w:rPr>
        <w:t>Küsurlu</w:t>
      </w:r>
      <w:r w:rsidR="00657BFD" w:rsidRPr="00B760FB">
        <w:rPr>
          <w:rFonts w:asciiTheme="majorBidi" w:hAnsiTheme="majorBidi" w:cstheme="majorBidi"/>
        </w:rPr>
        <w:t xml:space="preserve"> notlar en yakın tam sayıya </w:t>
      </w:r>
      <w:r w:rsidR="00521731" w:rsidRPr="00740A44">
        <w:rPr>
          <w:rFonts w:asciiTheme="majorBidi" w:hAnsiTheme="majorBidi" w:cstheme="majorBidi"/>
        </w:rPr>
        <w:t>çevrilir</w:t>
      </w:r>
      <w:r w:rsidR="00657BFD" w:rsidRPr="00B760FB">
        <w:rPr>
          <w:rFonts w:asciiTheme="majorBidi" w:hAnsiTheme="majorBidi" w:cstheme="majorBidi"/>
        </w:rPr>
        <w:t>.</w:t>
      </w:r>
    </w:p>
    <w:p w14:paraId="51AFE2C5" w14:textId="3381211E" w:rsidR="00105875" w:rsidRDefault="003213A8" w:rsidP="006F418B">
      <w:pPr>
        <w:rPr>
          <w:rFonts w:asciiTheme="majorBidi" w:hAnsiTheme="majorBidi" w:cstheme="majorBidi"/>
          <w:color w:val="000000"/>
        </w:rPr>
      </w:pPr>
      <w:r w:rsidRPr="00740A44">
        <w:rPr>
          <w:rFonts w:asciiTheme="majorBidi" w:hAnsiTheme="majorBidi" w:cstheme="majorBidi"/>
        </w:rPr>
        <w:t xml:space="preserve">Ölçme ve değerlendirme ile ilgili süreci </w:t>
      </w:r>
      <w:bookmarkStart w:id="62" w:name="_heading=h.pkwqa1" w:colFirst="0" w:colLast="0"/>
      <w:bookmarkEnd w:id="62"/>
      <w:r w:rsidR="006F0E1D">
        <w:rPr>
          <w:rFonts w:asciiTheme="majorBidi" w:hAnsiTheme="majorBidi" w:cstheme="majorBidi"/>
        </w:rPr>
        <w:fldChar w:fldCharType="begin"/>
      </w:r>
      <w:r w:rsidR="006F0E1D">
        <w:rPr>
          <w:rFonts w:asciiTheme="majorBidi" w:hAnsiTheme="majorBidi" w:cstheme="majorBidi"/>
        </w:rPr>
        <w:instrText xml:space="preserve"> HYPERLINK "https://ilf.ardahan.edu.tr/tr/page/komisyon-ve-kurullar/15965" </w:instrText>
      </w:r>
      <w:r w:rsidR="006F0E1D">
        <w:rPr>
          <w:rFonts w:asciiTheme="majorBidi" w:hAnsiTheme="majorBidi" w:cstheme="majorBidi"/>
        </w:rPr>
        <w:fldChar w:fldCharType="separate"/>
      </w:r>
      <w:r w:rsidR="00521731" w:rsidRPr="006F0E1D">
        <w:rPr>
          <w:rStyle w:val="Kpr"/>
          <w:rFonts w:asciiTheme="majorBidi" w:hAnsiTheme="majorBidi" w:cstheme="majorBidi"/>
        </w:rPr>
        <w:t>Lisans ve Lisansüstü Eğitim Planlama ve Yürütme Komisyonu</w:t>
      </w:r>
      <w:r w:rsidR="006F0E1D">
        <w:rPr>
          <w:rFonts w:asciiTheme="majorBidi" w:hAnsiTheme="majorBidi" w:cstheme="majorBidi"/>
        </w:rPr>
        <w:fldChar w:fldCharType="end"/>
      </w:r>
      <w:r w:rsidR="00521731" w:rsidRPr="00740A44">
        <w:rPr>
          <w:rFonts w:asciiTheme="majorBidi" w:hAnsiTheme="majorBidi" w:cstheme="majorBidi"/>
        </w:rPr>
        <w:t xml:space="preserve"> yürütür. </w:t>
      </w:r>
      <w:r w:rsidR="006F418B">
        <w:rPr>
          <w:rFonts w:asciiTheme="majorBidi" w:hAnsiTheme="majorBidi" w:cstheme="majorBidi"/>
        </w:rPr>
        <w:t>Kalite ve Akreditasyon Komisyonu</w:t>
      </w:r>
      <w:r w:rsidR="006F418B" w:rsidRPr="00740A44">
        <w:rPr>
          <w:rFonts w:asciiTheme="majorBidi" w:hAnsiTheme="majorBidi" w:cstheme="majorBidi"/>
        </w:rPr>
        <w:t xml:space="preserve"> </w:t>
      </w:r>
      <w:r w:rsidR="006F418B">
        <w:rPr>
          <w:rFonts w:asciiTheme="majorBidi" w:hAnsiTheme="majorBidi" w:cstheme="majorBidi"/>
        </w:rPr>
        <w:t xml:space="preserve">da sürecin kalite bakımından </w:t>
      </w:r>
      <w:r w:rsidR="006F418B">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6361B879" w14:textId="77777777" w:rsidR="00056B14" w:rsidRPr="00740A44" w:rsidRDefault="003213A8" w:rsidP="00740A44">
      <w:pPr>
        <w:pStyle w:val="Balk3"/>
        <w:spacing w:before="240" w:after="240" w:line="360" w:lineRule="auto"/>
        <w:rPr>
          <w:rFonts w:eastAsia="Times New Roman"/>
        </w:rPr>
      </w:pPr>
      <w:bookmarkStart w:id="63" w:name="_Toc164159463"/>
      <w:r w:rsidRPr="00740A44">
        <w:rPr>
          <w:rFonts w:eastAsia="Times New Roman"/>
        </w:rPr>
        <w:t>B.3.3. Öğrenci Geri Bildirimleri (Ders-öğretim üyesi-program-genel memnuniyet anketleri, talep ve öneri sistemleri)</w:t>
      </w:r>
      <w:bookmarkEnd w:id="63"/>
    </w:p>
    <w:p w14:paraId="4E0EFACF" w14:textId="7A625AE5" w:rsidR="00056B14" w:rsidRPr="00740A44" w:rsidRDefault="00521731" w:rsidP="00740A44">
      <w:pPr>
        <w:rPr>
          <w:rFonts w:asciiTheme="majorBidi" w:hAnsiTheme="majorBidi" w:cstheme="majorBidi"/>
        </w:rPr>
      </w:pPr>
      <w:r w:rsidRPr="00740A44">
        <w:rPr>
          <w:rFonts w:asciiTheme="majorBidi" w:hAnsiTheme="majorBidi" w:cstheme="majorBidi"/>
        </w:rPr>
        <w:t xml:space="preserve">Kurumda öğrenci geri bildirimleri konusunda tanımlı bir süreç bulunmaktadır. Öğrenciler istek, öneri, şikâyet ve düşüncelerini çeşitli yollarla kurum yetkililerine ulaştırabilmektedir. Fakültenin kurumsal e-posta adresi, internet sayfasında yer alan </w:t>
      </w:r>
      <w:hyperlink r:id="rId61">
        <w:proofErr w:type="gramStart"/>
        <w:r w:rsidRPr="00740A44">
          <w:rPr>
            <w:rFonts w:asciiTheme="majorBidi" w:hAnsiTheme="majorBidi" w:cstheme="majorBidi"/>
            <w:color w:val="0000FF"/>
            <w:u w:val="single"/>
          </w:rPr>
          <w:t>şikayet</w:t>
        </w:r>
        <w:proofErr w:type="gramEnd"/>
        <w:r w:rsidRPr="00740A44">
          <w:rPr>
            <w:rFonts w:asciiTheme="majorBidi" w:hAnsiTheme="majorBidi" w:cstheme="majorBidi"/>
            <w:color w:val="0000FF"/>
            <w:u w:val="single"/>
          </w:rPr>
          <w:t xml:space="preserve"> ve öneri formu</w:t>
        </w:r>
      </w:hyperlink>
      <w:r w:rsidRPr="00740A44">
        <w:rPr>
          <w:rFonts w:asciiTheme="majorBidi" w:hAnsiTheme="majorBidi" w:cstheme="majorBidi"/>
        </w:rPr>
        <w:t xml:space="preserve"> öğrencilerin istek, öneri ve şikayetlerin iletilebileceği kanallardan biridir. Öğrenciler öğrenci temsilcileri öğrenci işlerinden sorumlu Dekan Yardımcısının da vasıtasıyla Fakülte yönetimine talep ve şikayetlerini hızlı bir biçimde iletebilirler.</w:t>
      </w:r>
      <w:r w:rsidR="00541ED0" w:rsidRPr="00740A44">
        <w:rPr>
          <w:rFonts w:asciiTheme="majorBidi" w:hAnsiTheme="majorBidi" w:cstheme="majorBidi"/>
        </w:rPr>
        <w:t xml:space="preserve"> </w:t>
      </w:r>
      <w:hyperlink r:id="rId62">
        <w:r w:rsidRPr="00740A44">
          <w:rPr>
            <w:rFonts w:asciiTheme="majorBidi" w:hAnsiTheme="majorBidi" w:cstheme="majorBidi"/>
            <w:color w:val="0000FF"/>
            <w:u w:val="single"/>
          </w:rPr>
          <w:t>ÜBYS</w:t>
        </w:r>
      </w:hyperlink>
      <w:r w:rsidRPr="00740A44">
        <w:rPr>
          <w:rFonts w:asciiTheme="majorBidi" w:hAnsiTheme="majorBidi" w:cstheme="majorBidi"/>
        </w:rPr>
        <w:t xml:space="preserve">  üzerinden de öğrencilerin şikâyet ve taleplerini öğretim üyelerine bildirme fırsatı bulunmaktadır. Öğrenci bu sistem üzerinden zaman sınırlaması olmaksızın talep, şikâyet ve önerilerini öğretim elemanlarına doğrudan iletebilir.</w:t>
      </w:r>
      <w:r w:rsidR="00541ED0" w:rsidRPr="00740A44">
        <w:rPr>
          <w:rFonts w:asciiTheme="majorBidi" w:hAnsiTheme="majorBidi" w:cstheme="majorBidi"/>
        </w:rPr>
        <w:t xml:space="preserve"> </w:t>
      </w:r>
      <w:r w:rsidRPr="00740A44">
        <w:rPr>
          <w:rFonts w:asciiTheme="majorBidi" w:hAnsiTheme="majorBidi" w:cstheme="majorBidi"/>
        </w:rPr>
        <w:t xml:space="preserve">Fakülte, </w:t>
      </w:r>
      <w:hyperlink r:id="rId63" w:history="1">
        <w:r w:rsidR="00541ED0" w:rsidRPr="00740A44">
          <w:rPr>
            <w:rStyle w:val="Kpr"/>
            <w:rFonts w:asciiTheme="majorBidi" w:hAnsiTheme="majorBidi" w:cstheme="majorBidi"/>
          </w:rPr>
          <w:t>İç-Dış Paydaş Anketler Hazırlama, Uygulama, Değerlendirme ve Ölçme Değerlendirme Komisyonu</w:t>
        </w:r>
      </w:hyperlink>
      <w:r w:rsidRPr="00740A44">
        <w:rPr>
          <w:rFonts w:asciiTheme="majorBidi" w:hAnsiTheme="majorBidi" w:cstheme="majorBidi"/>
        </w:rPr>
        <w:t xml:space="preserve"> vasıtasıyla öğrencilere Dekanlığın hizmetleri, sunulan imkânlar, öğretim elemanlarının faaliyetleri, idari personel -özellikle de öğrenci işleri birimindeki personel- davranışları ve diğer bazı hizmetlerle ilgili</w:t>
      </w:r>
      <w:r w:rsidR="00541ED0" w:rsidRPr="00740A44">
        <w:rPr>
          <w:rFonts w:asciiTheme="majorBidi" w:hAnsiTheme="majorBidi" w:cstheme="majorBidi"/>
        </w:rPr>
        <w:t xml:space="preserve"> </w:t>
      </w:r>
      <w:r w:rsidR="00541ED0" w:rsidRPr="006F0E1D">
        <w:rPr>
          <w:rFonts w:asciiTheme="majorBidi" w:hAnsiTheme="majorBidi" w:cstheme="majorBidi"/>
        </w:rPr>
        <w:t>memnuniyet anketleri</w:t>
      </w:r>
      <w:r w:rsidRPr="006F0E1D">
        <w:rPr>
          <w:rFonts w:asciiTheme="majorBidi" w:hAnsiTheme="majorBidi" w:cstheme="majorBidi"/>
        </w:rPr>
        <w:t xml:space="preserve"> uygulayarak da öğrenci geri bildirimlerini alır. Anketlerin sonuçları</w:t>
      </w:r>
      <w:r w:rsidRPr="00740A44">
        <w:rPr>
          <w:rFonts w:asciiTheme="majorBidi" w:hAnsiTheme="majorBidi" w:cstheme="majorBidi"/>
        </w:rPr>
        <w:t xml:space="preserve"> ve diğer geri bildirimler Eğitim Koordinatörlüğü ve Birim Kalite Koordinatörlüğü tarafından değerlendirilir.</w:t>
      </w:r>
      <w:r w:rsidR="00541ED0" w:rsidRPr="00740A44">
        <w:rPr>
          <w:rFonts w:asciiTheme="majorBidi" w:hAnsiTheme="majorBidi" w:cstheme="majorBidi"/>
        </w:rPr>
        <w:t xml:space="preserve"> </w:t>
      </w:r>
      <w:r w:rsidRPr="00740A44">
        <w:rPr>
          <w:rFonts w:asciiTheme="majorBidi" w:hAnsiTheme="majorBidi" w:cstheme="majorBidi"/>
        </w:rPr>
        <w:t>Öğrenciler, bu imkânların dışında öğrenci işlerinden sorumlu Dekan Yardımcısı ve diğer idarecilere yüz yüze görüşme yapmak suretiyle geri bildirimlerde bulunabilirler. Fakülte öğrencilerin tüm yöneticilerle yüz yüze görüşmelerine de imkân sağlar.</w:t>
      </w:r>
    </w:p>
    <w:p w14:paraId="13367C6E" w14:textId="74742311" w:rsidR="00105875" w:rsidRDefault="003213A8" w:rsidP="00105875">
      <w:pPr>
        <w:rPr>
          <w:rFonts w:asciiTheme="majorBidi" w:hAnsiTheme="majorBidi" w:cstheme="majorBidi"/>
        </w:rPr>
      </w:pPr>
      <w:r w:rsidRPr="00740A44">
        <w:rPr>
          <w:rFonts w:asciiTheme="majorBidi" w:hAnsiTheme="majorBidi" w:cstheme="majorBidi"/>
        </w:rPr>
        <w:t>Öğrenci geri bildirimleri ile ilgili süreci</w:t>
      </w:r>
      <w:r w:rsidR="00541ED0" w:rsidRPr="00740A44">
        <w:rPr>
          <w:rFonts w:asciiTheme="majorBidi" w:hAnsiTheme="majorBidi" w:cstheme="majorBidi"/>
        </w:rPr>
        <w:t xml:space="preserve"> </w:t>
      </w:r>
      <w:hyperlink r:id="rId64" w:history="1">
        <w:r w:rsidR="0076629C" w:rsidRPr="000C3D80">
          <w:rPr>
            <w:rStyle w:val="Kpr"/>
            <w:rFonts w:asciiTheme="majorBidi" w:hAnsiTheme="majorBidi" w:cstheme="majorBidi"/>
            <w:b/>
            <w:bCs/>
          </w:rPr>
          <w:t xml:space="preserve">Dilek, </w:t>
        </w:r>
        <w:r w:rsidR="000C3D80" w:rsidRPr="000C3D80">
          <w:rPr>
            <w:rStyle w:val="Kpr"/>
            <w:rFonts w:asciiTheme="majorBidi" w:hAnsiTheme="majorBidi" w:cstheme="majorBidi"/>
            <w:b/>
            <w:bCs/>
          </w:rPr>
          <w:t>Şikâyet</w:t>
        </w:r>
        <w:r w:rsidR="0076629C" w:rsidRPr="000C3D80">
          <w:rPr>
            <w:rStyle w:val="Kpr"/>
            <w:rFonts w:asciiTheme="majorBidi" w:hAnsiTheme="majorBidi" w:cstheme="majorBidi"/>
            <w:b/>
            <w:bCs/>
          </w:rPr>
          <w:t xml:space="preserve"> ve Ön Değerlendirme Komisyonu</w:t>
        </w:r>
      </w:hyperlink>
      <w:r w:rsidR="0076629C" w:rsidRPr="00740A44">
        <w:rPr>
          <w:rFonts w:asciiTheme="majorBidi" w:hAnsiTheme="majorBidi" w:cstheme="majorBidi"/>
        </w:rPr>
        <w:t xml:space="preserve"> </w:t>
      </w:r>
      <w:r w:rsidR="00541ED0" w:rsidRPr="00740A44">
        <w:rPr>
          <w:rFonts w:asciiTheme="majorBidi" w:hAnsiTheme="majorBidi" w:cstheme="majorBidi"/>
        </w:rPr>
        <w:t xml:space="preserve">yürütür. </w:t>
      </w:r>
      <w:bookmarkStart w:id="64" w:name="_heading=h.1opuj5n" w:colFirst="0" w:colLast="0"/>
      <w:bookmarkEnd w:id="64"/>
      <w:r w:rsidR="006F418B">
        <w:rPr>
          <w:rFonts w:asciiTheme="majorBidi" w:hAnsiTheme="majorBidi" w:cstheme="majorBidi"/>
        </w:rPr>
        <w:t>Kalite ve Akreditasyon Komisyonu</w:t>
      </w:r>
      <w:r w:rsidR="006F418B" w:rsidRPr="00740A44">
        <w:rPr>
          <w:rFonts w:asciiTheme="majorBidi" w:hAnsiTheme="majorBidi" w:cstheme="majorBidi"/>
        </w:rPr>
        <w:t xml:space="preserve"> </w:t>
      </w:r>
      <w:r w:rsidR="006F418B">
        <w:rPr>
          <w:rFonts w:asciiTheme="majorBidi" w:hAnsiTheme="majorBidi" w:cstheme="majorBidi"/>
        </w:rPr>
        <w:t xml:space="preserve">sürecin kalite bakımından </w:t>
      </w:r>
      <w:r w:rsidR="006F418B">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7F7EFAE2" w14:textId="77777777" w:rsidR="00056B14" w:rsidRPr="00740A44" w:rsidRDefault="003213A8" w:rsidP="00740A44">
      <w:pPr>
        <w:pStyle w:val="Balk3"/>
        <w:spacing w:before="240" w:after="240" w:line="360" w:lineRule="auto"/>
        <w:rPr>
          <w:rFonts w:eastAsia="Times New Roman"/>
        </w:rPr>
      </w:pPr>
      <w:bookmarkStart w:id="65" w:name="_Toc164159464"/>
      <w:r w:rsidRPr="00740A44">
        <w:rPr>
          <w:rFonts w:eastAsia="Times New Roman"/>
        </w:rPr>
        <w:lastRenderedPageBreak/>
        <w:t>B.3.4. Akademik Danışmanlık</w:t>
      </w:r>
      <w:bookmarkEnd w:id="65"/>
    </w:p>
    <w:p w14:paraId="456BADAE" w14:textId="7613332D" w:rsidR="00056B14" w:rsidRPr="00740A44" w:rsidRDefault="00541ED0" w:rsidP="00740A44">
      <w:pPr>
        <w:rPr>
          <w:rFonts w:asciiTheme="majorBidi" w:hAnsiTheme="majorBidi" w:cstheme="majorBidi"/>
        </w:rPr>
      </w:pPr>
      <w:r w:rsidRPr="00740A44">
        <w:rPr>
          <w:rFonts w:asciiTheme="majorBidi" w:hAnsiTheme="majorBidi" w:cstheme="majorBidi"/>
        </w:rPr>
        <w:t xml:space="preserve">Fakülte, </w:t>
      </w:r>
      <w:r w:rsidR="0031396B" w:rsidRPr="00740A44">
        <w:rPr>
          <w:rFonts w:asciiTheme="majorBidi" w:hAnsiTheme="majorBidi" w:cstheme="majorBidi"/>
        </w:rPr>
        <w:t xml:space="preserve">öğrencinin kuruma kaydolmasıyla birlikte eğitim, öğrenim ve diğer sorunlarıyla ilgilenmek üzere bir öğretim elemanı danışman olarak görevlendirmekte ve danışmanlık işlemleri ÜBYS üzerinden yürütülmektedir. </w:t>
      </w:r>
      <w:r w:rsidRPr="00740A44">
        <w:rPr>
          <w:rFonts w:asciiTheme="majorBidi" w:hAnsiTheme="majorBidi" w:cstheme="majorBidi"/>
        </w:rPr>
        <w:t>Bu konuda</w:t>
      </w:r>
      <w:hyperlink r:id="rId65">
        <w:r w:rsidRPr="00740A44">
          <w:rPr>
            <w:rFonts w:asciiTheme="majorBidi" w:hAnsiTheme="majorBidi" w:cstheme="majorBidi"/>
          </w:rPr>
          <w:t xml:space="preserve"> </w:t>
        </w:r>
      </w:hyperlink>
      <w:hyperlink r:id="rId66">
        <w:r w:rsidR="0031396B" w:rsidRPr="00740A44">
          <w:rPr>
            <w:rFonts w:asciiTheme="majorBidi" w:hAnsiTheme="majorBidi" w:cstheme="majorBidi"/>
            <w:color w:val="1155CC"/>
            <w:u w:val="single"/>
          </w:rPr>
          <w:t xml:space="preserve">ARÜ Ön Lisans ve Lisans Öğrenci Danışmanlığı Uygulama </w:t>
        </w:r>
        <w:proofErr w:type="spellStart"/>
        <w:r w:rsidR="0031396B" w:rsidRPr="00740A44">
          <w:rPr>
            <w:rFonts w:asciiTheme="majorBidi" w:hAnsiTheme="majorBidi" w:cstheme="majorBidi"/>
            <w:color w:val="1155CC"/>
            <w:u w:val="single"/>
          </w:rPr>
          <w:t>Yönergesi</w:t>
        </w:r>
      </w:hyperlink>
      <w:r w:rsidRPr="00740A44">
        <w:rPr>
          <w:rFonts w:asciiTheme="majorBidi" w:hAnsiTheme="majorBidi" w:cstheme="majorBidi"/>
        </w:rPr>
        <w:t>’ni</w:t>
      </w:r>
      <w:proofErr w:type="spellEnd"/>
      <w:r w:rsidRPr="00740A44">
        <w:rPr>
          <w:rFonts w:asciiTheme="majorBidi" w:hAnsiTheme="majorBidi" w:cstheme="majorBidi"/>
        </w:rPr>
        <w:t xml:space="preserve"> esas alır. Danışmanın görevi, öğrencinin Üniversiteyle ilişiği kesilene kadar devam eder. Danışmanın geçici veya sürekli olarak Üniversiteden ayrılması durumunda yeni bir danışman görevlendirilir. Zorunlu hâller olmadıkça, öğrencinin danışmanı değiştirilmez.</w:t>
      </w:r>
    </w:p>
    <w:p w14:paraId="4EF2D689" w14:textId="0491FB4A" w:rsidR="00056B14" w:rsidRPr="00740A44" w:rsidRDefault="003213A8" w:rsidP="00740A44">
      <w:pPr>
        <w:rPr>
          <w:rFonts w:asciiTheme="majorBidi" w:hAnsiTheme="majorBidi" w:cstheme="majorBidi"/>
        </w:rPr>
      </w:pPr>
      <w:r w:rsidRPr="00740A44">
        <w:rPr>
          <w:rFonts w:asciiTheme="majorBidi" w:hAnsiTheme="majorBidi" w:cstheme="majorBidi"/>
        </w:rPr>
        <w:t xml:space="preserve">Danışmanlık, Üniversitenin </w:t>
      </w:r>
      <w:hyperlink r:id="rId67">
        <w:r w:rsidR="0076629C" w:rsidRPr="00740A44">
          <w:rPr>
            <w:rFonts w:asciiTheme="majorBidi" w:hAnsiTheme="majorBidi" w:cstheme="majorBidi"/>
            <w:color w:val="0000FF"/>
            <w:u w:val="single"/>
          </w:rPr>
          <w:t>ÜBYS</w:t>
        </w:r>
      </w:hyperlink>
      <w:r w:rsidR="0076629C" w:rsidRPr="00740A44">
        <w:rPr>
          <w:rFonts w:asciiTheme="majorBidi" w:hAnsiTheme="majorBidi" w:cstheme="majorBidi"/>
        </w:rPr>
        <w:t xml:space="preserve"> </w:t>
      </w:r>
      <w:r w:rsidRPr="00740A44">
        <w:rPr>
          <w:rFonts w:asciiTheme="majorBidi" w:hAnsiTheme="majorBidi" w:cstheme="majorBidi"/>
        </w:rPr>
        <w:t xml:space="preserve">otomasyon sistemi üzerinden yapılır. Bunun için </w:t>
      </w:r>
      <w:proofErr w:type="spellStart"/>
      <w:r w:rsidR="0076629C" w:rsidRPr="00740A44">
        <w:rPr>
          <w:rFonts w:asciiTheme="majorBidi" w:hAnsiTheme="majorBidi" w:cstheme="majorBidi"/>
        </w:rPr>
        <w:t>ÜBYS’de</w:t>
      </w:r>
      <w:proofErr w:type="spellEnd"/>
      <w:r w:rsidRPr="00740A44">
        <w:rPr>
          <w:rFonts w:asciiTheme="majorBidi" w:hAnsiTheme="majorBidi" w:cstheme="majorBidi"/>
        </w:rPr>
        <w:t xml:space="preserve"> bulunan Danışmanlık bağlantısı kullanılır. Tüm çevrimiçi kayıt vb. işlemlerin geçerliliği için akademik danışmanın onayı gereklidir. Danışman ders seçim işleminin mevzuata uygunluğunu değerlendirir ve “Ders Seçim </w:t>
      </w:r>
      <w:proofErr w:type="spellStart"/>
      <w:r w:rsidRPr="00740A44">
        <w:rPr>
          <w:rFonts w:asciiTheme="majorBidi" w:hAnsiTheme="majorBidi" w:cstheme="majorBidi"/>
        </w:rPr>
        <w:t>Onayı”nı</w:t>
      </w:r>
      <w:proofErr w:type="spellEnd"/>
      <w:r w:rsidRPr="00740A44">
        <w:rPr>
          <w:rFonts w:asciiTheme="majorBidi" w:hAnsiTheme="majorBidi" w:cstheme="majorBidi"/>
        </w:rPr>
        <w:t xml:space="preserve"> verir. </w:t>
      </w:r>
    </w:p>
    <w:p w14:paraId="551D15F1" w14:textId="77777777" w:rsidR="00056B14" w:rsidRPr="00740A44" w:rsidRDefault="003213A8" w:rsidP="00740A44">
      <w:pPr>
        <w:rPr>
          <w:rFonts w:asciiTheme="majorBidi" w:hAnsiTheme="majorBidi" w:cstheme="majorBidi"/>
        </w:rPr>
      </w:pPr>
      <w:r w:rsidRPr="00740A44">
        <w:rPr>
          <w:rFonts w:asciiTheme="majorBidi" w:hAnsiTheme="majorBidi" w:cstheme="majorBidi"/>
        </w:rPr>
        <w:t>Danışman, öğrenciyi üniversite yaşamına uyum, meslekî gelişim, kariyer ve benzeri konularda yönlendirir ve öğrenimi süresince izler. Her yarıyıl başında ders seçimi sürecinde öğrenciyi bilgilendirir; akademik durumunu öğrenciyle birlikte değerlendirerek alması gereken dersine/derslerine onay verir.</w:t>
      </w:r>
    </w:p>
    <w:p w14:paraId="57DFA607" w14:textId="35202A98" w:rsidR="00056B14" w:rsidRPr="00740A44" w:rsidRDefault="003213A8" w:rsidP="00740A44">
      <w:pPr>
        <w:rPr>
          <w:rFonts w:asciiTheme="majorBidi" w:hAnsiTheme="majorBidi" w:cstheme="majorBidi"/>
        </w:rPr>
      </w:pPr>
      <w:r w:rsidRPr="00740A44">
        <w:rPr>
          <w:rFonts w:asciiTheme="majorBidi" w:hAnsiTheme="majorBidi" w:cstheme="majorBidi"/>
        </w:rPr>
        <w:t>Danışman, öğrencisini psikolojik, sosyal ve ekonomik konularda gözlemler</w:t>
      </w:r>
      <w:r w:rsidR="0076629C" w:rsidRPr="00740A44">
        <w:rPr>
          <w:rFonts w:asciiTheme="majorBidi" w:hAnsiTheme="majorBidi" w:cstheme="majorBidi"/>
        </w:rPr>
        <w:t>. Ö</w:t>
      </w:r>
      <w:r w:rsidRPr="00740A44">
        <w:rPr>
          <w:rFonts w:asciiTheme="majorBidi" w:hAnsiTheme="majorBidi" w:cstheme="majorBidi"/>
        </w:rPr>
        <w:t>ğrencilerin değişim programları ve staj imkânları hakkında bilgi sahibi olmasına yardımcı olur. Öğrenciye kariyer planlama konusunda rehberlik eder.</w:t>
      </w:r>
    </w:p>
    <w:p w14:paraId="466EFB7D" w14:textId="373B2000" w:rsidR="00786322" w:rsidRDefault="003213A8" w:rsidP="00105875">
      <w:pPr>
        <w:rPr>
          <w:rFonts w:asciiTheme="majorBidi" w:hAnsiTheme="majorBidi" w:cstheme="majorBidi"/>
        </w:rPr>
      </w:pPr>
      <w:r w:rsidRPr="00740A44">
        <w:rPr>
          <w:rFonts w:asciiTheme="majorBidi" w:hAnsiTheme="majorBidi" w:cstheme="majorBidi"/>
        </w:rPr>
        <w:t xml:space="preserve">Akademik danışmanlık ile ilgili süreci </w:t>
      </w:r>
      <w:bookmarkStart w:id="66" w:name="_heading=h.2nusc19" w:colFirst="0" w:colLast="0"/>
      <w:bookmarkEnd w:id="66"/>
      <w:r w:rsidR="006F0E1D">
        <w:rPr>
          <w:rFonts w:asciiTheme="majorBidi" w:hAnsiTheme="majorBidi" w:cstheme="majorBidi"/>
        </w:rPr>
        <w:fldChar w:fldCharType="begin"/>
      </w:r>
      <w:r w:rsidR="006F0E1D">
        <w:rPr>
          <w:rFonts w:asciiTheme="majorBidi" w:hAnsiTheme="majorBidi" w:cstheme="majorBidi"/>
        </w:rPr>
        <w:instrText xml:space="preserve"> HYPERLINK "https://ilf.ardahan.edu.tr/tr/page/komisyon-ve-kurullar/15965" </w:instrText>
      </w:r>
      <w:r w:rsidR="006F0E1D">
        <w:rPr>
          <w:rFonts w:asciiTheme="majorBidi" w:hAnsiTheme="majorBidi" w:cstheme="majorBidi"/>
        </w:rPr>
        <w:fldChar w:fldCharType="separate"/>
      </w:r>
      <w:r w:rsidR="0076629C" w:rsidRPr="006F0E1D">
        <w:rPr>
          <w:rStyle w:val="Kpr"/>
          <w:rFonts w:asciiTheme="majorBidi" w:hAnsiTheme="majorBidi" w:cstheme="majorBidi"/>
        </w:rPr>
        <w:t>Lisans ve Lisansüstü Eğitim Planlama ve Yürütme Komisyonu</w:t>
      </w:r>
      <w:r w:rsidR="006F0E1D">
        <w:rPr>
          <w:rFonts w:asciiTheme="majorBidi" w:hAnsiTheme="majorBidi" w:cstheme="majorBidi"/>
        </w:rPr>
        <w:fldChar w:fldCharType="end"/>
      </w:r>
      <w:r w:rsidR="0076629C" w:rsidRPr="006F0E1D">
        <w:rPr>
          <w:rFonts w:asciiTheme="majorBidi" w:hAnsiTheme="majorBidi" w:cstheme="majorBidi"/>
        </w:rPr>
        <w:t xml:space="preserve"> y</w:t>
      </w:r>
      <w:r w:rsidR="0076629C" w:rsidRPr="00740A44">
        <w:rPr>
          <w:rFonts w:asciiTheme="majorBidi" w:hAnsiTheme="majorBidi" w:cstheme="majorBidi"/>
        </w:rPr>
        <w:t xml:space="preserve">ürütür. </w:t>
      </w:r>
      <w:r w:rsidR="006F418B">
        <w:rPr>
          <w:rFonts w:asciiTheme="majorBidi" w:hAnsiTheme="majorBidi" w:cstheme="majorBidi"/>
        </w:rPr>
        <w:t xml:space="preserve">Kalite ve Akreditasyon Komisyonu sürecin kalite bakımından </w:t>
      </w:r>
      <w:r w:rsidR="006F418B">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0E11D51B" w14:textId="77777777" w:rsidR="00056B14" w:rsidRPr="00740A44" w:rsidRDefault="003213A8" w:rsidP="00740A44">
      <w:pPr>
        <w:pStyle w:val="Balk2"/>
        <w:spacing w:before="240" w:after="240" w:line="360" w:lineRule="auto"/>
        <w:rPr>
          <w:rFonts w:eastAsia="Times New Roman"/>
          <w:sz w:val="24"/>
          <w:szCs w:val="24"/>
        </w:rPr>
      </w:pPr>
      <w:bookmarkStart w:id="67" w:name="_Toc164159465"/>
      <w:r w:rsidRPr="00740A44">
        <w:rPr>
          <w:rFonts w:eastAsia="Times New Roman"/>
          <w:sz w:val="24"/>
          <w:szCs w:val="24"/>
        </w:rPr>
        <w:t>B.4. Öğretim Elemanları</w:t>
      </w:r>
      <w:bookmarkEnd w:id="67"/>
    </w:p>
    <w:p w14:paraId="5D293171" w14:textId="77777777" w:rsidR="00056B14" w:rsidRPr="00740A44" w:rsidRDefault="003213A8" w:rsidP="00740A44">
      <w:pPr>
        <w:pStyle w:val="Balk3"/>
        <w:spacing w:before="240" w:after="240" w:line="360" w:lineRule="auto"/>
        <w:rPr>
          <w:rFonts w:eastAsia="Times New Roman"/>
        </w:rPr>
      </w:pPr>
      <w:bookmarkStart w:id="68" w:name="_Toc164159466"/>
      <w:r w:rsidRPr="00740A44">
        <w:rPr>
          <w:rFonts w:eastAsia="Times New Roman"/>
        </w:rPr>
        <w:t>B.4.1. Atama, Yükseltme ve Görevlendirme Kriterleri</w:t>
      </w:r>
      <w:bookmarkEnd w:id="68"/>
    </w:p>
    <w:p w14:paraId="105AA494" w14:textId="3C1EFA3A" w:rsidR="00056B14" w:rsidRPr="00740A44" w:rsidRDefault="00786322" w:rsidP="00740A44">
      <w:pPr>
        <w:rPr>
          <w:rFonts w:asciiTheme="majorBidi" w:hAnsiTheme="majorBidi" w:cstheme="majorBidi"/>
        </w:rPr>
      </w:pPr>
      <w:r w:rsidRPr="00740A44">
        <w:rPr>
          <w:rFonts w:asciiTheme="majorBidi" w:hAnsiTheme="majorBidi" w:cstheme="majorBidi"/>
        </w:rPr>
        <w:t>Fakültenin</w:t>
      </w:r>
      <w:r w:rsidR="00AC41A5" w:rsidRPr="00740A44">
        <w:rPr>
          <w:rFonts w:asciiTheme="majorBidi" w:hAnsiTheme="majorBidi" w:cstheme="majorBidi"/>
        </w:rPr>
        <w:t xml:space="preserve"> atama, yükseltme ve ders görevlendirme hususlarında t</w:t>
      </w:r>
      <w:r w:rsidRPr="00740A44">
        <w:rPr>
          <w:rFonts w:asciiTheme="majorBidi" w:hAnsiTheme="majorBidi" w:cstheme="majorBidi"/>
        </w:rPr>
        <w:t xml:space="preserve">anımlanmış süreçleri bulunmaktadır. Fakülte öğretim üyeliği kadrolarına yükseltilme ve atanmalarda </w:t>
      </w:r>
      <w:hyperlink r:id="rId68">
        <w:r w:rsidRPr="00740A44">
          <w:rPr>
            <w:rFonts w:asciiTheme="majorBidi" w:hAnsiTheme="majorBidi" w:cstheme="majorBidi"/>
            <w:color w:val="0000FF"/>
            <w:u w:val="single"/>
          </w:rPr>
          <w:t>2547 sayılı Yükseköğretim Kanunu</w:t>
        </w:r>
      </w:hyperlink>
      <w:r w:rsidRPr="00740A44">
        <w:rPr>
          <w:rFonts w:asciiTheme="majorBidi" w:hAnsiTheme="majorBidi" w:cstheme="majorBidi"/>
        </w:rPr>
        <w:t xml:space="preserve">’nun 23, 24 ve 26. maddeleri gereğince aynı Kanunun 65. Maddesinin </w:t>
      </w:r>
      <w:r w:rsidRPr="00740A44">
        <w:rPr>
          <w:rFonts w:asciiTheme="majorBidi" w:hAnsiTheme="majorBidi" w:cstheme="majorBidi"/>
        </w:rPr>
        <w:lastRenderedPageBreak/>
        <w:t xml:space="preserve">(a) fıkrasının dördüncü bendini esas alır. Ayrıca Üniversite tarafından belirlenmiş olan </w:t>
      </w:r>
      <w:hyperlink r:id="rId69">
        <w:r w:rsidR="00AC41A5" w:rsidRPr="00740A44">
          <w:rPr>
            <w:rFonts w:asciiTheme="majorBidi" w:hAnsiTheme="majorBidi" w:cstheme="majorBidi"/>
            <w:color w:val="1155CC"/>
            <w:u w:val="single"/>
          </w:rPr>
          <w:t>ARÜ Öğretim Üyesi İlk ve Yeniden Atama ve Performans Değerlendirme Kriterleri</w:t>
        </w:r>
      </w:hyperlink>
      <w:r w:rsidRPr="00740A44">
        <w:rPr>
          <w:rFonts w:asciiTheme="majorBidi" w:hAnsiTheme="majorBidi" w:cstheme="majorBidi"/>
        </w:rPr>
        <w:t>’ne göre hareket eder.</w:t>
      </w:r>
    </w:p>
    <w:p w14:paraId="00688428" w14:textId="29FA2A66" w:rsidR="00056B14" w:rsidRPr="00740A44" w:rsidRDefault="005010D4" w:rsidP="00740A44">
      <w:pPr>
        <w:rPr>
          <w:rFonts w:asciiTheme="majorBidi" w:hAnsiTheme="majorBidi" w:cstheme="majorBidi"/>
        </w:rPr>
      </w:pPr>
      <w:hyperlink r:id="rId70">
        <w:r w:rsidR="003213A8" w:rsidRPr="00740A44">
          <w:rPr>
            <w:rFonts w:asciiTheme="majorBidi" w:hAnsiTheme="majorBidi" w:cstheme="majorBidi"/>
            <w:color w:val="1155CC"/>
            <w:u w:val="single"/>
          </w:rPr>
          <w:t>Devlet Yükseköğretim Kurumlarında Öğretim Elemanı Norm Kadrolarının Belirlenmesine ve Kullanılmasına İlişkin Yönetmelik</w:t>
        </w:r>
      </w:hyperlink>
      <w:r w:rsidR="003213A8" w:rsidRPr="00740A44">
        <w:rPr>
          <w:rFonts w:asciiTheme="majorBidi" w:hAnsiTheme="majorBidi" w:cstheme="majorBidi"/>
        </w:rPr>
        <w:t xml:space="preserve"> hükümleri uyarınca, </w:t>
      </w:r>
      <w:r w:rsidR="00786322" w:rsidRPr="00740A44">
        <w:rPr>
          <w:rFonts w:asciiTheme="majorBidi" w:hAnsiTheme="majorBidi" w:cstheme="majorBidi"/>
        </w:rPr>
        <w:t xml:space="preserve">bölüm başkanı, </w:t>
      </w:r>
      <w:r w:rsidR="009D1EE6">
        <w:rPr>
          <w:rFonts w:asciiTheme="majorBidi" w:hAnsiTheme="majorBidi" w:cstheme="majorBidi"/>
        </w:rPr>
        <w:t>Ana Bilim</w:t>
      </w:r>
      <w:r w:rsidR="00786322" w:rsidRPr="00740A44">
        <w:rPr>
          <w:rFonts w:asciiTheme="majorBidi" w:hAnsiTheme="majorBidi" w:cstheme="majorBidi"/>
        </w:rPr>
        <w:t xml:space="preserve"> dallarından gelen talepleri dikkate alarak bölüm kurulu kararı ile ihtiyaç duyulan kadroları dekanlığa iletir. </w:t>
      </w:r>
      <w:r w:rsidR="003213A8" w:rsidRPr="00740A44">
        <w:rPr>
          <w:rFonts w:asciiTheme="majorBidi" w:hAnsiTheme="majorBidi" w:cstheme="majorBidi"/>
        </w:rPr>
        <w:t xml:space="preserve">Kadro talepleri Fakülte ve Üniversitenin Yönetim Kurullarının gerekçeli kararları ile YÖK’e iletilir. YÖK’ün onayladığı kadrolar Rektörlük tarafından ilan edilir. Öğretim üyeliği kadrolarına başvuracak olan adaylar, </w:t>
      </w:r>
      <w:hyperlink r:id="rId71">
        <w:r w:rsidR="003213A8" w:rsidRPr="00740A44">
          <w:rPr>
            <w:rFonts w:asciiTheme="majorBidi" w:hAnsiTheme="majorBidi" w:cstheme="majorBidi"/>
            <w:color w:val="0000FF"/>
            <w:u w:val="single"/>
          </w:rPr>
          <w:t>2547 sayılı Kanun</w:t>
        </w:r>
      </w:hyperlink>
      <w:r w:rsidR="003213A8" w:rsidRPr="00740A44">
        <w:rPr>
          <w:rFonts w:asciiTheme="majorBidi" w:hAnsiTheme="majorBidi" w:cstheme="majorBidi"/>
        </w:rPr>
        <w:t xml:space="preserve">, </w:t>
      </w:r>
      <w:hyperlink r:id="rId72">
        <w:r w:rsidR="003213A8" w:rsidRPr="00740A44">
          <w:rPr>
            <w:rFonts w:asciiTheme="majorBidi" w:hAnsiTheme="majorBidi" w:cstheme="majorBidi"/>
            <w:color w:val="0000FF"/>
            <w:u w:val="single"/>
          </w:rPr>
          <w:t>Öğretim Üyeliğine Yükseltilme ve Atanma Yönetmeliği</w:t>
        </w:r>
      </w:hyperlink>
      <w:r w:rsidR="003213A8" w:rsidRPr="00740A44">
        <w:rPr>
          <w:rFonts w:asciiTheme="majorBidi" w:hAnsiTheme="majorBidi" w:cstheme="majorBidi"/>
        </w:rPr>
        <w:t xml:space="preserve"> ve </w:t>
      </w:r>
      <w:hyperlink r:id="rId73">
        <w:r w:rsidR="00786322" w:rsidRPr="00740A44">
          <w:rPr>
            <w:rFonts w:asciiTheme="majorBidi" w:hAnsiTheme="majorBidi" w:cstheme="majorBidi"/>
            <w:color w:val="1155CC"/>
            <w:u w:val="single"/>
          </w:rPr>
          <w:t>ARÜ Öğretim Üyesi İlk ve Yeniden Atama ve Performans Değerlendirme Kriterleri</w:t>
        </w:r>
      </w:hyperlink>
      <w:r w:rsidR="00786322" w:rsidRPr="00740A44">
        <w:rPr>
          <w:rFonts w:asciiTheme="majorBidi" w:hAnsiTheme="majorBidi" w:cstheme="majorBidi"/>
          <w:color w:val="1155CC"/>
          <w:u w:val="single"/>
        </w:rPr>
        <w:t xml:space="preserve"> </w:t>
      </w:r>
      <w:r w:rsidR="003213A8" w:rsidRPr="00740A44">
        <w:rPr>
          <w:rFonts w:asciiTheme="majorBidi" w:hAnsiTheme="majorBidi" w:cstheme="majorBidi"/>
        </w:rPr>
        <w:t>kapsamında istenen bilgi ve belgeleri ilgili birime sunar.</w:t>
      </w:r>
    </w:p>
    <w:p w14:paraId="26BDE152" w14:textId="7A95FD1F" w:rsidR="00786322" w:rsidRPr="00740A44" w:rsidRDefault="00786322" w:rsidP="00740A44">
      <w:pPr>
        <w:rPr>
          <w:rFonts w:asciiTheme="majorBidi" w:hAnsiTheme="majorBidi" w:cstheme="majorBidi"/>
        </w:rPr>
      </w:pPr>
      <w:r w:rsidRPr="00740A44">
        <w:rPr>
          <w:rFonts w:asciiTheme="majorBidi" w:hAnsiTheme="majorBidi" w:cstheme="majorBidi"/>
        </w:rPr>
        <w:t xml:space="preserve">Fakültede akademik kadronun uzmanlık alanları ile yürüttükleri dersler arasında uyumun sağlanması </w:t>
      </w:r>
      <w:r w:rsidRPr="006F0E1D">
        <w:rPr>
          <w:rFonts w:asciiTheme="majorBidi" w:hAnsiTheme="majorBidi" w:cstheme="majorBidi"/>
        </w:rPr>
        <w:t xml:space="preserve">konusunda da tanımlı süreç bulunmaktadır. </w:t>
      </w:r>
      <w:r w:rsidR="00685309" w:rsidRPr="006F0E1D">
        <w:rPr>
          <w:rFonts w:asciiTheme="majorBidi" w:hAnsiTheme="majorBidi" w:cstheme="majorBidi"/>
        </w:rPr>
        <w:t>F</w:t>
      </w:r>
      <w:r w:rsidRPr="006F0E1D">
        <w:rPr>
          <w:rFonts w:asciiTheme="majorBidi" w:hAnsiTheme="majorBidi" w:cstheme="majorBidi"/>
        </w:rPr>
        <w:t xml:space="preserve">akültede her </w:t>
      </w:r>
      <w:r w:rsidR="009D1EE6" w:rsidRPr="006F0E1D">
        <w:rPr>
          <w:rFonts w:asciiTheme="majorBidi" w:hAnsiTheme="majorBidi" w:cstheme="majorBidi"/>
        </w:rPr>
        <w:t>Ana Bilim</w:t>
      </w:r>
      <w:r w:rsidRPr="006F0E1D">
        <w:rPr>
          <w:rFonts w:asciiTheme="majorBidi" w:hAnsiTheme="majorBidi" w:cstheme="majorBidi"/>
        </w:rPr>
        <w:t xml:space="preserve"> dalında yeterli sayıda öğretim elemanı bulun</w:t>
      </w:r>
      <w:r w:rsidR="00685309" w:rsidRPr="006F0E1D">
        <w:rPr>
          <w:rFonts w:asciiTheme="majorBidi" w:hAnsiTheme="majorBidi" w:cstheme="majorBidi"/>
        </w:rPr>
        <w:t xml:space="preserve">an derslere </w:t>
      </w:r>
      <w:r w:rsidRPr="006F0E1D">
        <w:rPr>
          <w:rFonts w:asciiTheme="majorBidi" w:hAnsiTheme="majorBidi" w:cstheme="majorBidi"/>
        </w:rPr>
        <w:t xml:space="preserve">o </w:t>
      </w:r>
      <w:r w:rsidR="009D1EE6" w:rsidRPr="006F0E1D">
        <w:rPr>
          <w:rFonts w:asciiTheme="majorBidi" w:hAnsiTheme="majorBidi" w:cstheme="majorBidi"/>
        </w:rPr>
        <w:t>Ana Bilim</w:t>
      </w:r>
      <w:r w:rsidRPr="006F0E1D">
        <w:rPr>
          <w:rFonts w:asciiTheme="majorBidi" w:hAnsiTheme="majorBidi" w:cstheme="majorBidi"/>
        </w:rPr>
        <w:t xml:space="preserve"> dalında uzman olan öğretim elemanı gir</w:t>
      </w:r>
      <w:r w:rsidR="00CB2EB7" w:rsidRPr="006F0E1D">
        <w:rPr>
          <w:rFonts w:asciiTheme="majorBidi" w:hAnsiTheme="majorBidi" w:cstheme="majorBidi"/>
        </w:rPr>
        <w:t>er</w:t>
      </w:r>
      <w:r w:rsidRPr="006F0E1D">
        <w:rPr>
          <w:rFonts w:asciiTheme="majorBidi" w:hAnsiTheme="majorBidi" w:cstheme="majorBidi"/>
        </w:rPr>
        <w:t xml:space="preserve">. </w:t>
      </w:r>
      <w:r w:rsidR="00685309" w:rsidRPr="006F0E1D">
        <w:rPr>
          <w:rFonts w:asciiTheme="majorBidi" w:hAnsiTheme="majorBidi" w:cstheme="majorBidi"/>
        </w:rPr>
        <w:t xml:space="preserve">Alanında uzman öğretim elemanı olmayan dersler </w:t>
      </w:r>
      <w:r w:rsidR="00CB2EB7" w:rsidRPr="006F0E1D">
        <w:rPr>
          <w:rFonts w:asciiTheme="majorBidi" w:hAnsiTheme="majorBidi" w:cstheme="majorBidi"/>
        </w:rPr>
        <w:t>varsa</w:t>
      </w:r>
      <w:r w:rsidR="00685309" w:rsidRPr="006F0E1D">
        <w:rPr>
          <w:rFonts w:asciiTheme="majorBidi" w:hAnsiTheme="majorBidi" w:cstheme="majorBidi"/>
        </w:rPr>
        <w:t xml:space="preserve"> alana </w:t>
      </w:r>
      <w:r w:rsidR="00CB2EB7" w:rsidRPr="006F0E1D">
        <w:rPr>
          <w:rFonts w:asciiTheme="majorBidi" w:hAnsiTheme="majorBidi" w:cstheme="majorBidi"/>
        </w:rPr>
        <w:t>en yakın olan uzman öğretim elemanları ya da alanında doktora yapmış geçici görevlendir</w:t>
      </w:r>
      <w:r w:rsidR="00FB667E" w:rsidRPr="006F0E1D">
        <w:rPr>
          <w:rFonts w:asciiTheme="majorBidi" w:hAnsiTheme="majorBidi" w:cstheme="majorBidi"/>
        </w:rPr>
        <w:t>ilen</w:t>
      </w:r>
      <w:r w:rsidR="00CB2EB7" w:rsidRPr="006F0E1D">
        <w:rPr>
          <w:rFonts w:asciiTheme="majorBidi" w:hAnsiTheme="majorBidi" w:cstheme="majorBidi"/>
        </w:rPr>
        <w:t xml:space="preserve"> personeller tarafından okutulabilir.</w:t>
      </w:r>
    </w:p>
    <w:p w14:paraId="65F0C6DA" w14:textId="5D31977C" w:rsidR="00105875" w:rsidRPr="00740A44" w:rsidRDefault="003213A8" w:rsidP="001C1A15">
      <w:pPr>
        <w:rPr>
          <w:rFonts w:asciiTheme="majorBidi" w:hAnsiTheme="majorBidi" w:cstheme="majorBidi"/>
        </w:rPr>
      </w:pPr>
      <w:r w:rsidRPr="00740A44">
        <w:rPr>
          <w:rFonts w:asciiTheme="majorBidi" w:hAnsiTheme="majorBidi" w:cstheme="majorBidi"/>
        </w:rPr>
        <w:t xml:space="preserve">Öğretim elemanlarının atama, yükseltme ve görevlendirme kriterleri ile ilgili süreci personelden sorumlu dekan yardımcısı yürütür. </w:t>
      </w:r>
      <w:bookmarkStart w:id="69" w:name="_heading=h.2250f4o" w:colFirst="0" w:colLast="0"/>
      <w:bookmarkEnd w:id="69"/>
      <w:r w:rsidR="006F418B">
        <w:rPr>
          <w:rFonts w:asciiTheme="majorBidi" w:hAnsiTheme="majorBidi" w:cstheme="majorBidi"/>
        </w:rPr>
        <w:t xml:space="preserve">Kalite ve Akreditasyon Komisyonu sürecin kalite bakımından </w:t>
      </w:r>
      <w:r w:rsidR="006F418B">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3E38CC76" w14:textId="77777777" w:rsidR="00056B14" w:rsidRPr="00740A44" w:rsidRDefault="003213A8" w:rsidP="00740A44">
      <w:pPr>
        <w:pStyle w:val="Balk3"/>
        <w:spacing w:before="240" w:after="240" w:line="360" w:lineRule="auto"/>
        <w:rPr>
          <w:rFonts w:eastAsia="Times New Roman"/>
        </w:rPr>
      </w:pPr>
      <w:bookmarkStart w:id="70" w:name="_Toc164159467"/>
      <w:r w:rsidRPr="00740A44">
        <w:rPr>
          <w:rFonts w:eastAsia="Times New Roman"/>
        </w:rPr>
        <w:t>B.4.2. Öğretim Yetkinliği (Aktif öğrenme, uzaktan eğitim, ölçme değerlendirme, yenilikçi yaklaşımlar, materyal geliştirme, yetkinlik kazandırma ve kalite güvence sistemi)</w:t>
      </w:r>
      <w:bookmarkEnd w:id="70"/>
    </w:p>
    <w:p w14:paraId="738C0FA2" w14:textId="7E4342FE" w:rsidR="001239ED" w:rsidRPr="00740A44" w:rsidRDefault="001239ED" w:rsidP="001239ED">
      <w:pPr>
        <w:rPr>
          <w:rFonts w:asciiTheme="majorBidi" w:hAnsiTheme="majorBidi" w:cstheme="majorBidi"/>
        </w:rPr>
      </w:pPr>
      <w:r>
        <w:rPr>
          <w:rFonts w:asciiTheme="majorBidi" w:hAnsiTheme="majorBidi" w:cstheme="majorBidi"/>
        </w:rPr>
        <w:t xml:space="preserve">Fakültede öğretim kadrosunun öğretme sürecindeki yetkinliği artırmak için tanımlı süreç bulunmaktadır. Uygulamalar ve planlamalar bu sürece uygun şekilde yürütülmektedir. </w:t>
      </w:r>
      <w:r w:rsidRPr="00740A44">
        <w:rPr>
          <w:rFonts w:asciiTheme="majorBidi" w:hAnsiTheme="majorBidi" w:cstheme="majorBidi"/>
        </w:rPr>
        <w:t>Buna göre öğrenci merkezli bir eğitim-öğretim modeli benimseyen kurum, öğretim elemanlarının mesleki yetkinliğe sahip olmalarını hedefler. Bunun yanı sıra çağın gerekliliklerine uygun yeterliliklere ve hayat boyu öğrenme becerisi yetkinliğine sahip olmasını hedefler.</w:t>
      </w:r>
      <w:r>
        <w:rPr>
          <w:rFonts w:asciiTheme="majorBidi" w:hAnsiTheme="majorBidi" w:cstheme="majorBidi"/>
        </w:rPr>
        <w:t xml:space="preserve"> </w:t>
      </w:r>
      <w:r w:rsidRPr="00740A44">
        <w:rPr>
          <w:rFonts w:asciiTheme="majorBidi" w:hAnsiTheme="majorBidi" w:cstheme="majorBidi"/>
        </w:rPr>
        <w:t xml:space="preserve">Fakülte, öğretim programlarında verilen derslerin her biri için alanda akademik yeterliliğe sahip uzman bir öğretim elemanı bulundurur. </w:t>
      </w:r>
    </w:p>
    <w:p w14:paraId="0D8D0BCE" w14:textId="7E05D33F" w:rsidR="00056B14" w:rsidRPr="00740A44" w:rsidRDefault="003213A8" w:rsidP="00740A44">
      <w:pPr>
        <w:spacing w:before="0" w:after="0"/>
        <w:rPr>
          <w:rFonts w:asciiTheme="majorBidi" w:hAnsiTheme="majorBidi" w:cstheme="majorBidi"/>
        </w:rPr>
      </w:pPr>
      <w:r w:rsidRPr="0040397A">
        <w:rPr>
          <w:rFonts w:asciiTheme="majorBidi" w:hAnsiTheme="majorBidi" w:cstheme="majorBidi"/>
        </w:rPr>
        <w:lastRenderedPageBreak/>
        <w:t>Kurum, öğretim kadrosunun öğretme sürecindeki yetkinliğini öğrencilere yapılan öğretim elemanı-ders memnuniyet anketleri ile ölçer. Kurum bu anketlerden elde edilen verilerden öğretim elemanının ders ve öğretim yetkinliğini görebilir.</w:t>
      </w:r>
    </w:p>
    <w:p w14:paraId="6A41E992" w14:textId="349E8F18" w:rsidR="00056B14" w:rsidRPr="00740A44" w:rsidRDefault="003213A8" w:rsidP="00740A44">
      <w:pPr>
        <w:rPr>
          <w:rFonts w:asciiTheme="majorBidi" w:hAnsiTheme="majorBidi" w:cstheme="majorBidi"/>
        </w:rPr>
      </w:pPr>
      <w:r w:rsidRPr="00740A44">
        <w:rPr>
          <w:rFonts w:asciiTheme="majorBidi" w:hAnsiTheme="majorBidi" w:cstheme="majorBidi"/>
        </w:rPr>
        <w:t xml:space="preserve">Eğitim Öğretim yetkinliği ile ilgili </w:t>
      </w:r>
      <w:r w:rsidR="00740A44" w:rsidRPr="00740A44">
        <w:rPr>
          <w:rFonts w:asciiTheme="majorBidi" w:hAnsiTheme="majorBidi" w:cstheme="majorBidi"/>
        </w:rPr>
        <w:t xml:space="preserve">süreci </w:t>
      </w:r>
      <w:r w:rsidR="00740A44" w:rsidRPr="00937703">
        <w:rPr>
          <w:rFonts w:asciiTheme="majorBidi" w:hAnsiTheme="majorBidi" w:cstheme="majorBidi"/>
          <w:b/>
          <w:bCs/>
        </w:rPr>
        <w:t>Lisans ve Lisansüstü Eğitim Planlama ve Yürütme Komisyonu</w:t>
      </w:r>
      <w:r w:rsidR="00740A44" w:rsidRPr="00740A44">
        <w:rPr>
          <w:rFonts w:asciiTheme="majorBidi" w:hAnsiTheme="majorBidi" w:cstheme="majorBidi"/>
        </w:rPr>
        <w:t xml:space="preserve"> yürütür. </w:t>
      </w:r>
      <w:r w:rsidR="006F418B">
        <w:rPr>
          <w:rFonts w:asciiTheme="majorBidi" w:hAnsiTheme="majorBidi" w:cstheme="majorBidi"/>
        </w:rPr>
        <w:t xml:space="preserve">Kalite ve Akreditasyon Komisyonu sürecin kalite bakımından </w:t>
      </w:r>
      <w:r w:rsidR="006F418B">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68618F18" w14:textId="77777777" w:rsidR="00056B14" w:rsidRPr="00740A44" w:rsidRDefault="003213A8" w:rsidP="00740A44">
      <w:pPr>
        <w:pStyle w:val="Balk3"/>
        <w:spacing w:before="240" w:after="240" w:line="360" w:lineRule="auto"/>
        <w:rPr>
          <w:rFonts w:eastAsia="Times New Roman"/>
        </w:rPr>
      </w:pPr>
      <w:bookmarkStart w:id="71" w:name="_heading=h.319y80a" w:colFirst="0" w:colLast="0"/>
      <w:bookmarkStart w:id="72" w:name="_Toc164159468"/>
      <w:bookmarkEnd w:id="71"/>
      <w:r w:rsidRPr="00740A44">
        <w:rPr>
          <w:rFonts w:eastAsia="Times New Roman"/>
        </w:rPr>
        <w:t>B.4.3 Eğitim Faaliyetlerine Yönelik Teşvik ve Ödüllendirme</w:t>
      </w:r>
      <w:bookmarkEnd w:id="72"/>
    </w:p>
    <w:p w14:paraId="10C327A1" w14:textId="25543939" w:rsidR="00056B14" w:rsidRPr="004D0378" w:rsidRDefault="003213A8" w:rsidP="004D0378">
      <w:pPr>
        <w:rPr>
          <w:rFonts w:asciiTheme="majorBidi" w:hAnsiTheme="majorBidi" w:cstheme="majorBidi"/>
          <w:sz w:val="28"/>
          <w:szCs w:val="28"/>
        </w:rPr>
      </w:pPr>
      <w:r w:rsidRPr="00740A44">
        <w:rPr>
          <w:rFonts w:asciiTheme="majorBidi" w:hAnsiTheme="majorBidi" w:cstheme="majorBidi"/>
        </w:rPr>
        <w:t xml:space="preserve">Fakülte, akademik ve idari personeli, eğitim-öğretim alanında örnek teşkil edecek faaliyetler yapmaya teşvik eder ve bu faaliyetleri yapanları ödüllendirir. Ödüllendirmeler maddi bir karşılık vermek şeklinde olabileceği gibi tebrik etmek, takdir belgesi vermek, üstün başarı belgesi vermek şeklinde de olabilir. Fakülte, akademik personelini eğitim-öğretimde yeni teknikler geliştirmeye, toplumsal katkı alanında örneklik teşkil edecek faaliyetlerde bulunmaya teşvik eder. </w:t>
      </w:r>
      <w:r w:rsidR="004D0378" w:rsidRPr="004D0378">
        <w:rPr>
          <w:rFonts w:asciiTheme="majorBidi" w:hAnsiTheme="majorBidi" w:cstheme="majorBidi"/>
        </w:rPr>
        <w:t>Eğitim-öğretim, araştırma ve toplumsal katkı gibi alanlarda bir başarı elde eden öğretim elemanı, Fakülte web sitesi, sosyal medya hesapları ve</w:t>
      </w:r>
      <w:r w:rsidR="004D0378">
        <w:rPr>
          <w:rFonts w:asciiTheme="majorBidi" w:hAnsiTheme="majorBidi" w:cstheme="majorBidi"/>
        </w:rPr>
        <w:t>ya</w:t>
      </w:r>
      <w:r w:rsidR="004D0378" w:rsidRPr="004D0378">
        <w:rPr>
          <w:rFonts w:asciiTheme="majorBidi" w:hAnsiTheme="majorBidi" w:cstheme="majorBidi"/>
        </w:rPr>
        <w:t xml:space="preserve"> Fakülte </w:t>
      </w:r>
      <w:proofErr w:type="spellStart"/>
      <w:r w:rsidR="004D0378" w:rsidRPr="004D0378">
        <w:rPr>
          <w:rFonts w:asciiTheme="majorBidi" w:hAnsiTheme="majorBidi" w:cstheme="majorBidi"/>
        </w:rPr>
        <w:t>Whats</w:t>
      </w:r>
      <w:r w:rsidR="00937703">
        <w:rPr>
          <w:rFonts w:asciiTheme="majorBidi" w:hAnsiTheme="majorBidi" w:cstheme="majorBidi"/>
        </w:rPr>
        <w:t>a</w:t>
      </w:r>
      <w:r w:rsidR="004D0378" w:rsidRPr="004D0378">
        <w:rPr>
          <w:rFonts w:asciiTheme="majorBidi" w:hAnsiTheme="majorBidi" w:cstheme="majorBidi"/>
        </w:rPr>
        <w:t>pp</w:t>
      </w:r>
      <w:proofErr w:type="spellEnd"/>
      <w:r w:rsidR="004D0378" w:rsidRPr="004D0378">
        <w:rPr>
          <w:rFonts w:asciiTheme="majorBidi" w:hAnsiTheme="majorBidi" w:cstheme="majorBidi"/>
        </w:rPr>
        <w:t xml:space="preserve"> grubu yoluyla paylaşılan mesajlarla tebrik edilir</w:t>
      </w:r>
      <w:r w:rsidR="004D0378">
        <w:rPr>
          <w:rFonts w:asciiTheme="majorBidi" w:hAnsiTheme="majorBidi" w:cstheme="majorBidi"/>
        </w:rPr>
        <w:t xml:space="preserve">. </w:t>
      </w:r>
      <w:r w:rsidR="004D0378" w:rsidRPr="004D0378">
        <w:t xml:space="preserve">Personelin bir çocuğunun olması, yüksek lisans veya doktora tezinin başarılı bir şekilde bitirilmesi, eğitimde önemli başarılı bir çalışma yapmış olması, araştırma geliştirme faaliyetlerinde başarılı bir proje tamamlamış olması, unvan değişikliği, fakültede veya başka bir kurumda üst bir kadroya atanması vb. durumlarda </w:t>
      </w:r>
      <w:proofErr w:type="spellStart"/>
      <w:r w:rsidR="004D0378" w:rsidRPr="004D0378">
        <w:t>Whats</w:t>
      </w:r>
      <w:r w:rsidR="00937703">
        <w:t>a</w:t>
      </w:r>
      <w:r w:rsidR="004D0378" w:rsidRPr="004D0378">
        <w:t>pp</w:t>
      </w:r>
      <w:proofErr w:type="spellEnd"/>
      <w:r w:rsidR="004D0378" w:rsidRPr="004D0378">
        <w:t xml:space="preserve"> grupları üzerinden tebrik mesajı yayınlanır.</w:t>
      </w:r>
      <w:r w:rsidR="004D0378">
        <w:rPr>
          <w:rFonts w:asciiTheme="majorBidi" w:hAnsiTheme="majorBidi" w:cstheme="majorBidi"/>
          <w:sz w:val="28"/>
          <w:szCs w:val="28"/>
        </w:rPr>
        <w:t xml:space="preserve"> </w:t>
      </w:r>
      <w:r w:rsidRPr="00740A44">
        <w:rPr>
          <w:rFonts w:asciiTheme="majorBidi" w:hAnsiTheme="majorBidi" w:cstheme="majorBidi"/>
        </w:rPr>
        <w:t>Yakınını kaybeden, ağır bir hastalık yaşayan, kaza ve benzeri durumlarla karşı karşıya kalan personel için de başsağlığı veya geçmiş olsun mesajları yayımlanır.</w:t>
      </w:r>
    </w:p>
    <w:p w14:paraId="28E05D55" w14:textId="70754380" w:rsidR="00FC7276" w:rsidRDefault="003213A8" w:rsidP="00460525">
      <w:pPr>
        <w:rPr>
          <w:rFonts w:asciiTheme="majorBidi" w:hAnsiTheme="majorBidi" w:cstheme="majorBidi"/>
        </w:rPr>
      </w:pPr>
      <w:r w:rsidRPr="00740A44">
        <w:rPr>
          <w:rFonts w:asciiTheme="majorBidi" w:hAnsiTheme="majorBidi" w:cstheme="majorBidi"/>
        </w:rPr>
        <w:t xml:space="preserve">Fakültede teşvik ve ödüllendirme, Yönetim Kurulu kararıyla kurulan </w:t>
      </w:r>
      <w:hyperlink r:id="rId74">
        <w:r w:rsidR="004D0378">
          <w:rPr>
            <w:rFonts w:asciiTheme="majorBidi" w:hAnsiTheme="majorBidi" w:cstheme="majorBidi"/>
            <w:color w:val="0000FF"/>
            <w:u w:val="single"/>
          </w:rPr>
          <w:t>Akademik Teşvik Başvuru ve İnceleme Komisyonu</w:t>
        </w:r>
      </w:hyperlink>
      <w:r w:rsidRPr="00740A44">
        <w:rPr>
          <w:rFonts w:asciiTheme="majorBidi" w:hAnsiTheme="majorBidi" w:cstheme="majorBidi"/>
        </w:rPr>
        <w:t xml:space="preserve"> tarafından yapılır. </w:t>
      </w:r>
      <w:r w:rsidR="004D0378">
        <w:rPr>
          <w:rFonts w:asciiTheme="majorBidi" w:hAnsiTheme="majorBidi" w:cstheme="majorBidi"/>
        </w:rPr>
        <w:t xml:space="preserve">Komisyon, çalışma esaslarını, teşvik ve ödüllendirme ilke ve kriterlerini belirlerken </w:t>
      </w:r>
      <w:hyperlink r:id="rId75" w:history="1">
        <w:r w:rsidR="004D0378" w:rsidRPr="00460525">
          <w:rPr>
            <w:rStyle w:val="Kpr"/>
            <w:rFonts w:asciiTheme="majorBidi" w:hAnsiTheme="majorBidi" w:cstheme="majorBidi"/>
          </w:rPr>
          <w:t xml:space="preserve">ARÜ Teşvik </w:t>
        </w:r>
        <w:r w:rsidR="00460525" w:rsidRPr="00460525">
          <w:rPr>
            <w:rStyle w:val="Kpr"/>
            <w:rFonts w:asciiTheme="majorBidi" w:hAnsiTheme="majorBidi" w:cstheme="majorBidi"/>
          </w:rPr>
          <w:t>Ödeneği Yönetmeliği</w:t>
        </w:r>
      </w:hyperlink>
      <w:r w:rsidR="00460525">
        <w:rPr>
          <w:rFonts w:asciiTheme="majorBidi" w:hAnsiTheme="majorBidi" w:cstheme="majorBidi"/>
        </w:rPr>
        <w:t xml:space="preserve">’ni esas alır. </w:t>
      </w:r>
      <w:bookmarkStart w:id="73" w:name="_heading=h.40ew0vw" w:colFirst="0" w:colLast="0"/>
      <w:bookmarkEnd w:id="73"/>
      <w:r w:rsidR="006F418B">
        <w:rPr>
          <w:rFonts w:asciiTheme="majorBidi" w:hAnsiTheme="majorBidi" w:cstheme="majorBidi"/>
        </w:rPr>
        <w:t xml:space="preserve">Kalite ve Akreditasyon Komisyonu sürecin kalite bakımından </w:t>
      </w:r>
      <w:r w:rsidR="006F418B">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496033AB" w14:textId="77777777" w:rsidR="00105875" w:rsidRPr="00740A44" w:rsidRDefault="00105875" w:rsidP="00105875">
      <w:pPr>
        <w:rPr>
          <w:rFonts w:asciiTheme="majorBidi" w:hAnsiTheme="majorBidi" w:cstheme="majorBidi"/>
        </w:rPr>
      </w:pPr>
    </w:p>
    <w:p w14:paraId="1B66F9DB" w14:textId="0067CAEC" w:rsidR="00056B14" w:rsidRPr="00740A44" w:rsidRDefault="003213A8" w:rsidP="00740A44">
      <w:pPr>
        <w:pStyle w:val="Balk2"/>
        <w:spacing w:line="360" w:lineRule="auto"/>
        <w:rPr>
          <w:rFonts w:eastAsia="Times New Roman"/>
          <w:sz w:val="24"/>
          <w:szCs w:val="24"/>
        </w:rPr>
      </w:pPr>
      <w:bookmarkStart w:id="74" w:name="_Toc164159469"/>
      <w:r w:rsidRPr="00740A44">
        <w:rPr>
          <w:rFonts w:eastAsia="Times New Roman"/>
          <w:sz w:val="24"/>
          <w:szCs w:val="24"/>
        </w:rPr>
        <w:lastRenderedPageBreak/>
        <w:t>B.5. Öğrenme Kaynakları</w:t>
      </w:r>
      <w:bookmarkEnd w:id="74"/>
    </w:p>
    <w:p w14:paraId="588BFADB" w14:textId="77777777" w:rsidR="00056B14" w:rsidRPr="00740A44" w:rsidRDefault="003213A8" w:rsidP="00740A44">
      <w:pPr>
        <w:pStyle w:val="Balk3"/>
        <w:spacing w:line="360" w:lineRule="auto"/>
        <w:rPr>
          <w:rFonts w:eastAsia="Times New Roman"/>
        </w:rPr>
      </w:pPr>
      <w:bookmarkStart w:id="75" w:name="_Toc164159470"/>
      <w:r w:rsidRPr="00740A44">
        <w:rPr>
          <w:rFonts w:eastAsia="Times New Roman"/>
        </w:rPr>
        <w:t>B.5.1. Öğrenme Kaynakları</w:t>
      </w:r>
      <w:bookmarkEnd w:id="75"/>
    </w:p>
    <w:p w14:paraId="12F0B847" w14:textId="30B9F41E" w:rsidR="00460525" w:rsidRDefault="003213A8" w:rsidP="00460525">
      <w:pPr>
        <w:pBdr>
          <w:top w:val="nil"/>
          <w:left w:val="nil"/>
          <w:bottom w:val="nil"/>
          <w:right w:val="nil"/>
          <w:between w:val="nil"/>
        </w:pBdr>
        <w:rPr>
          <w:rFonts w:asciiTheme="majorBidi" w:hAnsiTheme="majorBidi" w:cstheme="majorBidi"/>
          <w:color w:val="000000"/>
        </w:rPr>
      </w:pPr>
      <w:r w:rsidRPr="00740A44">
        <w:rPr>
          <w:rFonts w:asciiTheme="majorBidi" w:hAnsiTheme="majorBidi" w:cstheme="majorBidi"/>
          <w:color w:val="000000"/>
        </w:rPr>
        <w:t>Fakülte</w:t>
      </w:r>
      <w:r w:rsidRPr="00740A44">
        <w:rPr>
          <w:rFonts w:asciiTheme="majorBidi" w:hAnsiTheme="majorBidi" w:cstheme="majorBidi"/>
        </w:rPr>
        <w:t>n</w:t>
      </w:r>
      <w:r w:rsidRPr="00740A44">
        <w:rPr>
          <w:rFonts w:asciiTheme="majorBidi" w:hAnsiTheme="majorBidi" w:cstheme="majorBidi"/>
          <w:color w:val="000000"/>
        </w:rPr>
        <w:t>in öğrenme kaynakları arasında derslikler, konferans salonları, toplantı salonları</w:t>
      </w:r>
      <w:r w:rsidR="006B76F4">
        <w:rPr>
          <w:rFonts w:asciiTheme="majorBidi" w:hAnsiTheme="majorBidi" w:cstheme="majorBidi"/>
          <w:color w:val="000000"/>
        </w:rPr>
        <w:t xml:space="preserve"> </w:t>
      </w:r>
      <w:r w:rsidRPr="00740A44">
        <w:rPr>
          <w:rFonts w:asciiTheme="majorBidi" w:hAnsiTheme="majorBidi" w:cstheme="majorBidi"/>
          <w:color w:val="000000"/>
        </w:rPr>
        <w:t>yer alır. Kurumdaki derslikler tanımlı bir süre</w:t>
      </w:r>
      <w:r w:rsidRPr="00740A44">
        <w:rPr>
          <w:rFonts w:asciiTheme="majorBidi" w:hAnsiTheme="majorBidi" w:cstheme="majorBidi"/>
        </w:rPr>
        <w:t>ce göre kullanılır</w:t>
      </w:r>
      <w:r w:rsidRPr="00740A44">
        <w:rPr>
          <w:rFonts w:asciiTheme="majorBidi" w:hAnsiTheme="majorBidi" w:cstheme="majorBidi"/>
          <w:color w:val="000000"/>
        </w:rPr>
        <w:t xml:space="preserve">. Sınıfların haftalık ders programları dönem başlamadan önce ilgili Dekan Yardımcısının nezaretinde hazırlanır ve kontrol amaçlı olarak bütün </w:t>
      </w:r>
      <w:r w:rsidRPr="00740A44">
        <w:rPr>
          <w:rFonts w:asciiTheme="majorBidi" w:hAnsiTheme="majorBidi" w:cstheme="majorBidi"/>
        </w:rPr>
        <w:t>akademik personele iletilir. Geri bildirimler doğrultusunda programa son şekli verilir ve uygulamaya geçirilir. Haftalık ders programının son hâli öğrenci ve öğretim elemanlarına derslerin başlamasından önce bildirilir.</w:t>
      </w:r>
      <w:r w:rsidR="00460525">
        <w:rPr>
          <w:rFonts w:asciiTheme="majorBidi" w:hAnsiTheme="majorBidi" w:cstheme="majorBidi"/>
          <w:color w:val="000000"/>
        </w:rPr>
        <w:t xml:space="preserve"> </w:t>
      </w:r>
      <w:r w:rsidRPr="00740A44">
        <w:rPr>
          <w:rFonts w:asciiTheme="majorBidi" w:hAnsiTheme="majorBidi" w:cstheme="majorBidi"/>
        </w:rPr>
        <w:t>Dersliklerin sınav için hazırlanmasında da</w:t>
      </w:r>
      <w:r w:rsidRPr="00740A44">
        <w:rPr>
          <w:rFonts w:asciiTheme="majorBidi" w:hAnsiTheme="majorBidi" w:cstheme="majorBidi"/>
          <w:color w:val="000000"/>
        </w:rPr>
        <w:t xml:space="preserve"> benzer bir süreç </w:t>
      </w:r>
      <w:r w:rsidRPr="00740A44">
        <w:rPr>
          <w:rFonts w:asciiTheme="majorBidi" w:hAnsiTheme="majorBidi" w:cstheme="majorBidi"/>
        </w:rPr>
        <w:t>izlenir</w:t>
      </w:r>
      <w:r w:rsidRPr="00740A44">
        <w:rPr>
          <w:rFonts w:asciiTheme="majorBidi" w:hAnsiTheme="majorBidi" w:cstheme="majorBidi"/>
          <w:color w:val="000000"/>
        </w:rPr>
        <w:t xml:space="preserve">. </w:t>
      </w:r>
      <w:r w:rsidRPr="00740A44">
        <w:rPr>
          <w:rFonts w:asciiTheme="majorBidi" w:hAnsiTheme="majorBidi" w:cstheme="majorBidi"/>
        </w:rPr>
        <w:t xml:space="preserve">Taslak program öğretim elemanlarıyla paylaşılır. </w:t>
      </w:r>
      <w:r w:rsidRPr="00740A44">
        <w:rPr>
          <w:rFonts w:asciiTheme="majorBidi" w:hAnsiTheme="majorBidi" w:cstheme="majorBidi"/>
          <w:color w:val="000000"/>
        </w:rPr>
        <w:t xml:space="preserve">Geri bildirimler üzerinden son </w:t>
      </w:r>
      <w:r w:rsidRPr="00740A44">
        <w:rPr>
          <w:rFonts w:asciiTheme="majorBidi" w:hAnsiTheme="majorBidi" w:cstheme="majorBidi"/>
        </w:rPr>
        <w:t>hâli verilip ilan edilir</w:t>
      </w:r>
      <w:r w:rsidRPr="00740A44">
        <w:rPr>
          <w:rFonts w:asciiTheme="majorBidi" w:hAnsiTheme="majorBidi" w:cstheme="majorBidi"/>
          <w:color w:val="000000"/>
        </w:rPr>
        <w:t>.</w:t>
      </w:r>
    </w:p>
    <w:p w14:paraId="57818C4C" w14:textId="518FC120" w:rsidR="00056B14" w:rsidRPr="00740A44" w:rsidRDefault="003213A8" w:rsidP="00740A44">
      <w:pPr>
        <w:pBdr>
          <w:top w:val="nil"/>
          <w:left w:val="nil"/>
          <w:bottom w:val="nil"/>
          <w:right w:val="nil"/>
          <w:between w:val="nil"/>
        </w:pBdr>
        <w:rPr>
          <w:rFonts w:asciiTheme="majorBidi" w:hAnsiTheme="majorBidi" w:cstheme="majorBidi"/>
          <w:color w:val="000000"/>
        </w:rPr>
      </w:pPr>
      <w:r w:rsidRPr="00740A44">
        <w:rPr>
          <w:rFonts w:asciiTheme="majorBidi" w:hAnsiTheme="majorBidi" w:cstheme="majorBidi"/>
          <w:color w:val="000000"/>
        </w:rPr>
        <w:t>Fakülte, konferans salonlarında da internet bağlantılı akıllı tahtalar ve projeksiyon cihazları bulundurur. Bütün bu cihazlar konferans, sempozyum, seminer, ortak dersler ve diğer bazı etkinliklerde kullanılabilir.</w:t>
      </w:r>
    </w:p>
    <w:p w14:paraId="19832435" w14:textId="165231DE" w:rsidR="00B3522A" w:rsidRPr="00740A44" w:rsidRDefault="003213A8" w:rsidP="00B3522A">
      <w:pPr>
        <w:rPr>
          <w:rFonts w:asciiTheme="majorBidi" w:hAnsiTheme="majorBidi" w:cstheme="majorBidi"/>
        </w:rPr>
      </w:pPr>
      <w:r w:rsidRPr="00740A44">
        <w:rPr>
          <w:rFonts w:asciiTheme="majorBidi" w:hAnsiTheme="majorBidi" w:cstheme="majorBidi"/>
        </w:rPr>
        <w:t>Fakültedeki tüm bu öğrenme kaynaklarının kullanımı ile ilgili</w:t>
      </w:r>
      <w:r w:rsidR="00B3522A" w:rsidRPr="00B3522A">
        <w:rPr>
          <w:rFonts w:asciiTheme="majorBidi" w:hAnsiTheme="majorBidi" w:cstheme="majorBidi"/>
        </w:rPr>
        <w:t xml:space="preserve"> </w:t>
      </w:r>
      <w:r w:rsidR="00B3522A" w:rsidRPr="00740A44">
        <w:rPr>
          <w:rFonts w:asciiTheme="majorBidi" w:hAnsiTheme="majorBidi" w:cstheme="majorBidi"/>
        </w:rPr>
        <w:t xml:space="preserve">süreçleri </w:t>
      </w:r>
      <w:r w:rsidR="00B3522A" w:rsidRPr="00937703">
        <w:rPr>
          <w:rFonts w:asciiTheme="majorBidi" w:hAnsiTheme="majorBidi" w:cstheme="majorBidi"/>
          <w:b/>
          <w:bCs/>
        </w:rPr>
        <w:t>Lisans ve Lisansüstü Eğitim Planlama ve Yürütme Komisyonu</w:t>
      </w:r>
      <w:r w:rsidR="00B3522A" w:rsidRPr="00740A44">
        <w:rPr>
          <w:rFonts w:asciiTheme="majorBidi" w:hAnsiTheme="majorBidi" w:cstheme="majorBidi"/>
        </w:rPr>
        <w:t xml:space="preserve"> yürütür. </w:t>
      </w:r>
      <w:r w:rsidR="006F418B">
        <w:rPr>
          <w:rFonts w:asciiTheme="majorBidi" w:hAnsiTheme="majorBidi" w:cstheme="majorBidi"/>
        </w:rPr>
        <w:t xml:space="preserve">Kalite ve Akreditasyon Komisyonu sürecin kalite bakımından </w:t>
      </w:r>
      <w:r w:rsidR="006F418B">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11C5CEBA" w14:textId="77777777" w:rsidR="00056B14" w:rsidRPr="00740A44" w:rsidRDefault="003213A8" w:rsidP="00740A44">
      <w:pPr>
        <w:pStyle w:val="Balk3"/>
        <w:spacing w:line="360" w:lineRule="auto"/>
        <w:rPr>
          <w:rFonts w:eastAsia="Times New Roman"/>
        </w:rPr>
      </w:pPr>
      <w:bookmarkStart w:id="76" w:name="_heading=h.3ep43zb" w:colFirst="0" w:colLast="0"/>
      <w:bookmarkStart w:id="77" w:name="_Toc164159471"/>
      <w:bookmarkEnd w:id="76"/>
      <w:r w:rsidRPr="00740A44">
        <w:rPr>
          <w:rFonts w:eastAsia="Times New Roman"/>
        </w:rPr>
        <w:t>B.5.2. Sosyal, Kültürel, Sportif Faaliyetler</w:t>
      </w:r>
      <w:bookmarkEnd w:id="77"/>
    </w:p>
    <w:p w14:paraId="6104A54A" w14:textId="2C3D362C" w:rsidR="00540869" w:rsidRDefault="00B3522A" w:rsidP="006B76F4">
      <w:pPr>
        <w:pBdr>
          <w:top w:val="nil"/>
          <w:left w:val="nil"/>
          <w:bottom w:val="nil"/>
          <w:right w:val="nil"/>
          <w:between w:val="nil"/>
        </w:pBdr>
        <w:rPr>
          <w:rFonts w:asciiTheme="majorBidi" w:hAnsiTheme="majorBidi" w:cstheme="majorBidi"/>
          <w:color w:val="000000"/>
        </w:rPr>
      </w:pPr>
      <w:r>
        <w:rPr>
          <w:rFonts w:asciiTheme="majorBidi" w:hAnsiTheme="majorBidi" w:cstheme="majorBidi"/>
          <w:color w:val="000000"/>
        </w:rPr>
        <w:t xml:space="preserve">Fakülte bünyesindeki </w:t>
      </w:r>
      <w:r w:rsidRPr="00937703">
        <w:rPr>
          <w:rFonts w:asciiTheme="majorBidi" w:hAnsiTheme="majorBidi" w:cstheme="majorBidi"/>
          <w:b/>
          <w:bCs/>
          <w:color w:val="000000"/>
        </w:rPr>
        <w:t>Akademik ve Sosyal Etkinlikler Komisyonu</w:t>
      </w:r>
      <w:r w:rsidR="00540869">
        <w:rPr>
          <w:rFonts w:asciiTheme="majorBidi" w:hAnsiTheme="majorBidi" w:cstheme="majorBidi"/>
          <w:color w:val="000000"/>
        </w:rPr>
        <w:t xml:space="preserve"> </w:t>
      </w:r>
      <w:r w:rsidRPr="00475BE8">
        <w:rPr>
          <w:rFonts w:asciiTheme="majorBidi" w:hAnsiTheme="majorBidi" w:cstheme="majorBidi"/>
          <w:color w:val="000000"/>
        </w:rPr>
        <w:t>görevleri</w:t>
      </w:r>
      <w:r>
        <w:rPr>
          <w:rFonts w:asciiTheme="majorBidi" w:hAnsiTheme="majorBidi" w:cstheme="majorBidi"/>
          <w:color w:val="000000"/>
        </w:rPr>
        <w:t xml:space="preserve"> ve politikaları çerçevesinde fakülteyle ilişkili olan tüm faaliyetlerin planlama, hazırlık, tanıtım ve duyurularını yapmaktadır. Ayrıca bu komisyon, öğrencilerin faaliyet göstermekte oldukları kulüplerinin takibini ve kulüp faaliyetleri öncesinde gerekli birimlerle iletişim sağlayıp faaliyetin denetimini yapmaktadır. Yapılan </w:t>
      </w:r>
      <w:r w:rsidRPr="00B3522A">
        <w:rPr>
          <w:rFonts w:asciiTheme="majorBidi" w:hAnsiTheme="majorBidi" w:cstheme="majorBidi"/>
          <w:color w:val="000000"/>
        </w:rPr>
        <w:t>faaliyetlerde toplumsal katkı politikası, hedefleri ve stratejisine uygunluk gözetilmektedir. Öğrenci kulüpleri temsilcileriyle irtibat halinde olunarak görüş̧ alışverişinde bulunulmakta ve bu kulüplerle ortak faaliyetler gerçekleştirilmektedir.</w:t>
      </w:r>
      <w:r>
        <w:rPr>
          <w:rFonts w:asciiTheme="majorBidi" w:hAnsiTheme="majorBidi" w:cstheme="majorBidi"/>
          <w:color w:val="000000"/>
        </w:rPr>
        <w:t xml:space="preserve"> </w:t>
      </w:r>
      <w:r w:rsidRPr="007A4E45">
        <w:rPr>
          <w:rFonts w:asciiTheme="majorBidi" w:hAnsiTheme="majorBidi" w:cstheme="majorBidi"/>
          <w:b/>
          <w:bCs/>
          <w:color w:val="000000"/>
        </w:rPr>
        <w:t>Akademik ve Sosyal Etkinlikler Komisyonu</w:t>
      </w:r>
      <w:r>
        <w:rPr>
          <w:rFonts w:asciiTheme="majorBidi" w:hAnsiTheme="majorBidi" w:cstheme="majorBidi"/>
          <w:color w:val="000000"/>
        </w:rPr>
        <w:t xml:space="preserve"> </w:t>
      </w:r>
      <w:r w:rsidRPr="00B3522A">
        <w:rPr>
          <w:rFonts w:asciiTheme="majorBidi" w:hAnsiTheme="majorBidi" w:cstheme="majorBidi"/>
          <w:color w:val="000000"/>
        </w:rPr>
        <w:t xml:space="preserve">görüş̧ ve önerilerini Dekanlığa iletmekte ve yönetim kurulu toplantısı sonucunda Dekanlıktan karar çıkmaktadır. </w:t>
      </w:r>
    </w:p>
    <w:p w14:paraId="23ED274A" w14:textId="3150F6B9" w:rsidR="00056B14" w:rsidRPr="00740A44" w:rsidRDefault="003213A8" w:rsidP="00740A44">
      <w:pPr>
        <w:pBdr>
          <w:top w:val="nil"/>
          <w:left w:val="nil"/>
          <w:bottom w:val="nil"/>
          <w:right w:val="nil"/>
          <w:between w:val="nil"/>
        </w:pBdr>
        <w:rPr>
          <w:rFonts w:asciiTheme="majorBidi" w:hAnsiTheme="majorBidi" w:cstheme="majorBidi"/>
        </w:rPr>
      </w:pPr>
      <w:r w:rsidRPr="00740A44">
        <w:rPr>
          <w:rFonts w:asciiTheme="majorBidi" w:hAnsiTheme="majorBidi" w:cstheme="majorBidi"/>
          <w:color w:val="000000"/>
        </w:rPr>
        <w:t>Öğrenciler, kendi aralarında bir araya gelerek kurdukları kulüpler üzerinden de sosyal etkinlikler</w:t>
      </w:r>
      <w:r w:rsidRPr="00740A44">
        <w:rPr>
          <w:rFonts w:asciiTheme="majorBidi" w:hAnsiTheme="majorBidi" w:cstheme="majorBidi"/>
        </w:rPr>
        <w:t xml:space="preserve"> gerçekleştirirler. </w:t>
      </w:r>
      <w:r w:rsidRPr="00740A44">
        <w:rPr>
          <w:rFonts w:asciiTheme="majorBidi" w:hAnsiTheme="majorBidi" w:cstheme="majorBidi"/>
          <w:color w:val="000000"/>
        </w:rPr>
        <w:t xml:space="preserve">Kulüpler </w:t>
      </w:r>
      <w:hyperlink r:id="rId76">
        <w:r w:rsidR="004C5FC0">
          <w:rPr>
            <w:rFonts w:asciiTheme="majorBidi" w:hAnsiTheme="majorBidi" w:cstheme="majorBidi"/>
            <w:color w:val="0563C1"/>
            <w:u w:val="single"/>
          </w:rPr>
          <w:t xml:space="preserve">ARÜ Öğrenci Kulüp ve Toplulukları Kuruluş ve İşleyiş </w:t>
        </w:r>
        <w:r w:rsidR="004C5FC0">
          <w:rPr>
            <w:rFonts w:asciiTheme="majorBidi" w:hAnsiTheme="majorBidi" w:cstheme="majorBidi"/>
            <w:color w:val="0563C1"/>
            <w:u w:val="single"/>
          </w:rPr>
          <w:lastRenderedPageBreak/>
          <w:t>Yönergesi</w:t>
        </w:r>
      </w:hyperlink>
      <w:r w:rsidRPr="00740A44">
        <w:rPr>
          <w:rFonts w:asciiTheme="majorBidi" w:hAnsiTheme="majorBidi" w:cstheme="majorBidi"/>
          <w:color w:val="000000"/>
        </w:rPr>
        <w:t xml:space="preserve"> çerçevesinde </w:t>
      </w:r>
      <w:r w:rsidR="004C5FC0">
        <w:rPr>
          <w:rFonts w:asciiTheme="majorBidi" w:hAnsiTheme="majorBidi" w:cstheme="majorBidi"/>
        </w:rPr>
        <w:t xml:space="preserve">ARÜ </w:t>
      </w:r>
      <w:r w:rsidRPr="00740A44">
        <w:rPr>
          <w:rFonts w:asciiTheme="majorBidi" w:hAnsiTheme="majorBidi" w:cstheme="majorBidi"/>
        </w:rPr>
        <w:t>Sağlık Kültür</w:t>
      </w:r>
      <w:r w:rsidR="004C5FC0">
        <w:rPr>
          <w:rFonts w:asciiTheme="majorBidi" w:hAnsiTheme="majorBidi" w:cstheme="majorBidi"/>
        </w:rPr>
        <w:t xml:space="preserve"> ve</w:t>
      </w:r>
      <w:r w:rsidRPr="00740A44">
        <w:rPr>
          <w:rFonts w:asciiTheme="majorBidi" w:hAnsiTheme="majorBidi" w:cstheme="majorBidi"/>
        </w:rPr>
        <w:t xml:space="preserve"> Spor</w:t>
      </w:r>
      <w:r w:rsidR="004C5FC0">
        <w:rPr>
          <w:rFonts w:asciiTheme="majorBidi" w:hAnsiTheme="majorBidi" w:cstheme="majorBidi"/>
        </w:rPr>
        <w:t xml:space="preserve"> Daire</w:t>
      </w:r>
      <w:r w:rsidRPr="00740A44">
        <w:rPr>
          <w:rFonts w:asciiTheme="majorBidi" w:hAnsiTheme="majorBidi" w:cstheme="majorBidi"/>
        </w:rPr>
        <w:t xml:space="preserve"> Başkanlığına bağlı olarak kurulurlar</w:t>
      </w:r>
      <w:r w:rsidR="004C5FC0">
        <w:rPr>
          <w:rFonts w:asciiTheme="majorBidi" w:hAnsiTheme="majorBidi" w:cstheme="majorBidi"/>
          <w:color w:val="000000"/>
        </w:rPr>
        <w:t xml:space="preserve">. </w:t>
      </w:r>
      <w:r w:rsidRPr="00740A44">
        <w:rPr>
          <w:rFonts w:asciiTheme="majorBidi" w:hAnsiTheme="majorBidi" w:cstheme="majorBidi"/>
        </w:rPr>
        <w:t>K</w:t>
      </w:r>
      <w:r w:rsidRPr="00740A44">
        <w:rPr>
          <w:rFonts w:asciiTheme="majorBidi" w:hAnsiTheme="majorBidi" w:cstheme="majorBidi"/>
          <w:color w:val="000000"/>
        </w:rPr>
        <w:t xml:space="preserve">ulüp, bir öğretim üyesinin danışmanlığı altında etkinlik yapar. Bunun için kulüp başkanı, danışman öğretim üyesinin imzalı muvafakatini alarak etkinliğin muhtevasını belirten dilekçesiyle Dekanlıktan izin alır. </w:t>
      </w:r>
      <w:r w:rsidRPr="00740A44">
        <w:rPr>
          <w:rFonts w:asciiTheme="majorBidi" w:hAnsiTheme="majorBidi" w:cstheme="majorBidi"/>
        </w:rPr>
        <w:t>Dekanlıkça b</w:t>
      </w:r>
      <w:r w:rsidRPr="00740A44">
        <w:rPr>
          <w:rFonts w:asciiTheme="majorBidi" w:hAnsiTheme="majorBidi" w:cstheme="majorBidi"/>
          <w:color w:val="000000"/>
        </w:rPr>
        <w:t>elirlenen mekânda ve verilen izin çerçevesinde faaliyet</w:t>
      </w:r>
      <w:r w:rsidRPr="00740A44">
        <w:rPr>
          <w:rFonts w:asciiTheme="majorBidi" w:hAnsiTheme="majorBidi" w:cstheme="majorBidi"/>
        </w:rPr>
        <w:t xml:space="preserve"> icra edilir.</w:t>
      </w:r>
    </w:p>
    <w:p w14:paraId="5C090325" w14:textId="7C7A2BC6" w:rsidR="00056B14" w:rsidRPr="00740A44" w:rsidRDefault="003213A8" w:rsidP="00740A44">
      <w:pPr>
        <w:pBdr>
          <w:top w:val="nil"/>
          <w:left w:val="nil"/>
          <w:bottom w:val="nil"/>
          <w:right w:val="nil"/>
          <w:between w:val="nil"/>
        </w:pBdr>
        <w:rPr>
          <w:rFonts w:asciiTheme="majorBidi" w:hAnsiTheme="majorBidi" w:cstheme="majorBidi"/>
        </w:rPr>
      </w:pPr>
      <w:r w:rsidRPr="00740A44">
        <w:rPr>
          <w:rFonts w:asciiTheme="majorBidi" w:hAnsiTheme="majorBidi" w:cstheme="majorBidi"/>
        </w:rPr>
        <w:t>Fakülte maddi yönden sıkıntı çeken öğrencilere yardımcı olmaya çalışır. Bu</w:t>
      </w:r>
      <w:r w:rsidR="006B76F4">
        <w:rPr>
          <w:rFonts w:asciiTheme="majorBidi" w:hAnsiTheme="majorBidi" w:cstheme="majorBidi"/>
        </w:rPr>
        <w:t xml:space="preserve"> süreci </w:t>
      </w:r>
      <w:r w:rsidR="004C5FC0" w:rsidRPr="007A4E45">
        <w:rPr>
          <w:rFonts w:asciiTheme="majorBidi" w:hAnsiTheme="majorBidi" w:cstheme="majorBidi"/>
          <w:b/>
          <w:bCs/>
        </w:rPr>
        <w:t>Burs, Barınma ve Kısmi Zamanlı Öğrenci Çalıştırma Komisyonu</w:t>
      </w:r>
      <w:r w:rsidRPr="00740A44">
        <w:rPr>
          <w:rFonts w:asciiTheme="majorBidi" w:hAnsiTheme="majorBidi" w:cstheme="majorBidi"/>
        </w:rPr>
        <w:t xml:space="preserve"> üzerinden </w:t>
      </w:r>
      <w:r w:rsidR="007A4E45">
        <w:rPr>
          <w:rFonts w:asciiTheme="majorBidi" w:hAnsiTheme="majorBidi" w:cstheme="majorBidi"/>
        </w:rPr>
        <w:t>yürütür</w:t>
      </w:r>
      <w:r w:rsidRPr="00740A44">
        <w:rPr>
          <w:rFonts w:asciiTheme="majorBidi" w:hAnsiTheme="majorBidi" w:cstheme="majorBidi"/>
        </w:rPr>
        <w:t xml:space="preserve">. Koordinatörlük, öğrenci kayıt formlarındaki bilgileri incelemenin yanı sıra Dekanlıkça uygun görülmesi hâlinde öğrencilerle planlı görüşmeler gerçekleştirerek tespitlerde bulunur. Ayrıca, öğretim üyeleri ve sınıf temsilcilerinin bu yöndeki bildirimlerini dikkate alır. Desteğe ihtiyacı bulunanları belirler ve gönüllülük esasına göre bağışçıların katkı sunmasına aracılık eder. Ayrıca, şartları taşıyan öğrenciler Rektörlüğün </w:t>
      </w:r>
      <w:hyperlink r:id="rId77">
        <w:r w:rsidRPr="00740A44">
          <w:rPr>
            <w:rFonts w:asciiTheme="majorBidi" w:hAnsiTheme="majorBidi" w:cstheme="majorBidi"/>
            <w:color w:val="1155CC"/>
            <w:u w:val="single"/>
          </w:rPr>
          <w:t>Kısmi Zamanlı Öğrenci Çalıştırma Yönergesi</w:t>
        </w:r>
      </w:hyperlink>
      <w:r w:rsidRPr="00740A44">
        <w:rPr>
          <w:rFonts w:asciiTheme="majorBidi" w:hAnsiTheme="majorBidi" w:cstheme="majorBidi"/>
        </w:rPr>
        <w:t xml:space="preserve"> çerçevesinde Fakülteye tahsis ettiği yarı zamanlı çalışma bursu imkânından yararlanır.</w:t>
      </w:r>
    </w:p>
    <w:p w14:paraId="5243A0C7" w14:textId="12893FF2" w:rsidR="00056B14" w:rsidRDefault="003213A8" w:rsidP="004C5FC0">
      <w:pPr>
        <w:pBdr>
          <w:top w:val="nil"/>
          <w:left w:val="nil"/>
          <w:bottom w:val="nil"/>
          <w:right w:val="nil"/>
          <w:between w:val="nil"/>
        </w:pBdr>
        <w:rPr>
          <w:rFonts w:asciiTheme="majorBidi" w:hAnsiTheme="majorBidi" w:cstheme="majorBidi"/>
        </w:rPr>
      </w:pPr>
      <w:r w:rsidRPr="00740A44">
        <w:rPr>
          <w:rFonts w:asciiTheme="majorBidi" w:hAnsiTheme="majorBidi" w:cstheme="majorBidi"/>
          <w:color w:val="000000"/>
        </w:rPr>
        <w:t>Tüm bu süre</w:t>
      </w:r>
      <w:r w:rsidRPr="00740A44">
        <w:rPr>
          <w:rFonts w:asciiTheme="majorBidi" w:hAnsiTheme="majorBidi" w:cstheme="majorBidi"/>
        </w:rPr>
        <w:t xml:space="preserve">çlerin yürütülmesinden </w:t>
      </w:r>
      <w:bookmarkStart w:id="78" w:name="_heading=h.4du1wux" w:colFirst="0" w:colLast="0"/>
      <w:bookmarkEnd w:id="78"/>
      <w:r w:rsidR="004C5FC0" w:rsidRPr="007A4E45">
        <w:rPr>
          <w:rFonts w:asciiTheme="majorBidi" w:hAnsiTheme="majorBidi" w:cstheme="majorBidi"/>
          <w:b/>
          <w:bCs/>
        </w:rPr>
        <w:t xml:space="preserve">Lisans ve Lisansüstü Eğitim Planlama ve Yürütme Komisyonu </w:t>
      </w:r>
      <w:r w:rsidR="004C5FC0" w:rsidRPr="00740A44">
        <w:rPr>
          <w:rFonts w:asciiTheme="majorBidi" w:hAnsiTheme="majorBidi" w:cstheme="majorBidi"/>
        </w:rPr>
        <w:t xml:space="preserve">yürütür. </w:t>
      </w:r>
      <w:r w:rsidR="006F418B">
        <w:rPr>
          <w:rFonts w:asciiTheme="majorBidi" w:hAnsiTheme="majorBidi" w:cstheme="majorBidi"/>
        </w:rPr>
        <w:t xml:space="preserve">Kalite ve Akreditasyon Komisyonu sürecin kalite bakımından </w:t>
      </w:r>
      <w:r w:rsidR="006F418B">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077BC458" w14:textId="77777777" w:rsidR="00056B14" w:rsidRPr="00740A44" w:rsidRDefault="003213A8" w:rsidP="00740A44">
      <w:pPr>
        <w:pStyle w:val="Balk3"/>
        <w:spacing w:line="360" w:lineRule="auto"/>
        <w:rPr>
          <w:rFonts w:eastAsia="Times New Roman"/>
        </w:rPr>
      </w:pPr>
      <w:bookmarkStart w:id="79" w:name="_Toc164159472"/>
      <w:r w:rsidRPr="00740A44">
        <w:rPr>
          <w:rFonts w:eastAsia="Times New Roman"/>
        </w:rPr>
        <w:t xml:space="preserve">B.5.3. Tesis ve Altyapılar (Yemekhane, yurt, teknoloji donanımlı çalışma alanları, </w:t>
      </w:r>
      <w:proofErr w:type="spellStart"/>
      <w:r w:rsidRPr="00740A44">
        <w:rPr>
          <w:rFonts w:eastAsia="Times New Roman"/>
        </w:rPr>
        <w:t>mediko</w:t>
      </w:r>
      <w:proofErr w:type="spellEnd"/>
      <w:r w:rsidRPr="00740A44">
        <w:rPr>
          <w:rFonts w:eastAsia="Times New Roman"/>
        </w:rPr>
        <w:t xml:space="preserve"> vs.)</w:t>
      </w:r>
      <w:bookmarkEnd w:id="79"/>
    </w:p>
    <w:p w14:paraId="32281379" w14:textId="77777777" w:rsidR="00056B14" w:rsidRPr="00740A44" w:rsidRDefault="003213A8" w:rsidP="00740A44">
      <w:pPr>
        <w:pBdr>
          <w:top w:val="nil"/>
          <w:left w:val="nil"/>
          <w:bottom w:val="nil"/>
          <w:right w:val="nil"/>
          <w:between w:val="nil"/>
        </w:pBdr>
        <w:rPr>
          <w:rFonts w:asciiTheme="majorBidi" w:hAnsiTheme="majorBidi" w:cstheme="majorBidi"/>
          <w:color w:val="000000"/>
        </w:rPr>
      </w:pPr>
      <w:bookmarkStart w:id="80" w:name="_heading=h.1ci93xb" w:colFirst="0" w:colLast="0"/>
      <w:bookmarkEnd w:id="80"/>
      <w:r w:rsidRPr="00740A44">
        <w:rPr>
          <w:rFonts w:asciiTheme="majorBidi" w:hAnsiTheme="majorBidi" w:cstheme="majorBidi"/>
        </w:rPr>
        <w:t>Fakülte</w:t>
      </w:r>
      <w:r w:rsidRPr="00740A44">
        <w:rPr>
          <w:rFonts w:asciiTheme="majorBidi" w:hAnsiTheme="majorBidi" w:cstheme="majorBidi"/>
          <w:color w:val="000000"/>
        </w:rPr>
        <w:t xml:space="preserve">, </w:t>
      </w:r>
      <w:r w:rsidRPr="00740A44">
        <w:rPr>
          <w:rFonts w:asciiTheme="majorBidi" w:hAnsiTheme="majorBidi" w:cstheme="majorBidi"/>
        </w:rPr>
        <w:t>yerleşkesindeki</w:t>
      </w:r>
      <w:r w:rsidRPr="00740A44">
        <w:rPr>
          <w:rFonts w:asciiTheme="majorBidi" w:hAnsiTheme="majorBidi" w:cstheme="majorBidi"/>
          <w:color w:val="000000"/>
        </w:rPr>
        <w:t xml:space="preserve"> </w:t>
      </w:r>
      <w:r w:rsidRPr="00740A44">
        <w:rPr>
          <w:rFonts w:asciiTheme="majorBidi" w:hAnsiTheme="majorBidi" w:cstheme="majorBidi"/>
        </w:rPr>
        <w:t>imkân</w:t>
      </w:r>
      <w:r w:rsidRPr="00740A44">
        <w:rPr>
          <w:rFonts w:asciiTheme="majorBidi" w:hAnsiTheme="majorBidi" w:cstheme="majorBidi"/>
          <w:color w:val="000000"/>
        </w:rPr>
        <w:t>ların yanı sıra üniversitenin yemekhane, yurt, salon ve spor merkezi gibi altyapı imkânlarından istifade eder.</w:t>
      </w:r>
    </w:p>
    <w:p w14:paraId="467FE8F1" w14:textId="106CAAC2" w:rsidR="00056B14" w:rsidRPr="00740A44" w:rsidRDefault="003213A8" w:rsidP="00740A44">
      <w:pPr>
        <w:pBdr>
          <w:top w:val="nil"/>
          <w:left w:val="nil"/>
          <w:bottom w:val="nil"/>
          <w:right w:val="nil"/>
          <w:between w:val="nil"/>
        </w:pBdr>
        <w:rPr>
          <w:rFonts w:asciiTheme="majorBidi" w:hAnsiTheme="majorBidi" w:cstheme="majorBidi"/>
          <w:color w:val="000000"/>
        </w:rPr>
      </w:pPr>
      <w:r w:rsidRPr="00740A44">
        <w:rPr>
          <w:rFonts w:asciiTheme="majorBidi" w:hAnsiTheme="majorBidi" w:cstheme="majorBidi"/>
          <w:color w:val="000000"/>
        </w:rPr>
        <w:t>Öğrenciler</w:t>
      </w:r>
      <w:r w:rsidR="00F30901">
        <w:rPr>
          <w:rFonts w:asciiTheme="majorBidi" w:hAnsiTheme="majorBidi" w:cstheme="majorBidi"/>
          <w:color w:val="000000"/>
        </w:rPr>
        <w:t>e</w:t>
      </w:r>
      <w:r w:rsidRPr="00740A44">
        <w:rPr>
          <w:rFonts w:asciiTheme="majorBidi" w:hAnsiTheme="majorBidi" w:cstheme="majorBidi"/>
          <w:color w:val="000000"/>
        </w:rPr>
        <w:t xml:space="preserve"> Üniversitenin yemekhanesinde kalori hesaplamaları bilimsel ölçütlere göre yapılan ve çeşitlilik arz eden yemekler sunulur. </w:t>
      </w:r>
      <w:r w:rsidRPr="00740A44">
        <w:rPr>
          <w:rFonts w:asciiTheme="majorBidi" w:hAnsiTheme="majorBidi" w:cstheme="majorBidi"/>
        </w:rPr>
        <w:t>Bu imkândan akademik ve idari personel de yararlan</w:t>
      </w:r>
      <w:r w:rsidR="007A4E45">
        <w:rPr>
          <w:rFonts w:asciiTheme="majorBidi" w:hAnsiTheme="majorBidi" w:cstheme="majorBidi"/>
        </w:rPr>
        <w:t>ı</w:t>
      </w:r>
      <w:r w:rsidRPr="00740A44">
        <w:rPr>
          <w:rFonts w:asciiTheme="majorBidi" w:hAnsiTheme="majorBidi" w:cstheme="majorBidi"/>
        </w:rPr>
        <w:t xml:space="preserve">r. </w:t>
      </w:r>
      <w:r w:rsidRPr="00740A44">
        <w:rPr>
          <w:rFonts w:asciiTheme="majorBidi" w:hAnsiTheme="majorBidi" w:cstheme="majorBidi"/>
          <w:color w:val="000000"/>
        </w:rPr>
        <w:t xml:space="preserve">Personel ve öğrenciler aynı yemekleri yemektedir. </w:t>
      </w:r>
    </w:p>
    <w:p w14:paraId="44CBE01D" w14:textId="77777777" w:rsidR="00F30901" w:rsidRDefault="003213A8" w:rsidP="00740A44">
      <w:pPr>
        <w:pBdr>
          <w:top w:val="nil"/>
          <w:left w:val="nil"/>
          <w:bottom w:val="nil"/>
          <w:right w:val="nil"/>
          <w:between w:val="nil"/>
        </w:pBdr>
        <w:rPr>
          <w:rFonts w:asciiTheme="majorBidi" w:hAnsiTheme="majorBidi" w:cstheme="majorBidi"/>
          <w:color w:val="000000"/>
        </w:rPr>
      </w:pPr>
      <w:r w:rsidRPr="00740A44">
        <w:rPr>
          <w:rFonts w:asciiTheme="majorBidi" w:hAnsiTheme="majorBidi" w:cstheme="majorBidi"/>
          <w:color w:val="000000"/>
        </w:rPr>
        <w:t xml:space="preserve">Öğrenciler, belli şartlar altında Üniversitenin </w:t>
      </w:r>
      <w:hyperlink r:id="rId78">
        <w:r w:rsidR="00F30901">
          <w:rPr>
            <w:rFonts w:asciiTheme="majorBidi" w:hAnsiTheme="majorBidi" w:cstheme="majorBidi"/>
            <w:color w:val="1155CC"/>
            <w:u w:val="single"/>
          </w:rPr>
          <w:t>Dr. Arzu Kılıç Sürekli Eğitim Uygulama ve Araştırma Merkezi</w:t>
        </w:r>
      </w:hyperlink>
      <w:r w:rsidRPr="00740A44">
        <w:rPr>
          <w:rFonts w:asciiTheme="majorBidi" w:hAnsiTheme="majorBidi" w:cstheme="majorBidi"/>
          <w:color w:val="000000"/>
        </w:rPr>
        <w:t>’nin (</w:t>
      </w:r>
      <w:r w:rsidR="00F30901">
        <w:rPr>
          <w:rFonts w:asciiTheme="majorBidi" w:hAnsiTheme="majorBidi" w:cstheme="majorBidi"/>
          <w:color w:val="000000"/>
        </w:rPr>
        <w:t>ARÜ</w:t>
      </w:r>
      <w:r w:rsidRPr="00740A44">
        <w:rPr>
          <w:rFonts w:asciiTheme="majorBidi" w:hAnsiTheme="majorBidi" w:cstheme="majorBidi"/>
          <w:color w:val="000000"/>
        </w:rPr>
        <w:t xml:space="preserve">SEM) hizmetlerinden yararlanabilirler. </w:t>
      </w:r>
      <w:r w:rsidR="00F30901">
        <w:rPr>
          <w:rFonts w:asciiTheme="majorBidi" w:hAnsiTheme="majorBidi" w:cstheme="majorBidi"/>
          <w:color w:val="000000"/>
        </w:rPr>
        <w:t xml:space="preserve">ARÜSEM </w:t>
      </w:r>
      <w:r w:rsidRPr="00740A44">
        <w:rPr>
          <w:rFonts w:asciiTheme="majorBidi" w:hAnsiTheme="majorBidi" w:cstheme="majorBidi"/>
          <w:color w:val="000000"/>
        </w:rPr>
        <w:t>Üniversite öğrencilerine hizmet verdiği gibi akademik ve idari personel ile dışarıdan katılmak isteyenlere de topl</w:t>
      </w:r>
      <w:r w:rsidRPr="00740A44">
        <w:rPr>
          <w:rFonts w:asciiTheme="majorBidi" w:hAnsiTheme="majorBidi" w:cstheme="majorBidi"/>
        </w:rPr>
        <w:t xml:space="preserve">umsal katkıya yönelik </w:t>
      </w:r>
      <w:r w:rsidRPr="00740A44">
        <w:rPr>
          <w:rFonts w:asciiTheme="majorBidi" w:hAnsiTheme="majorBidi" w:cstheme="majorBidi"/>
          <w:color w:val="000000"/>
        </w:rPr>
        <w:t xml:space="preserve">hizmet sunar. </w:t>
      </w:r>
    </w:p>
    <w:p w14:paraId="69241FC2" w14:textId="2333DBBC" w:rsidR="00056B14" w:rsidRDefault="003213A8" w:rsidP="00F30901">
      <w:pPr>
        <w:pBdr>
          <w:top w:val="nil"/>
          <w:left w:val="nil"/>
          <w:bottom w:val="nil"/>
          <w:right w:val="nil"/>
          <w:between w:val="nil"/>
        </w:pBdr>
        <w:rPr>
          <w:rFonts w:asciiTheme="majorBidi" w:hAnsiTheme="majorBidi" w:cstheme="majorBidi"/>
        </w:rPr>
      </w:pPr>
      <w:r w:rsidRPr="00740A44">
        <w:rPr>
          <w:rFonts w:asciiTheme="majorBidi" w:hAnsiTheme="majorBidi" w:cstheme="majorBidi"/>
          <w:color w:val="000000"/>
        </w:rPr>
        <w:lastRenderedPageBreak/>
        <w:t>Öğrencilerin</w:t>
      </w:r>
      <w:r w:rsidRPr="00740A44">
        <w:rPr>
          <w:rFonts w:asciiTheme="majorBidi" w:hAnsiTheme="majorBidi" w:cstheme="majorBidi"/>
        </w:rPr>
        <w:t xml:space="preserve"> Üniversitenin sağladığı imkânlardan yararlanabilmesi sürecini </w:t>
      </w:r>
      <w:bookmarkStart w:id="81" w:name="_heading=h.13qzunr" w:colFirst="0" w:colLast="0"/>
      <w:bookmarkEnd w:id="81"/>
      <w:r w:rsidR="00F30901" w:rsidRPr="007A4E45">
        <w:rPr>
          <w:rFonts w:asciiTheme="majorBidi" w:hAnsiTheme="majorBidi" w:cstheme="majorBidi"/>
          <w:b/>
          <w:bCs/>
        </w:rPr>
        <w:t xml:space="preserve">Lisans ve Lisansüstü Eğitim Planlama ve Yürütme Komisyonu </w:t>
      </w:r>
      <w:r w:rsidR="00F30901" w:rsidRPr="00740A44">
        <w:rPr>
          <w:rFonts w:asciiTheme="majorBidi" w:hAnsiTheme="majorBidi" w:cstheme="majorBidi"/>
        </w:rPr>
        <w:t xml:space="preserve">yürütür. </w:t>
      </w:r>
      <w:r w:rsidR="006F418B">
        <w:rPr>
          <w:rFonts w:asciiTheme="majorBidi" w:hAnsiTheme="majorBidi" w:cstheme="majorBidi"/>
        </w:rPr>
        <w:t xml:space="preserve">Kalite ve Akreditasyon Komisyonu sürecin kalite bakımından </w:t>
      </w:r>
      <w:r w:rsidR="006F418B">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29E34AE4" w14:textId="77777777" w:rsidR="00056B14" w:rsidRPr="00740A44" w:rsidRDefault="003213A8" w:rsidP="00740A44">
      <w:pPr>
        <w:pStyle w:val="Balk3"/>
        <w:spacing w:line="360" w:lineRule="auto"/>
        <w:rPr>
          <w:rFonts w:eastAsia="Times New Roman"/>
        </w:rPr>
      </w:pPr>
      <w:bookmarkStart w:id="82" w:name="_Toc164159473"/>
      <w:r w:rsidRPr="00740A44">
        <w:rPr>
          <w:rFonts w:eastAsia="Times New Roman"/>
        </w:rPr>
        <w:t>B.5.4. Engelsiz Fakülte</w:t>
      </w:r>
      <w:bookmarkEnd w:id="82"/>
    </w:p>
    <w:p w14:paraId="09E5B93E" w14:textId="77C7FEA1" w:rsidR="00532868" w:rsidRDefault="003213A8" w:rsidP="00532868">
      <w:pPr>
        <w:pBdr>
          <w:top w:val="nil"/>
          <w:left w:val="nil"/>
          <w:bottom w:val="nil"/>
          <w:right w:val="nil"/>
          <w:between w:val="nil"/>
        </w:pBdr>
        <w:rPr>
          <w:rFonts w:asciiTheme="majorBidi" w:hAnsiTheme="majorBidi" w:cstheme="majorBidi"/>
          <w:color w:val="000000"/>
        </w:rPr>
      </w:pPr>
      <w:r w:rsidRPr="00740A44">
        <w:rPr>
          <w:rFonts w:asciiTheme="majorBidi" w:hAnsiTheme="majorBidi" w:cstheme="majorBidi"/>
          <w:color w:val="000000"/>
        </w:rPr>
        <w:t xml:space="preserve">Fakültede özel </w:t>
      </w:r>
      <w:proofErr w:type="spellStart"/>
      <w:r w:rsidRPr="00740A44">
        <w:rPr>
          <w:rFonts w:asciiTheme="majorBidi" w:hAnsiTheme="majorBidi" w:cstheme="majorBidi"/>
          <w:color w:val="000000"/>
        </w:rPr>
        <w:t>gereksinimli</w:t>
      </w:r>
      <w:proofErr w:type="spellEnd"/>
      <w:r w:rsidRPr="00740A44">
        <w:rPr>
          <w:rFonts w:asciiTheme="majorBidi" w:hAnsiTheme="majorBidi" w:cstheme="majorBidi"/>
          <w:color w:val="000000"/>
        </w:rPr>
        <w:t xml:space="preserve"> öğrencilerin durumlarını yakından takip ederek gerektiğinde onlara yardımcı olm</w:t>
      </w:r>
      <w:r w:rsidRPr="00740A44">
        <w:rPr>
          <w:rFonts w:asciiTheme="majorBidi" w:hAnsiTheme="majorBidi" w:cstheme="majorBidi"/>
        </w:rPr>
        <w:t>ak</w:t>
      </w:r>
      <w:r w:rsidRPr="00740A44">
        <w:rPr>
          <w:rFonts w:asciiTheme="majorBidi" w:hAnsiTheme="majorBidi" w:cstheme="majorBidi"/>
          <w:color w:val="000000"/>
        </w:rPr>
        <w:t xml:space="preserve"> maksadıyla </w:t>
      </w:r>
      <w:hyperlink r:id="rId79" w:history="1">
        <w:r w:rsidR="004369EC" w:rsidRPr="007A4E45">
          <w:rPr>
            <w:rStyle w:val="Kpr"/>
            <w:rFonts w:asciiTheme="majorBidi" w:hAnsiTheme="majorBidi" w:cstheme="majorBidi"/>
            <w:b/>
            <w:bCs/>
          </w:rPr>
          <w:t>Engelsiz Eğitim-Öğretim Planlama Komisyonu</w:t>
        </w:r>
      </w:hyperlink>
      <w:r w:rsidRPr="00740A44">
        <w:rPr>
          <w:rFonts w:asciiTheme="majorBidi" w:hAnsiTheme="majorBidi" w:cstheme="majorBidi"/>
        </w:rPr>
        <w:t xml:space="preserve"> </w:t>
      </w:r>
      <w:r w:rsidRPr="00740A44">
        <w:rPr>
          <w:rFonts w:asciiTheme="majorBidi" w:hAnsiTheme="majorBidi" w:cstheme="majorBidi"/>
          <w:color w:val="000000"/>
        </w:rPr>
        <w:t xml:space="preserve">kurulmuştur. Bu </w:t>
      </w:r>
      <w:r w:rsidR="004369EC">
        <w:rPr>
          <w:rFonts w:asciiTheme="majorBidi" w:hAnsiTheme="majorBidi" w:cstheme="majorBidi"/>
          <w:color w:val="000000"/>
        </w:rPr>
        <w:t>komisyon,</w:t>
      </w:r>
      <w:r w:rsidRPr="00740A44">
        <w:rPr>
          <w:rFonts w:asciiTheme="majorBidi" w:hAnsiTheme="majorBidi" w:cstheme="majorBidi"/>
          <w:color w:val="000000"/>
        </w:rPr>
        <w:t xml:space="preserve"> Üniversitemize bağlı </w:t>
      </w:r>
      <w:hyperlink r:id="rId80">
        <w:r w:rsidRPr="00740A44">
          <w:rPr>
            <w:rFonts w:asciiTheme="majorBidi" w:hAnsiTheme="majorBidi" w:cstheme="majorBidi"/>
            <w:color w:val="0563C1"/>
            <w:u w:val="single"/>
          </w:rPr>
          <w:t>Engelli Öğrenci Birimi</w:t>
        </w:r>
      </w:hyperlink>
      <w:r w:rsidRPr="00740A44">
        <w:rPr>
          <w:rFonts w:asciiTheme="majorBidi" w:hAnsiTheme="majorBidi" w:cstheme="majorBidi"/>
        </w:rPr>
        <w:t xml:space="preserve"> i</w:t>
      </w:r>
      <w:r w:rsidRPr="00740A44">
        <w:rPr>
          <w:rFonts w:asciiTheme="majorBidi" w:hAnsiTheme="majorBidi" w:cstheme="majorBidi"/>
          <w:color w:val="000000"/>
        </w:rPr>
        <w:t>le koordineli olarak çalışır. Ko</w:t>
      </w:r>
      <w:r w:rsidR="004369EC">
        <w:rPr>
          <w:rFonts w:asciiTheme="majorBidi" w:hAnsiTheme="majorBidi" w:cstheme="majorBidi"/>
          <w:color w:val="000000"/>
        </w:rPr>
        <w:t xml:space="preserve">misyonun </w:t>
      </w:r>
      <w:r w:rsidRPr="00740A44">
        <w:rPr>
          <w:rFonts w:asciiTheme="majorBidi" w:hAnsiTheme="majorBidi" w:cstheme="majorBidi"/>
          <w:color w:val="000000"/>
        </w:rPr>
        <w:t>özel gereksinime sahip öğrencilerin akademik ve sosyal yaşamını kolaylaştırmaya ve bu doğrultuda eğitimde fırsat eşitliği sağlamaya yönelik faaliyetler yürütür.</w:t>
      </w:r>
      <w:r w:rsidR="004369EC">
        <w:rPr>
          <w:rFonts w:asciiTheme="majorBidi" w:hAnsiTheme="majorBidi" w:cstheme="majorBidi"/>
          <w:color w:val="000000"/>
        </w:rPr>
        <w:t xml:space="preserve"> </w:t>
      </w:r>
      <w:r w:rsidR="00532868">
        <w:rPr>
          <w:rFonts w:asciiTheme="majorBidi" w:hAnsiTheme="majorBidi" w:cstheme="majorBidi"/>
          <w:color w:val="000000"/>
        </w:rPr>
        <w:t>Komisyon ayrıca</w:t>
      </w:r>
      <w:r w:rsidR="004369EC">
        <w:rPr>
          <w:rFonts w:asciiTheme="majorBidi" w:hAnsiTheme="majorBidi" w:cstheme="majorBidi"/>
          <w:color w:val="000000"/>
        </w:rPr>
        <w:t xml:space="preserve"> bu öğrencilerin akademik, idari, fiziksel, psikolojik, barınma ve sosyal alanlarla ilgili ihtiyaçlarını karşılanması için yapılması gerekenleri belirleyip yapılacak çalışmaları planlamayı, uygulamayı ve geliştirmeyi hedefler. </w:t>
      </w:r>
    </w:p>
    <w:p w14:paraId="1A97A559" w14:textId="4AC9EF04" w:rsidR="00532868" w:rsidRDefault="00532868" w:rsidP="00532868">
      <w:pPr>
        <w:pBdr>
          <w:top w:val="nil"/>
          <w:left w:val="nil"/>
          <w:bottom w:val="nil"/>
          <w:right w:val="nil"/>
          <w:between w:val="nil"/>
        </w:pBdr>
        <w:rPr>
          <w:rFonts w:asciiTheme="majorBidi" w:hAnsiTheme="majorBidi" w:cstheme="majorBidi"/>
          <w:color w:val="000000"/>
        </w:rPr>
      </w:pPr>
      <w:r>
        <w:rPr>
          <w:rFonts w:asciiTheme="majorBidi" w:hAnsiTheme="majorBidi" w:cstheme="majorBidi"/>
          <w:color w:val="000000"/>
        </w:rPr>
        <w:t xml:space="preserve">Fakülte, engelli öğrencilerin rahatlıkla eğitim ve öğrenimlerini sürdürebileceği altyapıya (asansör, tekerlekli sandalye rampaları) sahiptir. Kurumda engelli öğrenciler ve engel durumları kayıt altına alınmakta ve hem danışman hocaları hem de ders hocalarına bilgi verilmektedir. </w:t>
      </w:r>
    </w:p>
    <w:p w14:paraId="5637EA96" w14:textId="1E3C9523" w:rsidR="00056B14" w:rsidRDefault="003213A8" w:rsidP="00532868">
      <w:pPr>
        <w:pBdr>
          <w:top w:val="nil"/>
          <w:left w:val="nil"/>
          <w:bottom w:val="nil"/>
          <w:right w:val="nil"/>
          <w:between w:val="nil"/>
        </w:pBdr>
        <w:rPr>
          <w:rFonts w:asciiTheme="majorBidi" w:hAnsiTheme="majorBidi" w:cstheme="majorBidi"/>
        </w:rPr>
      </w:pPr>
      <w:r w:rsidRPr="00740A44">
        <w:rPr>
          <w:rFonts w:asciiTheme="majorBidi" w:hAnsiTheme="majorBidi" w:cstheme="majorBidi"/>
        </w:rPr>
        <w:t xml:space="preserve">Engelsiz Fakülte konusundaki süreci </w:t>
      </w:r>
      <w:r w:rsidR="00532868" w:rsidRPr="0046026E">
        <w:rPr>
          <w:rFonts w:asciiTheme="majorBidi" w:hAnsiTheme="majorBidi" w:cstheme="majorBidi"/>
          <w:b/>
          <w:bCs/>
          <w:color w:val="000000"/>
        </w:rPr>
        <w:t>Engelsiz Eğitim-Öğretim Planlama Komisyonu</w:t>
      </w:r>
      <w:r w:rsidRPr="00740A44">
        <w:rPr>
          <w:rFonts w:asciiTheme="majorBidi" w:hAnsiTheme="majorBidi" w:cstheme="majorBidi"/>
        </w:rPr>
        <w:t>,</w:t>
      </w:r>
      <w:r w:rsidRPr="00740A44">
        <w:rPr>
          <w:rFonts w:asciiTheme="majorBidi" w:hAnsiTheme="majorBidi" w:cstheme="majorBidi"/>
          <w:color w:val="000000"/>
        </w:rPr>
        <w:t xml:space="preserve"> </w:t>
      </w:r>
      <w:r w:rsidR="00532868" w:rsidRPr="0046026E">
        <w:rPr>
          <w:rFonts w:asciiTheme="majorBidi" w:hAnsiTheme="majorBidi" w:cstheme="majorBidi"/>
          <w:b/>
          <w:bCs/>
        </w:rPr>
        <w:t>Lisans ve Lisansüstü Eğitim Planlama ve Yürütme Komisyonu</w:t>
      </w:r>
      <w:r w:rsidRPr="00740A44">
        <w:rPr>
          <w:rFonts w:asciiTheme="majorBidi" w:hAnsiTheme="majorBidi" w:cstheme="majorBidi"/>
          <w:color w:val="000000"/>
        </w:rPr>
        <w:t xml:space="preserve"> ile bi</w:t>
      </w:r>
      <w:r w:rsidRPr="00740A44">
        <w:rPr>
          <w:rFonts w:asciiTheme="majorBidi" w:hAnsiTheme="majorBidi" w:cstheme="majorBidi"/>
        </w:rPr>
        <w:t xml:space="preserve">rlikte yürütür. </w:t>
      </w:r>
      <w:r w:rsidR="006F418B">
        <w:rPr>
          <w:rFonts w:asciiTheme="majorBidi" w:hAnsiTheme="majorBidi" w:cstheme="majorBidi"/>
        </w:rPr>
        <w:t xml:space="preserve">Kalite ve Akreditasyon Komisyonu sürecin kalite bakımından </w:t>
      </w:r>
      <w:r w:rsidR="006F418B">
        <w:rPr>
          <w:rFonts w:asciiTheme="majorBidi" w:hAnsiTheme="majorBidi" w:cstheme="majorBidi"/>
          <w:color w:val="000000"/>
        </w:rPr>
        <w:t xml:space="preserve">takip ve kontrolünü yapmak üzere yılda iki kez toplanır. Tespitlerini ve değerlendirmelerini rapor halinde Dekanlığa sunar. Dekanlık, komisyonun değerlendirmeleri doğrultusunda paydaşların görüşlerini de alarak gerekli iyileştirmeleri </w:t>
      </w:r>
      <w:bookmarkStart w:id="83" w:name="_heading=h.22vxnjd" w:colFirst="0" w:colLast="0"/>
      <w:bookmarkEnd w:id="83"/>
      <w:r w:rsidR="0046026E">
        <w:rPr>
          <w:rFonts w:asciiTheme="majorBidi" w:hAnsiTheme="majorBidi" w:cstheme="majorBidi"/>
          <w:color w:val="000000"/>
        </w:rPr>
        <w:t>yapar.</w:t>
      </w:r>
    </w:p>
    <w:p w14:paraId="4DBE6E37" w14:textId="2844FEA1" w:rsidR="00532868" w:rsidRPr="00193120" w:rsidRDefault="003213A8" w:rsidP="00193120">
      <w:pPr>
        <w:pStyle w:val="Balk3"/>
        <w:spacing w:line="360" w:lineRule="auto"/>
        <w:rPr>
          <w:rFonts w:eastAsia="Times New Roman"/>
        </w:rPr>
      </w:pPr>
      <w:bookmarkStart w:id="84" w:name="_Toc164159474"/>
      <w:r w:rsidRPr="00740A44">
        <w:rPr>
          <w:rFonts w:eastAsia="Times New Roman"/>
        </w:rPr>
        <w:t>B.5.5. Rehberlik, Psikolojik Danışmanlık ve Kariyer Hizmetleri</w:t>
      </w:r>
      <w:bookmarkEnd w:id="84"/>
    </w:p>
    <w:p w14:paraId="527E36AD" w14:textId="77777777" w:rsidR="006B76F4" w:rsidRDefault="00532868" w:rsidP="00740A44">
      <w:pPr>
        <w:pBdr>
          <w:top w:val="nil"/>
          <w:left w:val="nil"/>
          <w:bottom w:val="nil"/>
          <w:right w:val="nil"/>
          <w:between w:val="nil"/>
        </w:pBdr>
        <w:rPr>
          <w:rFonts w:asciiTheme="majorBidi" w:hAnsiTheme="majorBidi" w:cstheme="majorBidi"/>
          <w:color w:val="000000"/>
        </w:rPr>
      </w:pPr>
      <w:r>
        <w:rPr>
          <w:rFonts w:asciiTheme="majorBidi" w:hAnsiTheme="majorBidi" w:cstheme="majorBidi"/>
          <w:color w:val="000000"/>
        </w:rPr>
        <w:t xml:space="preserve">Fakülte rehberlik, psikolojik danışmanlık ve kariyer hizmetlerini ARÜ Sağlık, Kültür, Spor Daire Başkanlığı bünyesinde bulunan </w:t>
      </w:r>
      <w:hyperlink r:id="rId81" w:history="1">
        <w:r w:rsidR="00144C66" w:rsidRPr="00144C66">
          <w:rPr>
            <w:rStyle w:val="Kpr"/>
            <w:rFonts w:asciiTheme="majorBidi" w:hAnsiTheme="majorBidi" w:cstheme="majorBidi"/>
          </w:rPr>
          <w:t>Psikolojik Danışmanlık ve Sosyal Destek Birimi</w:t>
        </w:r>
      </w:hyperlink>
      <w:r w:rsidR="00144C66">
        <w:rPr>
          <w:rFonts w:asciiTheme="majorBidi" w:hAnsiTheme="majorBidi" w:cstheme="majorBidi"/>
          <w:color w:val="000000"/>
        </w:rPr>
        <w:t xml:space="preserve"> ile koordineli olarak yapar. Ayrıca bu süreçleri her öğrenciye atanan danışmanlar ve Öğrenci İşleri kanalıyla da yürütmektedir. Öğrenciler bu anlamda yardım almak istediklerinde başvuru </w:t>
      </w:r>
      <w:r w:rsidR="00144C66">
        <w:rPr>
          <w:rFonts w:asciiTheme="majorBidi" w:hAnsiTheme="majorBidi" w:cstheme="majorBidi"/>
          <w:color w:val="000000"/>
        </w:rPr>
        <w:lastRenderedPageBreak/>
        <w:t xml:space="preserve">yaptıkları danışman hocaları veya kendilerine yakın gördükleri hocaları onları ilgili birime yönlendirmektedir. </w:t>
      </w:r>
    </w:p>
    <w:p w14:paraId="76861D72" w14:textId="03870E49" w:rsidR="00532868" w:rsidRDefault="00193120" w:rsidP="00740A44">
      <w:pPr>
        <w:pBdr>
          <w:top w:val="nil"/>
          <w:left w:val="nil"/>
          <w:bottom w:val="nil"/>
          <w:right w:val="nil"/>
          <w:between w:val="nil"/>
        </w:pBdr>
        <w:rPr>
          <w:rFonts w:asciiTheme="majorBidi" w:hAnsiTheme="majorBidi" w:cstheme="majorBidi"/>
          <w:color w:val="000000"/>
        </w:rPr>
      </w:pPr>
      <w:r>
        <w:rPr>
          <w:rFonts w:asciiTheme="majorBidi" w:hAnsiTheme="majorBidi" w:cstheme="majorBidi"/>
          <w:color w:val="000000"/>
        </w:rPr>
        <w:t>K</w:t>
      </w:r>
      <w:r w:rsidR="00144C66">
        <w:rPr>
          <w:rFonts w:asciiTheme="majorBidi" w:hAnsiTheme="majorBidi" w:cstheme="majorBidi"/>
          <w:color w:val="000000"/>
        </w:rPr>
        <w:t xml:space="preserve">ariyer planlama hususunda </w:t>
      </w:r>
      <w:r w:rsidR="00144C66" w:rsidRPr="00E47A58">
        <w:rPr>
          <w:rFonts w:asciiTheme="majorBidi" w:hAnsiTheme="majorBidi" w:cstheme="majorBidi"/>
          <w:b/>
          <w:bCs/>
          <w:color w:val="000000"/>
        </w:rPr>
        <w:t xml:space="preserve">Kariyer Planlama </w:t>
      </w:r>
      <w:r w:rsidR="000D7C53" w:rsidRPr="00E47A58">
        <w:rPr>
          <w:rFonts w:asciiTheme="majorBidi" w:hAnsiTheme="majorBidi" w:cstheme="majorBidi"/>
          <w:b/>
          <w:bCs/>
          <w:color w:val="000000"/>
        </w:rPr>
        <w:t>Komisyonu</w:t>
      </w:r>
      <w:r w:rsidR="000D7C53">
        <w:rPr>
          <w:rFonts w:asciiTheme="majorBidi" w:hAnsiTheme="majorBidi" w:cstheme="majorBidi"/>
          <w:color w:val="000000"/>
        </w:rPr>
        <w:t xml:space="preserve"> öğre</w:t>
      </w:r>
      <w:r>
        <w:rPr>
          <w:rFonts w:asciiTheme="majorBidi" w:hAnsiTheme="majorBidi" w:cstheme="majorBidi"/>
          <w:color w:val="000000"/>
        </w:rPr>
        <w:t xml:space="preserve">ncilere destek olmaktadır. </w:t>
      </w:r>
      <w:r w:rsidR="006B76F4">
        <w:rPr>
          <w:rFonts w:asciiTheme="majorBidi" w:hAnsiTheme="majorBidi" w:cstheme="majorBidi"/>
          <w:color w:val="000000"/>
        </w:rPr>
        <w:t xml:space="preserve">Bu süreci </w:t>
      </w:r>
      <w:hyperlink r:id="rId82" w:history="1">
        <w:r w:rsidR="006B76F4" w:rsidRPr="006B76F4">
          <w:rPr>
            <w:rStyle w:val="Kpr"/>
            <w:rFonts w:asciiTheme="majorBidi" w:hAnsiTheme="majorBidi" w:cstheme="majorBidi"/>
          </w:rPr>
          <w:t>ARÜ Kariyer Planlama ve Mezun İzleme Uygulama ve Araştırma Merkezi</w:t>
        </w:r>
      </w:hyperlink>
      <w:r w:rsidR="006B76F4">
        <w:rPr>
          <w:rFonts w:asciiTheme="majorBidi" w:hAnsiTheme="majorBidi" w:cstheme="majorBidi"/>
          <w:color w:val="000000"/>
        </w:rPr>
        <w:t xml:space="preserve"> ile </w:t>
      </w:r>
      <w:r w:rsidR="00E47A58">
        <w:rPr>
          <w:rFonts w:asciiTheme="majorBidi" w:hAnsiTheme="majorBidi" w:cstheme="majorBidi"/>
          <w:color w:val="000000"/>
        </w:rPr>
        <w:t>iş birliği</w:t>
      </w:r>
      <w:r w:rsidR="006B76F4">
        <w:rPr>
          <w:rFonts w:asciiTheme="majorBidi" w:hAnsiTheme="majorBidi" w:cstheme="majorBidi"/>
          <w:color w:val="000000"/>
        </w:rPr>
        <w:t xml:space="preserve"> içerisinde yürütmektedir. </w:t>
      </w:r>
    </w:p>
    <w:p w14:paraId="43E77CB7" w14:textId="61E6087E" w:rsidR="00144C66" w:rsidRDefault="003213A8" w:rsidP="00144C66">
      <w:pPr>
        <w:pBdr>
          <w:top w:val="nil"/>
          <w:left w:val="nil"/>
          <w:bottom w:val="nil"/>
          <w:right w:val="nil"/>
          <w:between w:val="nil"/>
        </w:pBdr>
        <w:rPr>
          <w:rFonts w:asciiTheme="majorBidi" w:hAnsiTheme="majorBidi" w:cstheme="majorBidi"/>
        </w:rPr>
      </w:pPr>
      <w:r w:rsidRPr="00740A44">
        <w:rPr>
          <w:rFonts w:asciiTheme="majorBidi" w:hAnsiTheme="majorBidi" w:cstheme="majorBidi"/>
          <w:color w:val="000000"/>
        </w:rPr>
        <w:t xml:space="preserve">Fakültede rehberlik, psikolojik danışmanlık ve kariyer hizmetleri konusundaki süreç, </w:t>
      </w:r>
      <w:r w:rsidR="00994AC0">
        <w:rPr>
          <w:rStyle w:val="Gl"/>
          <w:rFonts w:ascii="Helvetica" w:hAnsi="Helvetica"/>
          <w:color w:val="000000"/>
          <w:sz w:val="20"/>
          <w:szCs w:val="20"/>
          <w:shd w:val="clear" w:color="auto" w:fill="FFFFFF"/>
        </w:rPr>
        <w:t xml:space="preserve">Kariyer Planlama Komisyonu </w:t>
      </w:r>
      <w:r w:rsidRPr="00740A44">
        <w:rPr>
          <w:rFonts w:asciiTheme="majorBidi" w:hAnsiTheme="majorBidi" w:cstheme="majorBidi"/>
          <w:color w:val="000000"/>
        </w:rPr>
        <w:t xml:space="preserve">tarafından yürütülür. </w:t>
      </w:r>
      <w:bookmarkStart w:id="85" w:name="_heading=h.320vgez" w:colFirst="0" w:colLast="0"/>
      <w:bookmarkEnd w:id="85"/>
      <w:r w:rsidR="006F418B">
        <w:rPr>
          <w:rFonts w:asciiTheme="majorBidi" w:hAnsiTheme="majorBidi" w:cstheme="majorBidi"/>
        </w:rPr>
        <w:t xml:space="preserve">Kalite ve Akreditasyon Komisyonu sürecin kalite bakımından </w:t>
      </w:r>
      <w:r w:rsidR="006F418B">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7829E932" w14:textId="77777777" w:rsidR="00056B14" w:rsidRPr="00740A44" w:rsidRDefault="003213A8" w:rsidP="00740A44">
      <w:pPr>
        <w:pStyle w:val="Balk2"/>
        <w:spacing w:line="360" w:lineRule="auto"/>
      </w:pPr>
      <w:bookmarkStart w:id="86" w:name="_Toc164159475"/>
      <w:r w:rsidRPr="00740A44">
        <w:rPr>
          <w:rFonts w:eastAsia="Times New Roman"/>
          <w:sz w:val="24"/>
          <w:szCs w:val="24"/>
        </w:rPr>
        <w:t>B.6. Programın İzlenmesi ve Güncellenmesi</w:t>
      </w:r>
      <w:bookmarkEnd w:id="86"/>
    </w:p>
    <w:p w14:paraId="7AE41E6B" w14:textId="77777777" w:rsidR="00056B14" w:rsidRPr="00DA4895" w:rsidRDefault="003213A8" w:rsidP="00740A44">
      <w:pPr>
        <w:pStyle w:val="Balk3"/>
        <w:spacing w:line="360" w:lineRule="auto"/>
        <w:rPr>
          <w:rFonts w:eastAsia="Times New Roman"/>
        </w:rPr>
      </w:pPr>
      <w:bookmarkStart w:id="87" w:name="_Toc164159476"/>
      <w:r w:rsidRPr="00DA4895">
        <w:rPr>
          <w:rFonts w:eastAsia="Times New Roman"/>
        </w:rPr>
        <w:t>B.6.1. Program Çıktılarının İzlenmesi ve Güncellenmesi</w:t>
      </w:r>
      <w:bookmarkEnd w:id="87"/>
      <w:r w:rsidRPr="00DA4895">
        <w:rPr>
          <w:rFonts w:eastAsia="Times New Roman"/>
        </w:rPr>
        <w:t xml:space="preserve"> </w:t>
      </w:r>
    </w:p>
    <w:p w14:paraId="358ED06B" w14:textId="1BCCD0D6" w:rsidR="00193120" w:rsidRDefault="003213A8" w:rsidP="00193120">
      <w:pPr>
        <w:rPr>
          <w:rFonts w:asciiTheme="majorBidi" w:hAnsiTheme="majorBidi" w:cstheme="majorBidi"/>
        </w:rPr>
      </w:pPr>
      <w:r w:rsidRPr="00740A44">
        <w:rPr>
          <w:rFonts w:asciiTheme="majorBidi" w:hAnsiTheme="majorBidi" w:cstheme="majorBidi"/>
        </w:rPr>
        <w:t>Fakülte; program amaçları, program çıktıları, disipline özgü çıktılar ve ders kazanımlarının belirlenmesi ve güncellenmesi ile ilgili süreçleri PUKÖ esaslarını göz önünde bulundurarak belirler. İç paydaşları, program öğretim çıktılarını görüşmek ve Fakülte Kuruluna teklif etmek üzere toplar ve böylece çıktıları belirler.</w:t>
      </w:r>
      <w:r w:rsidR="00193120">
        <w:rPr>
          <w:rFonts w:asciiTheme="majorBidi" w:hAnsiTheme="majorBidi" w:cstheme="majorBidi"/>
        </w:rPr>
        <w:t xml:space="preserve"> </w:t>
      </w:r>
    </w:p>
    <w:p w14:paraId="1C6FE76F" w14:textId="798AA215" w:rsidR="00056B14" w:rsidRPr="009029E8" w:rsidRDefault="00022EB2" w:rsidP="009029E8">
      <w:pPr>
        <w:rPr>
          <w:rFonts w:asciiTheme="majorBidi" w:hAnsiTheme="majorBidi" w:cstheme="majorBidi"/>
        </w:rPr>
      </w:pPr>
      <w:r>
        <w:rPr>
          <w:rFonts w:asciiTheme="majorBidi" w:hAnsiTheme="majorBidi" w:cstheme="majorBidi"/>
        </w:rPr>
        <w:t xml:space="preserve">Ders plan ve program çıktılarına yönelik iç ve dış paydaşların görüş ve önerileri her yıl düzenli olarak alınır. </w:t>
      </w:r>
      <w:r w:rsidRPr="00022EB2">
        <w:rPr>
          <w:rFonts w:asciiTheme="majorBidi" w:hAnsiTheme="majorBidi" w:cstheme="majorBidi"/>
        </w:rPr>
        <w:t>Program çıktılarının gerçekleşip</w:t>
      </w:r>
      <w:r>
        <w:rPr>
          <w:rFonts w:asciiTheme="majorBidi" w:hAnsiTheme="majorBidi" w:cstheme="majorBidi"/>
        </w:rPr>
        <w:t xml:space="preserve"> gerçekleşmediği;</w:t>
      </w:r>
      <w:r w:rsidRPr="00022EB2">
        <w:rPr>
          <w:rFonts w:asciiTheme="majorBidi" w:hAnsiTheme="majorBidi" w:cstheme="majorBidi"/>
        </w:rPr>
        <w:t xml:space="preserve"> mezuniyet aşamasına gelmiş̧ öğrenciler ve öğretim elemanlarına yönelik anketler ile ders çıktılarına dair kanıtlar (sınav sorularının ders çıktılarıyla </w:t>
      </w:r>
      <w:r>
        <w:rPr>
          <w:rFonts w:asciiTheme="majorBidi" w:hAnsiTheme="majorBidi" w:cstheme="majorBidi"/>
        </w:rPr>
        <w:t>eşleşip-eşleşmediği;</w:t>
      </w:r>
      <w:r w:rsidRPr="00022EB2">
        <w:rPr>
          <w:rFonts w:asciiTheme="majorBidi" w:hAnsiTheme="majorBidi" w:cstheme="majorBidi"/>
        </w:rPr>
        <w:t xml:space="preserve"> sınav sorularının başarı analizleri, projeler, ödevler ve uygulamalar) üzerinden yıllık olarak izlenir. </w:t>
      </w:r>
      <w:r w:rsidR="009029E8">
        <w:rPr>
          <w:rFonts w:asciiTheme="majorBidi" w:hAnsiTheme="majorBidi" w:cstheme="majorBidi"/>
        </w:rPr>
        <w:t>E</w:t>
      </w:r>
      <w:r w:rsidRPr="00740A44">
        <w:rPr>
          <w:rFonts w:asciiTheme="majorBidi" w:hAnsiTheme="majorBidi" w:cstheme="majorBidi"/>
        </w:rPr>
        <w:t>lde edilen veriler akademik yılın sonunda iç paydaşlar toplantısında ve akademik kurulda değerlendirilir. Gerçekleşmesinde problem görülen çıktılara yönelik tedbirler alınır. Eksik ya da fazla olduğu değerlendirilen program çıktıları güncellenerek Fakülte Kuruluna sunulur.</w:t>
      </w:r>
      <w:r w:rsidRPr="00740A44">
        <w:rPr>
          <w:rFonts w:asciiTheme="majorBidi" w:hAnsiTheme="majorBidi" w:cstheme="majorBidi"/>
          <w:color w:val="000000"/>
        </w:rPr>
        <w:t xml:space="preserve"> Programlar izlenirken tespit edilen eksiklik ve aksaklıklar, ayrıca izlencelerde hedeflenen neticelerin elde edilip edilmemesine göre güncellemeler yapılır. Programların güncellenmesinde iç paydaşlar yanında dış paydaşların fikir ve önerilerinden </w:t>
      </w:r>
      <w:r w:rsidRPr="00740A44">
        <w:rPr>
          <w:rFonts w:asciiTheme="majorBidi" w:hAnsiTheme="majorBidi" w:cstheme="majorBidi"/>
        </w:rPr>
        <w:t xml:space="preserve">de </w:t>
      </w:r>
      <w:r w:rsidRPr="00740A44">
        <w:rPr>
          <w:rFonts w:asciiTheme="majorBidi" w:hAnsiTheme="majorBidi" w:cstheme="majorBidi"/>
          <w:color w:val="000000"/>
        </w:rPr>
        <w:t>yararlanılır.</w:t>
      </w:r>
    </w:p>
    <w:p w14:paraId="4479D5C0" w14:textId="70CA3E12" w:rsidR="00105875" w:rsidRDefault="003213A8" w:rsidP="00193120">
      <w:pPr>
        <w:pBdr>
          <w:top w:val="nil"/>
          <w:left w:val="nil"/>
          <w:bottom w:val="nil"/>
          <w:right w:val="nil"/>
          <w:between w:val="nil"/>
        </w:pBdr>
        <w:rPr>
          <w:rFonts w:asciiTheme="majorBidi" w:hAnsiTheme="majorBidi" w:cstheme="majorBidi"/>
        </w:rPr>
      </w:pPr>
      <w:r w:rsidRPr="00740A44">
        <w:rPr>
          <w:rFonts w:asciiTheme="majorBidi" w:hAnsiTheme="majorBidi" w:cstheme="majorBidi"/>
        </w:rPr>
        <w:t xml:space="preserve">Program çıktıları, ders kazanımları, bunların birbiriyle ilişkileri ve </w:t>
      </w:r>
      <w:hyperlink r:id="rId83">
        <w:r w:rsidRPr="00740A44">
          <w:rPr>
            <w:rFonts w:asciiTheme="majorBidi" w:hAnsiTheme="majorBidi" w:cstheme="majorBidi"/>
            <w:color w:val="0000FF"/>
            <w:u w:val="single"/>
          </w:rPr>
          <w:t>İAA</w:t>
        </w:r>
      </w:hyperlink>
      <w:r w:rsidRPr="00740A44">
        <w:rPr>
          <w:rFonts w:asciiTheme="majorBidi" w:hAnsiTheme="majorBidi" w:cstheme="majorBidi"/>
        </w:rPr>
        <w:t xml:space="preserve"> çıktılarıyla ilişkileri</w:t>
      </w:r>
      <w:r w:rsidR="009029E8">
        <w:rPr>
          <w:rFonts w:asciiTheme="majorBidi" w:hAnsiTheme="majorBidi" w:cstheme="majorBidi"/>
        </w:rPr>
        <w:t xml:space="preserve"> </w:t>
      </w:r>
      <w:r w:rsidRPr="00740A44">
        <w:rPr>
          <w:rFonts w:asciiTheme="majorBidi" w:hAnsiTheme="majorBidi" w:cstheme="majorBidi"/>
        </w:rPr>
        <w:t xml:space="preserve">konusundaki önlemler ve iyileştirmeler ile ilgili gerekli çalışmaları </w:t>
      </w:r>
      <w:r w:rsidR="00193120" w:rsidRPr="005A4186">
        <w:rPr>
          <w:rFonts w:asciiTheme="majorBidi" w:hAnsiTheme="majorBidi" w:cstheme="majorBidi"/>
          <w:b/>
          <w:bCs/>
        </w:rPr>
        <w:t>Lisans ve Lisansüstü Eğitim Planlama ve Yürütme Komisyonu</w:t>
      </w:r>
      <w:r w:rsidR="00193120" w:rsidRPr="00740A44">
        <w:rPr>
          <w:rFonts w:asciiTheme="majorBidi" w:hAnsiTheme="majorBidi" w:cstheme="majorBidi"/>
          <w:color w:val="000000"/>
        </w:rPr>
        <w:t xml:space="preserve"> </w:t>
      </w:r>
      <w:r w:rsidRPr="00740A44">
        <w:rPr>
          <w:rFonts w:asciiTheme="majorBidi" w:hAnsiTheme="majorBidi" w:cstheme="majorBidi"/>
        </w:rPr>
        <w:t xml:space="preserve">yapar. </w:t>
      </w:r>
      <w:r w:rsidR="006F418B">
        <w:rPr>
          <w:rFonts w:asciiTheme="majorBidi" w:hAnsiTheme="majorBidi" w:cstheme="majorBidi"/>
        </w:rPr>
        <w:t xml:space="preserve">Kalite ve Akreditasyon Komisyonu sürecin </w:t>
      </w:r>
      <w:r w:rsidR="006F418B">
        <w:rPr>
          <w:rFonts w:asciiTheme="majorBidi" w:hAnsiTheme="majorBidi" w:cstheme="majorBidi"/>
        </w:rPr>
        <w:lastRenderedPageBreak/>
        <w:t xml:space="preserve">kalite bakımından </w:t>
      </w:r>
      <w:r w:rsidR="006F418B">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5430E89F" w14:textId="77777777" w:rsidR="00056B14" w:rsidRDefault="003213A8" w:rsidP="00740A44">
      <w:pPr>
        <w:pStyle w:val="Balk3"/>
        <w:spacing w:line="360" w:lineRule="auto"/>
        <w:rPr>
          <w:rFonts w:eastAsia="Times New Roman"/>
        </w:rPr>
      </w:pPr>
      <w:bookmarkStart w:id="88" w:name="_Toc164159477"/>
      <w:r w:rsidRPr="00740A44">
        <w:rPr>
          <w:rFonts w:eastAsia="Times New Roman"/>
        </w:rPr>
        <w:t>B.6.2. Mezun İzleme Sistemi</w:t>
      </w:r>
      <w:bookmarkEnd w:id="88"/>
      <w:r w:rsidRPr="00740A44">
        <w:rPr>
          <w:rFonts w:eastAsia="Times New Roman"/>
        </w:rPr>
        <w:t xml:space="preserve"> </w:t>
      </w:r>
    </w:p>
    <w:p w14:paraId="2331FC67" w14:textId="1E1E49B6" w:rsidR="009029E8" w:rsidRPr="009029E8" w:rsidRDefault="009029E8" w:rsidP="009029E8">
      <w:r w:rsidRPr="009029E8">
        <w:t xml:space="preserve">Kurum, mezunlarını çeşitli mekanizmalarla izlemektedir. </w:t>
      </w:r>
      <w:hyperlink r:id="rId84" w:history="1">
        <w:r w:rsidRPr="009029E8">
          <w:rPr>
            <w:rStyle w:val="Kpr"/>
          </w:rPr>
          <w:t>Kariyer Planlama ve Mezun İzleme Uygulama ve Araştırma Merkezi</w:t>
        </w:r>
      </w:hyperlink>
      <w:r w:rsidRPr="009029E8">
        <w:t xml:space="preserve"> ile iş birliği halinde </w:t>
      </w:r>
      <w:hyperlink r:id="rId85" w:anchor="section3000901" w:history="1">
        <w:r>
          <w:rPr>
            <w:rStyle w:val="Kpr"/>
          </w:rPr>
          <w:t>Mezun Sistemi</w:t>
        </w:r>
      </w:hyperlink>
      <w:r w:rsidRPr="009029E8">
        <w:t xml:space="preserve"> aracılığı ile mezunların durumu sürekli izlenmektedir. </w:t>
      </w:r>
    </w:p>
    <w:p w14:paraId="014EE8B3" w14:textId="0B0FCEE3" w:rsidR="00056B14" w:rsidRDefault="003213A8" w:rsidP="005246BE">
      <w:pPr>
        <w:pBdr>
          <w:top w:val="nil"/>
          <w:left w:val="nil"/>
          <w:bottom w:val="nil"/>
          <w:right w:val="nil"/>
          <w:between w:val="nil"/>
        </w:pBdr>
        <w:rPr>
          <w:rFonts w:asciiTheme="majorBidi" w:hAnsiTheme="majorBidi" w:cstheme="majorBidi"/>
        </w:rPr>
      </w:pPr>
      <w:r w:rsidRPr="00740A44">
        <w:rPr>
          <w:rFonts w:asciiTheme="majorBidi" w:hAnsiTheme="majorBidi" w:cstheme="majorBidi"/>
        </w:rPr>
        <w:t>Mezunlarla iletişim</w:t>
      </w:r>
      <w:r w:rsidR="00FC5979">
        <w:rPr>
          <w:rFonts w:asciiTheme="majorBidi" w:hAnsiTheme="majorBidi" w:cstheme="majorBidi"/>
        </w:rPr>
        <w:t xml:space="preserve"> sürecini</w:t>
      </w:r>
      <w:r w:rsidRPr="00740A44">
        <w:rPr>
          <w:rFonts w:asciiTheme="majorBidi" w:hAnsiTheme="majorBidi" w:cstheme="majorBidi"/>
        </w:rPr>
        <w:t xml:space="preserve"> </w:t>
      </w:r>
      <w:r w:rsidR="00FC5979" w:rsidRPr="00FC5979">
        <w:rPr>
          <w:rFonts w:asciiTheme="majorBidi" w:hAnsiTheme="majorBidi" w:cstheme="majorBidi"/>
          <w:b/>
          <w:bCs/>
        </w:rPr>
        <w:t>Kariyer Planlama Komisyonu</w:t>
      </w:r>
      <w:r w:rsidR="00FC5979">
        <w:rPr>
          <w:rFonts w:asciiTheme="majorBidi" w:hAnsiTheme="majorBidi" w:cstheme="majorBidi"/>
        </w:rPr>
        <w:t xml:space="preserve"> </w:t>
      </w:r>
      <w:r w:rsidRPr="00740A44">
        <w:rPr>
          <w:rFonts w:asciiTheme="majorBidi" w:hAnsiTheme="majorBidi" w:cstheme="majorBidi"/>
        </w:rPr>
        <w:t>yürütür</w:t>
      </w:r>
      <w:r w:rsidR="009029E8">
        <w:rPr>
          <w:rFonts w:asciiTheme="majorBidi" w:hAnsiTheme="majorBidi" w:cstheme="majorBidi"/>
        </w:rPr>
        <w:t xml:space="preserve">. </w:t>
      </w:r>
      <w:bookmarkStart w:id="89" w:name="_heading=h.tn98m97vnbcb" w:colFirst="0" w:colLast="0"/>
      <w:bookmarkEnd w:id="89"/>
      <w:r w:rsidR="006F418B">
        <w:rPr>
          <w:rFonts w:asciiTheme="majorBidi" w:hAnsiTheme="majorBidi" w:cstheme="majorBidi"/>
        </w:rPr>
        <w:t xml:space="preserve">Kalite ve Akreditasyon Komisyonu sürecin kalite bakımından </w:t>
      </w:r>
      <w:r w:rsidR="006F418B">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09C74C8D" w14:textId="77777777" w:rsidR="00931753" w:rsidRPr="00740A44" w:rsidRDefault="00931753" w:rsidP="00740A44">
      <w:pPr>
        <w:spacing w:before="0" w:after="160"/>
        <w:rPr>
          <w:rFonts w:asciiTheme="majorBidi" w:hAnsiTheme="majorBidi" w:cstheme="majorBidi"/>
        </w:rPr>
      </w:pPr>
    </w:p>
    <w:p w14:paraId="138A8E93" w14:textId="77777777" w:rsidR="007D405F" w:rsidRDefault="007D405F" w:rsidP="00740A44">
      <w:pPr>
        <w:pStyle w:val="Balk1"/>
        <w:spacing w:line="360" w:lineRule="auto"/>
        <w:rPr>
          <w:rFonts w:eastAsia="Times New Roman"/>
          <w:b/>
          <w:sz w:val="24"/>
          <w:szCs w:val="24"/>
        </w:rPr>
      </w:pPr>
      <w:r>
        <w:rPr>
          <w:rFonts w:eastAsia="Times New Roman"/>
          <w:b/>
          <w:sz w:val="24"/>
          <w:szCs w:val="24"/>
        </w:rPr>
        <w:br w:type="page"/>
      </w:r>
    </w:p>
    <w:p w14:paraId="4B41D4DF" w14:textId="7304A067" w:rsidR="00056B14" w:rsidRPr="00740A44" w:rsidRDefault="003213A8" w:rsidP="00740A44">
      <w:pPr>
        <w:pStyle w:val="Balk1"/>
        <w:spacing w:line="360" w:lineRule="auto"/>
        <w:rPr>
          <w:rFonts w:eastAsia="Times New Roman"/>
          <w:b/>
          <w:sz w:val="24"/>
          <w:szCs w:val="24"/>
        </w:rPr>
      </w:pPr>
      <w:bookmarkStart w:id="90" w:name="_Toc164159478"/>
      <w:r w:rsidRPr="00740A44">
        <w:rPr>
          <w:rFonts w:eastAsia="Times New Roman"/>
          <w:b/>
          <w:sz w:val="24"/>
          <w:szCs w:val="24"/>
        </w:rPr>
        <w:lastRenderedPageBreak/>
        <w:t>C. ARAŞTIRMA VE GELİŞTİRME</w:t>
      </w:r>
      <w:bookmarkEnd w:id="90"/>
    </w:p>
    <w:p w14:paraId="3790518B" w14:textId="77777777" w:rsidR="00056B14" w:rsidRPr="00740A44" w:rsidRDefault="003213A8" w:rsidP="00740A44">
      <w:pPr>
        <w:pStyle w:val="Balk2"/>
        <w:spacing w:line="360" w:lineRule="auto"/>
        <w:rPr>
          <w:rFonts w:eastAsia="Times New Roman"/>
          <w:sz w:val="24"/>
          <w:szCs w:val="24"/>
        </w:rPr>
      </w:pPr>
      <w:bookmarkStart w:id="91" w:name="_Toc164159479"/>
      <w:r w:rsidRPr="00740A44">
        <w:rPr>
          <w:rFonts w:eastAsia="Times New Roman"/>
          <w:sz w:val="24"/>
          <w:szCs w:val="24"/>
        </w:rPr>
        <w:t>C.1. Araştırma Stratejisi</w:t>
      </w:r>
      <w:bookmarkEnd w:id="91"/>
    </w:p>
    <w:p w14:paraId="122C7992" w14:textId="77777777" w:rsidR="00056B14" w:rsidRPr="00740A44" w:rsidRDefault="003213A8" w:rsidP="00740A44">
      <w:pPr>
        <w:pStyle w:val="Balk3"/>
        <w:keepNext/>
        <w:keepLines/>
        <w:spacing w:line="360" w:lineRule="auto"/>
        <w:rPr>
          <w:rFonts w:eastAsia="Times New Roman"/>
        </w:rPr>
      </w:pPr>
      <w:bookmarkStart w:id="92" w:name="_Toc164159480"/>
      <w:r w:rsidRPr="00740A44">
        <w:rPr>
          <w:rFonts w:eastAsia="Times New Roman"/>
        </w:rPr>
        <w:t>C.1.1. Kurumun Araştırma Politikası, Hedefleri ve Stratejisi</w:t>
      </w:r>
      <w:bookmarkEnd w:id="92"/>
    </w:p>
    <w:p w14:paraId="4F4098A6" w14:textId="4E9681FD" w:rsidR="00056B14" w:rsidRPr="00F22E51" w:rsidRDefault="00DD4177" w:rsidP="00F22E51">
      <w:pPr>
        <w:ind w:left="-20" w:hanging="20"/>
        <w:rPr>
          <w:rFonts w:asciiTheme="majorBidi" w:hAnsiTheme="majorBidi" w:cstheme="majorBidi"/>
          <w:color w:val="000000"/>
        </w:rPr>
      </w:pPr>
      <w:r w:rsidRPr="00F22E51">
        <w:rPr>
          <w:rFonts w:asciiTheme="majorBidi" w:hAnsiTheme="majorBidi" w:cstheme="majorBidi"/>
          <w:color w:val="000000"/>
        </w:rPr>
        <w:t>Fakülten</w:t>
      </w:r>
      <w:r>
        <w:rPr>
          <w:rFonts w:asciiTheme="majorBidi" w:hAnsiTheme="majorBidi" w:cstheme="majorBidi"/>
          <w:color w:val="000000"/>
        </w:rPr>
        <w:t>in</w:t>
      </w:r>
      <w:r w:rsidR="00F22E51" w:rsidRPr="00F22E51">
        <w:rPr>
          <w:rFonts w:asciiTheme="majorBidi" w:hAnsiTheme="majorBidi" w:cstheme="majorBidi"/>
          <w:color w:val="000000"/>
        </w:rPr>
        <w:t xml:space="preserve"> </w:t>
      </w:r>
      <w:r w:rsidRPr="00F22E51">
        <w:rPr>
          <w:rFonts w:asciiTheme="majorBidi" w:hAnsiTheme="majorBidi" w:cstheme="majorBidi"/>
          <w:color w:val="000000"/>
        </w:rPr>
        <w:t>araştırma</w:t>
      </w:r>
      <w:r w:rsidR="00F22E51" w:rsidRPr="00F22E51">
        <w:rPr>
          <w:rFonts w:asciiTheme="majorBidi" w:hAnsiTheme="majorBidi" w:cstheme="majorBidi"/>
          <w:color w:val="000000"/>
        </w:rPr>
        <w:t xml:space="preserve"> politikası, hedefleri ve stratejisi </w:t>
      </w:r>
      <w:r w:rsidRPr="00F22E51">
        <w:rPr>
          <w:rFonts w:asciiTheme="majorBidi" w:hAnsiTheme="majorBidi" w:cstheme="majorBidi"/>
          <w:color w:val="000000"/>
        </w:rPr>
        <w:t>oluşturulurken</w:t>
      </w:r>
      <w:r w:rsidR="00F22E51" w:rsidRPr="00F22E51">
        <w:rPr>
          <w:rFonts w:asciiTheme="majorBidi" w:hAnsiTheme="majorBidi" w:cstheme="majorBidi"/>
          <w:color w:val="000000"/>
        </w:rPr>
        <w:t xml:space="preserve"> kurumumuzun misyonu, </w:t>
      </w:r>
      <w:r w:rsidRPr="00F22E51">
        <w:rPr>
          <w:rFonts w:asciiTheme="majorBidi" w:hAnsiTheme="majorBidi" w:cstheme="majorBidi"/>
          <w:color w:val="000000"/>
        </w:rPr>
        <w:t>araştırmaya</w:t>
      </w:r>
      <w:r w:rsidR="00F22E51" w:rsidRPr="00F22E51">
        <w:rPr>
          <w:rFonts w:asciiTheme="majorBidi" w:hAnsiTheme="majorBidi" w:cstheme="majorBidi"/>
          <w:color w:val="000000"/>
        </w:rPr>
        <w:t xml:space="preserve"> </w:t>
      </w:r>
      <w:r w:rsidRPr="00F22E51">
        <w:rPr>
          <w:rFonts w:asciiTheme="majorBidi" w:hAnsiTheme="majorBidi" w:cstheme="majorBidi"/>
          <w:color w:val="000000"/>
        </w:rPr>
        <w:t>yaklaşımı</w:t>
      </w:r>
      <w:r w:rsidR="00F22E51" w:rsidRPr="00F22E51">
        <w:rPr>
          <w:rFonts w:asciiTheme="majorBidi" w:hAnsiTheme="majorBidi" w:cstheme="majorBidi"/>
          <w:color w:val="000000"/>
        </w:rPr>
        <w:t xml:space="preserve">, </w:t>
      </w:r>
      <w:r w:rsidRPr="00F22E51">
        <w:rPr>
          <w:rFonts w:asciiTheme="majorBidi" w:hAnsiTheme="majorBidi" w:cstheme="majorBidi"/>
          <w:color w:val="000000"/>
        </w:rPr>
        <w:t>öncelikleri</w:t>
      </w:r>
      <w:r w:rsidR="00F22E51" w:rsidRPr="00F22E51">
        <w:rPr>
          <w:rFonts w:asciiTheme="majorBidi" w:hAnsiTheme="majorBidi" w:cstheme="majorBidi"/>
          <w:color w:val="000000"/>
        </w:rPr>
        <w:t xml:space="preserve"> ve </w:t>
      </w:r>
      <w:r w:rsidRPr="00F22E51">
        <w:rPr>
          <w:rFonts w:asciiTheme="majorBidi" w:hAnsiTheme="majorBidi" w:cstheme="majorBidi"/>
          <w:color w:val="000000"/>
        </w:rPr>
        <w:t>eğitim</w:t>
      </w:r>
      <w:r w:rsidR="00F22E51" w:rsidRPr="00F22E51">
        <w:rPr>
          <w:rFonts w:asciiTheme="majorBidi" w:hAnsiTheme="majorBidi" w:cstheme="majorBidi"/>
          <w:color w:val="000000"/>
        </w:rPr>
        <w:t xml:space="preserve"> </w:t>
      </w:r>
      <w:r w:rsidRPr="00F22E51">
        <w:rPr>
          <w:rFonts w:asciiTheme="majorBidi" w:hAnsiTheme="majorBidi" w:cstheme="majorBidi"/>
          <w:color w:val="000000"/>
        </w:rPr>
        <w:t>öğretim</w:t>
      </w:r>
      <w:r w:rsidR="00F22E51" w:rsidRPr="00F22E51">
        <w:rPr>
          <w:rFonts w:asciiTheme="majorBidi" w:hAnsiTheme="majorBidi" w:cstheme="majorBidi"/>
          <w:color w:val="000000"/>
        </w:rPr>
        <w:t xml:space="preserve"> faaliyetleriyle </w:t>
      </w:r>
      <w:r w:rsidRPr="00F22E51">
        <w:rPr>
          <w:rFonts w:asciiTheme="majorBidi" w:hAnsiTheme="majorBidi" w:cstheme="majorBidi"/>
          <w:color w:val="000000"/>
        </w:rPr>
        <w:t>uyumluluğunun</w:t>
      </w:r>
      <w:r w:rsidR="00F22E51" w:rsidRPr="00F22E51">
        <w:rPr>
          <w:rFonts w:asciiTheme="majorBidi" w:hAnsiTheme="majorBidi" w:cstheme="majorBidi"/>
          <w:color w:val="000000"/>
        </w:rPr>
        <w:t xml:space="preserve"> </w:t>
      </w:r>
      <w:r w:rsidRPr="00F22E51">
        <w:rPr>
          <w:rFonts w:asciiTheme="majorBidi" w:hAnsiTheme="majorBidi" w:cstheme="majorBidi"/>
          <w:color w:val="000000"/>
        </w:rPr>
        <w:t>önemi</w:t>
      </w:r>
      <w:r w:rsidR="00F22E51" w:rsidRPr="00F22E51">
        <w:rPr>
          <w:rFonts w:asciiTheme="majorBidi" w:hAnsiTheme="majorBidi" w:cstheme="majorBidi"/>
          <w:color w:val="000000"/>
        </w:rPr>
        <w:t xml:space="preserve"> </w:t>
      </w:r>
      <w:r w:rsidRPr="00F22E51">
        <w:rPr>
          <w:rFonts w:asciiTheme="majorBidi" w:hAnsiTheme="majorBidi" w:cstheme="majorBidi"/>
          <w:color w:val="000000"/>
        </w:rPr>
        <w:t>göz</w:t>
      </w:r>
      <w:r w:rsidR="00F22E51" w:rsidRPr="00F22E51">
        <w:rPr>
          <w:rFonts w:asciiTheme="majorBidi" w:hAnsiTheme="majorBidi" w:cstheme="majorBidi"/>
          <w:color w:val="000000"/>
        </w:rPr>
        <w:t xml:space="preserve"> </w:t>
      </w:r>
      <w:r w:rsidRPr="00F22E51">
        <w:rPr>
          <w:rFonts w:asciiTheme="majorBidi" w:hAnsiTheme="majorBidi" w:cstheme="majorBidi"/>
          <w:color w:val="000000"/>
        </w:rPr>
        <w:t>önünde</w:t>
      </w:r>
      <w:r w:rsidR="00F22E51" w:rsidRPr="00F22E51">
        <w:rPr>
          <w:rFonts w:asciiTheme="majorBidi" w:hAnsiTheme="majorBidi" w:cstheme="majorBidi"/>
          <w:color w:val="000000"/>
        </w:rPr>
        <w:t xml:space="preserve"> bulundurulur ve </w:t>
      </w:r>
      <w:r w:rsidRPr="00F22E51">
        <w:rPr>
          <w:rFonts w:asciiTheme="majorBidi" w:hAnsiTheme="majorBidi" w:cstheme="majorBidi"/>
          <w:color w:val="000000"/>
        </w:rPr>
        <w:t>öğretim</w:t>
      </w:r>
      <w:r w:rsidR="00F22E51" w:rsidRPr="00F22E51">
        <w:rPr>
          <w:rFonts w:asciiTheme="majorBidi" w:hAnsiTheme="majorBidi" w:cstheme="majorBidi"/>
          <w:color w:val="000000"/>
        </w:rPr>
        <w:t xml:space="preserve"> elemanlarından beklenen </w:t>
      </w:r>
      <w:r w:rsidRPr="00F22E51">
        <w:rPr>
          <w:rFonts w:asciiTheme="majorBidi" w:hAnsiTheme="majorBidi" w:cstheme="majorBidi"/>
          <w:color w:val="000000"/>
        </w:rPr>
        <w:t>araştırma</w:t>
      </w:r>
      <w:r w:rsidR="00F22E51" w:rsidRPr="00F22E51">
        <w:rPr>
          <w:rFonts w:asciiTheme="majorBidi" w:hAnsiTheme="majorBidi" w:cstheme="majorBidi"/>
          <w:color w:val="000000"/>
        </w:rPr>
        <w:t xml:space="preserve"> performansını, </w:t>
      </w:r>
      <w:r w:rsidRPr="00F22E51">
        <w:rPr>
          <w:rFonts w:asciiTheme="majorBidi" w:hAnsiTheme="majorBidi" w:cstheme="majorBidi"/>
          <w:color w:val="000000"/>
        </w:rPr>
        <w:t>araştırma</w:t>
      </w:r>
      <w:r w:rsidR="00F22E51" w:rsidRPr="00F22E51">
        <w:rPr>
          <w:rFonts w:asciiTheme="majorBidi" w:hAnsiTheme="majorBidi" w:cstheme="majorBidi"/>
          <w:color w:val="000000"/>
        </w:rPr>
        <w:t xml:space="preserve"> </w:t>
      </w:r>
      <w:r w:rsidRPr="00F22E51">
        <w:rPr>
          <w:rFonts w:asciiTheme="majorBidi" w:hAnsiTheme="majorBidi" w:cstheme="majorBidi"/>
          <w:color w:val="000000"/>
        </w:rPr>
        <w:t>geliştirme</w:t>
      </w:r>
      <w:r w:rsidR="00F22E51" w:rsidRPr="00F22E51">
        <w:rPr>
          <w:rFonts w:asciiTheme="majorBidi" w:hAnsiTheme="majorBidi" w:cstheme="majorBidi"/>
          <w:color w:val="000000"/>
        </w:rPr>
        <w:t xml:space="preserve"> hususunda benimsenen </w:t>
      </w:r>
      <w:r w:rsidRPr="00F22E51">
        <w:rPr>
          <w:rFonts w:asciiTheme="majorBidi" w:hAnsiTheme="majorBidi" w:cstheme="majorBidi"/>
          <w:color w:val="000000"/>
        </w:rPr>
        <w:t>yönetimi</w:t>
      </w:r>
      <w:r w:rsidR="00F22E51" w:rsidRPr="00F22E51">
        <w:rPr>
          <w:rFonts w:asciiTheme="majorBidi" w:hAnsiTheme="majorBidi" w:cstheme="majorBidi"/>
          <w:color w:val="000000"/>
        </w:rPr>
        <w:t xml:space="preserve">, </w:t>
      </w:r>
      <w:r w:rsidRPr="00F22E51">
        <w:rPr>
          <w:rFonts w:asciiTheme="majorBidi" w:hAnsiTheme="majorBidi" w:cstheme="majorBidi"/>
          <w:color w:val="000000"/>
        </w:rPr>
        <w:t>araştırma</w:t>
      </w:r>
      <w:r w:rsidR="00F22E51" w:rsidRPr="00F22E51">
        <w:rPr>
          <w:rFonts w:asciiTheme="majorBidi" w:hAnsiTheme="majorBidi" w:cstheme="majorBidi"/>
          <w:color w:val="000000"/>
        </w:rPr>
        <w:t xml:space="preserve"> destek birimleri ve </w:t>
      </w:r>
      <w:r w:rsidRPr="00F22E51">
        <w:rPr>
          <w:rFonts w:asciiTheme="majorBidi" w:hAnsiTheme="majorBidi" w:cstheme="majorBidi"/>
          <w:color w:val="000000"/>
        </w:rPr>
        <w:t>geliştirme</w:t>
      </w:r>
      <w:r w:rsidR="00F22E51" w:rsidRPr="00F22E51">
        <w:rPr>
          <w:rFonts w:asciiTheme="majorBidi" w:hAnsiTheme="majorBidi" w:cstheme="majorBidi"/>
          <w:color w:val="000000"/>
        </w:rPr>
        <w:t xml:space="preserve"> hedeflerini, kurumsal </w:t>
      </w:r>
      <w:r w:rsidRPr="00F22E51">
        <w:rPr>
          <w:rFonts w:asciiTheme="majorBidi" w:hAnsiTheme="majorBidi" w:cstheme="majorBidi"/>
          <w:color w:val="000000"/>
        </w:rPr>
        <w:t>araştırma</w:t>
      </w:r>
      <w:r w:rsidR="00F22E51" w:rsidRPr="00F22E51">
        <w:rPr>
          <w:rFonts w:asciiTheme="majorBidi" w:hAnsiTheme="majorBidi" w:cstheme="majorBidi"/>
          <w:color w:val="000000"/>
        </w:rPr>
        <w:t xml:space="preserve"> tercihlerini ve kurumun </w:t>
      </w:r>
      <w:r w:rsidRPr="00F22E51">
        <w:rPr>
          <w:rFonts w:asciiTheme="majorBidi" w:hAnsiTheme="majorBidi" w:cstheme="majorBidi"/>
          <w:color w:val="000000"/>
        </w:rPr>
        <w:t>araştırma</w:t>
      </w:r>
      <w:r w:rsidR="00F22E51" w:rsidRPr="00F22E51">
        <w:rPr>
          <w:rFonts w:asciiTheme="majorBidi" w:hAnsiTheme="majorBidi" w:cstheme="majorBidi"/>
          <w:color w:val="000000"/>
        </w:rPr>
        <w:t xml:space="preserve"> odaklarını </w:t>
      </w:r>
      <w:r w:rsidRPr="00F22E51">
        <w:rPr>
          <w:rFonts w:asciiTheme="majorBidi" w:hAnsiTheme="majorBidi" w:cstheme="majorBidi"/>
          <w:color w:val="000000"/>
        </w:rPr>
        <w:t>içerecek</w:t>
      </w:r>
      <w:r w:rsidR="00F22E51" w:rsidRPr="00F22E51">
        <w:rPr>
          <w:rFonts w:asciiTheme="majorBidi" w:hAnsiTheme="majorBidi" w:cstheme="majorBidi"/>
          <w:color w:val="000000"/>
        </w:rPr>
        <w:t xml:space="preserve"> </w:t>
      </w:r>
      <w:r w:rsidRPr="00F22E51">
        <w:rPr>
          <w:rFonts w:asciiTheme="majorBidi" w:hAnsiTheme="majorBidi" w:cstheme="majorBidi"/>
          <w:color w:val="000000"/>
        </w:rPr>
        <w:t>şekilde</w:t>
      </w:r>
      <w:r w:rsidR="00F22E51" w:rsidRPr="00F22E51">
        <w:rPr>
          <w:rFonts w:asciiTheme="majorBidi" w:hAnsiTheme="majorBidi" w:cstheme="majorBidi"/>
          <w:color w:val="000000"/>
        </w:rPr>
        <w:t xml:space="preserve"> </w:t>
      </w:r>
      <w:r w:rsidR="00D34934">
        <w:rPr>
          <w:rFonts w:asciiTheme="majorBidi" w:hAnsiTheme="majorBidi" w:cstheme="majorBidi"/>
          <w:color w:val="000000"/>
        </w:rPr>
        <w:t xml:space="preserve">iç </w:t>
      </w:r>
      <w:r w:rsidR="00F22E51" w:rsidRPr="00F22E51">
        <w:rPr>
          <w:rFonts w:asciiTheme="majorBidi" w:hAnsiTheme="majorBidi" w:cstheme="majorBidi"/>
          <w:color w:val="000000"/>
        </w:rPr>
        <w:t xml:space="preserve">ve </w:t>
      </w:r>
      <w:r w:rsidRPr="00F22E51">
        <w:rPr>
          <w:rFonts w:asciiTheme="majorBidi" w:hAnsiTheme="majorBidi" w:cstheme="majorBidi"/>
          <w:color w:val="000000"/>
        </w:rPr>
        <w:t>dış</w:t>
      </w:r>
      <w:r>
        <w:rPr>
          <w:rFonts w:asciiTheme="majorBidi" w:hAnsiTheme="majorBidi" w:cstheme="majorBidi"/>
          <w:color w:val="000000"/>
        </w:rPr>
        <w:t xml:space="preserve"> </w:t>
      </w:r>
      <w:r w:rsidRPr="00F22E51">
        <w:rPr>
          <w:rFonts w:asciiTheme="majorBidi" w:hAnsiTheme="majorBidi" w:cstheme="majorBidi"/>
          <w:color w:val="000000"/>
        </w:rPr>
        <w:t>paydaşların</w:t>
      </w:r>
      <w:r w:rsidR="00F22E51" w:rsidRPr="00F22E51">
        <w:rPr>
          <w:rFonts w:asciiTheme="majorBidi" w:hAnsiTheme="majorBidi" w:cstheme="majorBidi"/>
          <w:color w:val="000000"/>
        </w:rPr>
        <w:t xml:space="preserve"> </w:t>
      </w:r>
      <w:r w:rsidRPr="00F22E51">
        <w:rPr>
          <w:rFonts w:asciiTheme="majorBidi" w:hAnsiTheme="majorBidi" w:cstheme="majorBidi"/>
          <w:color w:val="000000"/>
        </w:rPr>
        <w:t>görü</w:t>
      </w:r>
      <w:r>
        <w:rPr>
          <w:rFonts w:asciiTheme="majorBidi" w:hAnsiTheme="majorBidi" w:cstheme="majorBidi"/>
          <w:color w:val="000000"/>
        </w:rPr>
        <w:t>ş</w:t>
      </w:r>
      <w:r w:rsidRPr="00F22E51">
        <w:rPr>
          <w:rFonts w:asciiTheme="majorBidi" w:hAnsiTheme="majorBidi" w:cstheme="majorBidi"/>
          <w:color w:val="000000"/>
        </w:rPr>
        <w:t>leri</w:t>
      </w:r>
      <w:r w:rsidR="00F22E51" w:rsidRPr="00F22E51">
        <w:rPr>
          <w:rFonts w:asciiTheme="majorBidi" w:hAnsiTheme="majorBidi" w:cstheme="majorBidi"/>
          <w:color w:val="000000"/>
        </w:rPr>
        <w:t xml:space="preserve"> alınarak </w:t>
      </w:r>
      <w:r w:rsidR="00F22E51" w:rsidRPr="00D34934">
        <w:rPr>
          <w:rFonts w:asciiTheme="majorBidi" w:hAnsiTheme="majorBidi" w:cstheme="majorBidi"/>
          <w:b/>
          <w:bCs/>
          <w:color w:val="000000"/>
        </w:rPr>
        <w:t>beş yılda bir</w:t>
      </w:r>
      <w:r w:rsidR="00F22E51">
        <w:rPr>
          <w:rFonts w:asciiTheme="majorBidi" w:hAnsiTheme="majorBidi" w:cstheme="majorBidi"/>
          <w:color w:val="000000"/>
        </w:rPr>
        <w:t xml:space="preserve"> güncellenir. </w:t>
      </w:r>
      <w:r w:rsidR="00F22E51" w:rsidRPr="00F22E51">
        <w:rPr>
          <w:rFonts w:asciiTheme="majorBidi" w:hAnsiTheme="majorBidi" w:cstheme="majorBidi"/>
          <w:color w:val="000000"/>
        </w:rPr>
        <w:t xml:space="preserve"> </w:t>
      </w:r>
      <w:r w:rsidRPr="00740A44">
        <w:rPr>
          <w:rFonts w:asciiTheme="majorBidi" w:hAnsiTheme="majorBidi" w:cstheme="majorBidi"/>
          <w:color w:val="000000"/>
        </w:rPr>
        <w:t xml:space="preserve">Sürecin planlanmasında </w:t>
      </w:r>
      <w:hyperlink r:id="rId86">
        <w:r w:rsidR="00F22E51">
          <w:rPr>
            <w:rFonts w:asciiTheme="majorBidi" w:hAnsiTheme="majorBidi" w:cstheme="majorBidi"/>
            <w:color w:val="1155CC"/>
            <w:u w:val="single"/>
          </w:rPr>
          <w:t>ARÜ Stratejik Planı</w:t>
        </w:r>
      </w:hyperlink>
      <w:r w:rsidRPr="00740A44">
        <w:rPr>
          <w:rFonts w:asciiTheme="majorBidi" w:hAnsiTheme="majorBidi" w:cstheme="majorBidi"/>
          <w:color w:val="000000"/>
        </w:rPr>
        <w:t xml:space="preserve"> esas alınır.</w:t>
      </w:r>
      <w:r w:rsidRPr="00740A44">
        <w:rPr>
          <w:rFonts w:asciiTheme="majorBidi" w:hAnsiTheme="majorBidi" w:cstheme="majorBidi"/>
        </w:rPr>
        <w:t xml:space="preserve"> </w:t>
      </w:r>
      <w:r w:rsidR="00F22E51">
        <w:rPr>
          <w:rFonts w:asciiTheme="majorBidi" w:hAnsiTheme="majorBidi" w:cstheme="majorBidi"/>
        </w:rPr>
        <w:t>Fakülte, a</w:t>
      </w:r>
      <w:r w:rsidRPr="00740A44">
        <w:rPr>
          <w:rFonts w:asciiTheme="majorBidi" w:hAnsiTheme="majorBidi" w:cstheme="majorBidi"/>
        </w:rPr>
        <w:t xml:space="preserve">raştırmacı kadrosunun yetkinliklerini geliştirmek ve bu yetkinlikler doğrultusunda araştırma performanslarını arttırmak için gerekli her türlü desteği yönetişim anlayışıyla sağlar. </w:t>
      </w:r>
    </w:p>
    <w:p w14:paraId="7C2D047F" w14:textId="167051DD" w:rsidR="00056B14" w:rsidRPr="00740A44" w:rsidRDefault="003213A8" w:rsidP="00740A44">
      <w:pPr>
        <w:rPr>
          <w:rFonts w:asciiTheme="majorBidi" w:hAnsiTheme="majorBidi" w:cstheme="majorBidi"/>
          <w:color w:val="FF0000"/>
        </w:rPr>
      </w:pPr>
      <w:r w:rsidRPr="00740A44">
        <w:rPr>
          <w:rFonts w:asciiTheme="majorBidi" w:hAnsiTheme="majorBidi" w:cstheme="majorBidi"/>
        </w:rPr>
        <w:t xml:space="preserve">Fakültenin araştırma politikası, hedef ve stratejilerinin güncellenmesi süreci </w:t>
      </w:r>
      <w:r w:rsidR="00F22E51" w:rsidRPr="00D34934">
        <w:rPr>
          <w:rFonts w:asciiTheme="majorBidi" w:hAnsiTheme="majorBidi" w:cstheme="majorBidi"/>
          <w:b/>
          <w:bCs/>
          <w:color w:val="000000"/>
        </w:rPr>
        <w:t xml:space="preserve">Proje ve </w:t>
      </w:r>
      <w:r w:rsidR="00D34934" w:rsidRPr="00D34934">
        <w:rPr>
          <w:rFonts w:asciiTheme="majorBidi" w:hAnsiTheme="majorBidi" w:cstheme="majorBidi"/>
          <w:b/>
          <w:bCs/>
          <w:color w:val="000000"/>
        </w:rPr>
        <w:t xml:space="preserve">ARGE </w:t>
      </w:r>
      <w:r w:rsidR="00F22E51" w:rsidRPr="00D34934">
        <w:rPr>
          <w:rFonts w:asciiTheme="majorBidi" w:hAnsiTheme="majorBidi" w:cstheme="majorBidi"/>
          <w:b/>
          <w:bCs/>
          <w:color w:val="000000"/>
        </w:rPr>
        <w:t>Çalışmaları Kontrol ve Denetim Komisyonu</w:t>
      </w:r>
      <w:r w:rsidRPr="00D34934">
        <w:rPr>
          <w:rFonts w:asciiTheme="majorBidi" w:hAnsiTheme="majorBidi" w:cstheme="majorBidi"/>
          <w:b/>
          <w:bCs/>
        </w:rPr>
        <w:t xml:space="preserve"> </w:t>
      </w:r>
      <w:r w:rsidRPr="00740A44">
        <w:rPr>
          <w:rFonts w:asciiTheme="majorBidi" w:hAnsiTheme="majorBidi" w:cstheme="majorBidi"/>
        </w:rPr>
        <w:t xml:space="preserve">tarafından gerçekleştirilir. Koordinatörlük, strateji ve hedeflerin güncellenmesi sürecinde </w:t>
      </w:r>
      <w:r w:rsidR="00DD4177">
        <w:rPr>
          <w:rFonts w:asciiTheme="majorBidi" w:hAnsiTheme="majorBidi" w:cstheme="majorBidi"/>
        </w:rPr>
        <w:t xml:space="preserve">iç ve dış paydaşlara uygulanan anket verilerinin analiz yollarıyla paydaş görüşleri de alınarak sürecin kontrol ve izlemi yapılır. </w:t>
      </w:r>
      <w:r w:rsidRPr="00740A44">
        <w:rPr>
          <w:rFonts w:asciiTheme="majorBidi" w:hAnsiTheme="majorBidi" w:cstheme="majorBidi"/>
        </w:rPr>
        <w:t xml:space="preserve"> </w:t>
      </w:r>
    </w:p>
    <w:p w14:paraId="1448B27C" w14:textId="031E430F" w:rsidR="00056B14" w:rsidRDefault="006F418B" w:rsidP="00740A44">
      <w:pPr>
        <w:spacing w:before="0" w:after="160"/>
        <w:rPr>
          <w:rFonts w:asciiTheme="majorBidi" w:hAnsiTheme="majorBidi" w:cstheme="majorBidi"/>
          <w:color w:val="000000"/>
        </w:rPr>
      </w:pPr>
      <w:bookmarkStart w:id="93" w:name="_heading=h.2tq9fhf" w:colFirst="0" w:colLast="0"/>
      <w:bookmarkEnd w:id="93"/>
      <w:r>
        <w:rPr>
          <w:rFonts w:asciiTheme="majorBidi" w:hAnsiTheme="majorBidi" w:cstheme="majorBidi"/>
        </w:rPr>
        <w:t xml:space="preserve">Kalite ve Akreditasyon Komisyonu sürecin kalite bakımından </w:t>
      </w:r>
      <w:r>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43F3FB24" w14:textId="77777777" w:rsidR="00056B14" w:rsidRPr="00740A44" w:rsidRDefault="003213A8" w:rsidP="00740A44">
      <w:pPr>
        <w:pStyle w:val="Balk3"/>
        <w:spacing w:line="360" w:lineRule="auto"/>
        <w:rPr>
          <w:rFonts w:eastAsia="Times New Roman"/>
        </w:rPr>
      </w:pPr>
      <w:bookmarkStart w:id="94" w:name="_Toc164159481"/>
      <w:r w:rsidRPr="00740A44">
        <w:rPr>
          <w:rFonts w:eastAsia="Times New Roman"/>
        </w:rPr>
        <w:t>C.1.2 Araştırma-Geliştirme Süreçlerinin Yönetimi ve Organizasyon Yapısı</w:t>
      </w:r>
      <w:bookmarkEnd w:id="94"/>
      <w:r w:rsidRPr="00740A44">
        <w:rPr>
          <w:rFonts w:eastAsia="Times New Roman"/>
        </w:rPr>
        <w:t xml:space="preserve"> </w:t>
      </w:r>
    </w:p>
    <w:p w14:paraId="1FA3B729" w14:textId="6E014CFF" w:rsidR="008B1C14" w:rsidRDefault="003213A8" w:rsidP="008B1C14">
      <w:pPr>
        <w:ind w:left="-20" w:hanging="20"/>
        <w:rPr>
          <w:rFonts w:asciiTheme="majorBidi" w:hAnsiTheme="majorBidi" w:cstheme="majorBidi"/>
          <w:color w:val="000000"/>
        </w:rPr>
      </w:pPr>
      <w:bookmarkStart w:id="95" w:name="_heading=h.375fbgg" w:colFirst="0" w:colLast="0"/>
      <w:bookmarkEnd w:id="95"/>
      <w:r w:rsidRPr="00740A44">
        <w:rPr>
          <w:rFonts w:asciiTheme="majorBidi" w:hAnsiTheme="majorBidi" w:cstheme="majorBidi"/>
          <w:color w:val="000000"/>
        </w:rPr>
        <w:t>Kurumdaki araştırma ve geliştirme süreçleri</w:t>
      </w:r>
      <w:r w:rsidR="00D34934">
        <w:rPr>
          <w:rFonts w:asciiTheme="majorBidi" w:hAnsiTheme="majorBidi" w:cstheme="majorBidi"/>
          <w:color w:val="000000"/>
        </w:rPr>
        <w:t>,</w:t>
      </w:r>
      <w:r w:rsidRPr="00740A44">
        <w:rPr>
          <w:rFonts w:asciiTheme="majorBidi" w:hAnsiTheme="majorBidi" w:cstheme="majorBidi"/>
          <w:color w:val="000000"/>
        </w:rPr>
        <w:t xml:space="preserve"> </w:t>
      </w:r>
      <w:r w:rsidR="00DD4177" w:rsidRPr="00D34934">
        <w:rPr>
          <w:rFonts w:asciiTheme="majorBidi" w:hAnsiTheme="majorBidi" w:cstheme="majorBidi"/>
          <w:b/>
          <w:bCs/>
          <w:color w:val="000000"/>
        </w:rPr>
        <w:t xml:space="preserve">Proje ve </w:t>
      </w:r>
      <w:proofErr w:type="spellStart"/>
      <w:r w:rsidR="00DD4177" w:rsidRPr="00D34934">
        <w:rPr>
          <w:rFonts w:asciiTheme="majorBidi" w:hAnsiTheme="majorBidi" w:cstheme="majorBidi"/>
          <w:b/>
          <w:bCs/>
          <w:color w:val="000000"/>
        </w:rPr>
        <w:t>Arge</w:t>
      </w:r>
      <w:proofErr w:type="spellEnd"/>
      <w:r w:rsidR="00DD4177" w:rsidRPr="00D34934">
        <w:rPr>
          <w:rFonts w:asciiTheme="majorBidi" w:hAnsiTheme="majorBidi" w:cstheme="majorBidi"/>
          <w:b/>
          <w:bCs/>
          <w:color w:val="000000"/>
        </w:rPr>
        <w:t xml:space="preserve"> Çalışmaları Kontrol ve Denetim Komisyonu</w:t>
      </w:r>
      <w:r w:rsidR="00DD4177" w:rsidRPr="00740A44">
        <w:rPr>
          <w:rFonts w:asciiTheme="majorBidi" w:hAnsiTheme="majorBidi" w:cstheme="majorBidi"/>
          <w:color w:val="000000"/>
        </w:rPr>
        <w:t xml:space="preserve"> </w:t>
      </w:r>
      <w:r w:rsidRPr="00740A44">
        <w:rPr>
          <w:rFonts w:asciiTheme="majorBidi" w:hAnsiTheme="majorBidi" w:cstheme="majorBidi"/>
          <w:color w:val="000000"/>
        </w:rPr>
        <w:t>tarafından yürütülür.</w:t>
      </w:r>
      <w:r w:rsidR="00DD4177">
        <w:rPr>
          <w:rFonts w:asciiTheme="majorBidi" w:hAnsiTheme="majorBidi" w:cstheme="majorBidi"/>
          <w:color w:val="000000"/>
        </w:rPr>
        <w:t xml:space="preserve"> Komisyon, </w:t>
      </w:r>
      <w:r w:rsidR="00C9301B">
        <w:rPr>
          <w:rFonts w:asciiTheme="majorBidi" w:hAnsiTheme="majorBidi" w:cstheme="majorBidi"/>
          <w:color w:val="000000"/>
        </w:rPr>
        <w:t xml:space="preserve">biri akademik yıl başlangıcında olmak üzere yılda en az iki kez toplanır. </w:t>
      </w:r>
      <w:r w:rsidR="008B1C14" w:rsidRPr="008B1C14">
        <w:rPr>
          <w:rFonts w:asciiTheme="majorBidi" w:hAnsiTheme="majorBidi" w:cstheme="majorBidi"/>
          <w:color w:val="000000"/>
        </w:rPr>
        <w:t xml:space="preserve">Toplantılarda araştırma performansı verilerinden hareketle istatistik veriler oluşturulur, yıllık hedefler de göz önünde bulundurularak gerçekleştirilen araştırma geliştirme faaliyetleri değerlendirilir, kurumun araştırma geliştirme faaliyetleri acısından güçlü̈ ve zayıf yönleri tespit edilir, ulaşılamayan hedeflerin gerekçeleri irdelenir, diğer komisyonlardan ve paydaşlardan gelen teklifler de göz önünde bulundurularak gerekli iyileştirme önerileri hazırlanır. </w:t>
      </w:r>
    </w:p>
    <w:p w14:paraId="594419AB" w14:textId="6B785F45" w:rsidR="00C9301B" w:rsidRPr="008B1C14" w:rsidRDefault="008B1C14" w:rsidP="008B1C14">
      <w:pPr>
        <w:ind w:left="-20" w:hanging="20"/>
        <w:rPr>
          <w:rFonts w:asciiTheme="majorBidi" w:hAnsiTheme="majorBidi" w:cstheme="majorBidi"/>
          <w:color w:val="000000"/>
        </w:rPr>
      </w:pPr>
      <w:r>
        <w:rPr>
          <w:rFonts w:asciiTheme="majorBidi" w:hAnsiTheme="majorBidi" w:cstheme="majorBidi"/>
          <w:color w:val="000000"/>
        </w:rPr>
        <w:lastRenderedPageBreak/>
        <w:t xml:space="preserve">Hedeflenen araştırmalar iç ve dış paydaşların görüşleri doğrultusunda belirlenir ve tanımlanır. </w:t>
      </w:r>
      <w:r>
        <w:rPr>
          <w:rFonts w:asciiTheme="majorBidi" w:hAnsiTheme="majorBidi" w:cstheme="majorBidi"/>
        </w:rPr>
        <w:t xml:space="preserve">Araştırma geliştirme yönü bulunan sempozyum ve </w:t>
      </w:r>
      <w:proofErr w:type="spellStart"/>
      <w:r>
        <w:rPr>
          <w:rFonts w:asciiTheme="majorBidi" w:hAnsiTheme="majorBidi" w:cstheme="majorBidi"/>
        </w:rPr>
        <w:t>çalıştayların</w:t>
      </w:r>
      <w:proofErr w:type="spellEnd"/>
      <w:r>
        <w:rPr>
          <w:rFonts w:asciiTheme="majorBidi" w:hAnsiTheme="majorBidi" w:cstheme="majorBidi"/>
        </w:rPr>
        <w:t xml:space="preserve"> düzenlenmesi </w:t>
      </w:r>
      <w:r w:rsidRPr="00D34934">
        <w:rPr>
          <w:rFonts w:asciiTheme="majorBidi" w:hAnsiTheme="majorBidi" w:cstheme="majorBidi"/>
          <w:b/>
          <w:bCs/>
          <w:color w:val="000000"/>
        </w:rPr>
        <w:t xml:space="preserve">Proje ve </w:t>
      </w:r>
      <w:r w:rsidR="00B24879" w:rsidRPr="00D34934">
        <w:rPr>
          <w:rFonts w:asciiTheme="majorBidi" w:hAnsiTheme="majorBidi" w:cstheme="majorBidi"/>
          <w:b/>
          <w:bCs/>
          <w:color w:val="000000"/>
        </w:rPr>
        <w:t xml:space="preserve">ARGE </w:t>
      </w:r>
      <w:r w:rsidRPr="00D34934">
        <w:rPr>
          <w:rFonts w:asciiTheme="majorBidi" w:hAnsiTheme="majorBidi" w:cstheme="majorBidi"/>
          <w:b/>
          <w:bCs/>
          <w:color w:val="000000"/>
        </w:rPr>
        <w:t>Çalışmaları Kontrol ve Denetim Komisyonu</w:t>
      </w:r>
      <w:r>
        <w:rPr>
          <w:rFonts w:asciiTheme="majorBidi" w:hAnsiTheme="majorBidi" w:cstheme="majorBidi"/>
          <w:color w:val="000000"/>
        </w:rPr>
        <w:t xml:space="preserve"> ve Dekanlık iş birliğiyle gerçekleştirilir. </w:t>
      </w:r>
    </w:p>
    <w:p w14:paraId="681A21C6" w14:textId="0D551C96" w:rsidR="00056B14" w:rsidRDefault="008B1C14" w:rsidP="00C9301B">
      <w:pPr>
        <w:ind w:left="-20" w:hanging="20"/>
        <w:rPr>
          <w:rFonts w:asciiTheme="majorBidi" w:hAnsiTheme="majorBidi" w:cstheme="majorBidi"/>
        </w:rPr>
      </w:pPr>
      <w:r>
        <w:rPr>
          <w:rFonts w:asciiTheme="majorBidi" w:hAnsiTheme="majorBidi" w:cstheme="majorBidi"/>
          <w:color w:val="000000"/>
        </w:rPr>
        <w:t xml:space="preserve">Proje ve </w:t>
      </w:r>
      <w:proofErr w:type="spellStart"/>
      <w:r>
        <w:rPr>
          <w:rFonts w:asciiTheme="majorBidi" w:hAnsiTheme="majorBidi" w:cstheme="majorBidi"/>
          <w:color w:val="000000"/>
        </w:rPr>
        <w:t>Arge</w:t>
      </w:r>
      <w:proofErr w:type="spellEnd"/>
      <w:r>
        <w:rPr>
          <w:rFonts w:asciiTheme="majorBidi" w:hAnsiTheme="majorBidi" w:cstheme="majorBidi"/>
          <w:color w:val="000000"/>
        </w:rPr>
        <w:t xml:space="preserve"> Çalışmaları Kontrol ve Denetim Komisyonunun </w:t>
      </w:r>
      <w:r w:rsidRPr="00740A44">
        <w:rPr>
          <w:rFonts w:asciiTheme="majorBidi" w:hAnsiTheme="majorBidi" w:cstheme="majorBidi"/>
        </w:rPr>
        <w:t xml:space="preserve">faaliyetleri </w:t>
      </w:r>
      <w:r w:rsidRPr="00B24879">
        <w:rPr>
          <w:rFonts w:asciiTheme="majorBidi" w:hAnsiTheme="majorBidi" w:cstheme="majorBidi"/>
          <w:b/>
          <w:bCs/>
        </w:rPr>
        <w:t xml:space="preserve">Kalite </w:t>
      </w:r>
      <w:r w:rsidR="006D2D8A" w:rsidRPr="00B24879">
        <w:rPr>
          <w:rFonts w:asciiTheme="majorBidi" w:hAnsiTheme="majorBidi" w:cstheme="majorBidi"/>
          <w:b/>
          <w:bCs/>
        </w:rPr>
        <w:t>ve Akreditasyon Komisyonu</w:t>
      </w:r>
      <w:r w:rsidRPr="00740A44">
        <w:rPr>
          <w:rFonts w:asciiTheme="majorBidi" w:hAnsiTheme="majorBidi" w:cstheme="majorBidi"/>
        </w:rPr>
        <w:t xml:space="preserve"> tarafından takip edilir. </w:t>
      </w:r>
      <w:r w:rsidR="006D2D8A">
        <w:rPr>
          <w:rFonts w:asciiTheme="majorBidi" w:hAnsiTheme="majorBidi" w:cstheme="majorBidi"/>
        </w:rPr>
        <w:t xml:space="preserve">Komisyon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4D8E8551" w14:textId="77777777" w:rsidR="00056B14" w:rsidRPr="00740A44" w:rsidRDefault="003213A8" w:rsidP="00740A44">
      <w:pPr>
        <w:pStyle w:val="Balk3"/>
        <w:keepNext/>
        <w:keepLines/>
        <w:spacing w:line="360" w:lineRule="auto"/>
        <w:rPr>
          <w:rFonts w:eastAsia="Times New Roman"/>
        </w:rPr>
      </w:pPr>
      <w:bookmarkStart w:id="96" w:name="_Toc164159482"/>
      <w:r w:rsidRPr="00740A44">
        <w:rPr>
          <w:rFonts w:eastAsia="Times New Roman"/>
        </w:rPr>
        <w:t xml:space="preserve">C.1.3. </w:t>
      </w:r>
      <w:r w:rsidRPr="00A461F6">
        <w:rPr>
          <w:rFonts w:eastAsia="Times New Roman"/>
        </w:rPr>
        <w:t xml:space="preserve">Araştırmaların </w:t>
      </w:r>
      <w:r w:rsidRPr="00740A44">
        <w:rPr>
          <w:rFonts w:eastAsia="Times New Roman"/>
        </w:rPr>
        <w:t>Yerel/Bölgesel/Ulusal İhtiyaç ve Taleplerle İlişkisi</w:t>
      </w:r>
      <w:bookmarkEnd w:id="96"/>
    </w:p>
    <w:p w14:paraId="4435F966" w14:textId="408F11CC" w:rsidR="00EE0F7D" w:rsidRDefault="003213A8" w:rsidP="00EE0F7D">
      <w:pPr>
        <w:ind w:left="-20" w:hanging="20"/>
        <w:rPr>
          <w:rFonts w:asciiTheme="majorBidi" w:hAnsiTheme="majorBidi" w:cstheme="majorBidi"/>
        </w:rPr>
      </w:pPr>
      <w:r w:rsidRPr="00740A44">
        <w:rPr>
          <w:rFonts w:asciiTheme="majorBidi" w:hAnsiTheme="majorBidi" w:cstheme="majorBidi"/>
          <w:color w:val="000000"/>
        </w:rPr>
        <w:t xml:space="preserve">Kurum, </w:t>
      </w:r>
      <w:hyperlink r:id="rId87" w:history="1">
        <w:r w:rsidR="00B52CC0" w:rsidRPr="00FE2BC3">
          <w:rPr>
            <w:rStyle w:val="Kpr"/>
          </w:rPr>
          <w:t>araştırma-uygulama</w:t>
        </w:r>
        <w:r w:rsidR="008B1C14" w:rsidRPr="00FE2BC3">
          <w:rPr>
            <w:rStyle w:val="Kpr"/>
          </w:rPr>
          <w:t xml:space="preserve"> </w:t>
        </w:r>
        <w:r w:rsidR="00B52CC0" w:rsidRPr="00FE2BC3">
          <w:rPr>
            <w:rStyle w:val="Kpr"/>
          </w:rPr>
          <w:t>stratejisi</w:t>
        </w:r>
      </w:hyperlink>
      <w:r w:rsidR="008B1C14">
        <w:t xml:space="preserve"> </w:t>
      </w:r>
      <w:r w:rsidRPr="00740A44">
        <w:rPr>
          <w:rFonts w:asciiTheme="majorBidi" w:hAnsiTheme="majorBidi" w:cstheme="majorBidi"/>
          <w:color w:val="000000"/>
        </w:rPr>
        <w:t>gere</w:t>
      </w:r>
      <w:r w:rsidRPr="00740A44">
        <w:rPr>
          <w:rFonts w:asciiTheme="majorBidi" w:hAnsiTheme="majorBidi" w:cstheme="majorBidi"/>
        </w:rPr>
        <w:t>ğ</w:t>
      </w:r>
      <w:r w:rsidRPr="00740A44">
        <w:rPr>
          <w:rFonts w:asciiTheme="majorBidi" w:hAnsiTheme="majorBidi" w:cstheme="majorBidi"/>
          <w:color w:val="000000"/>
        </w:rPr>
        <w:t>i araştırma-geliştirme çalışmalarında bölgesel, ulusal ve uluslararası gereksinimleri ve öncelikleri dikkate alır. Bu doğrultuda araştırma faaliyetlerinin yerel/bölgesel/ulusal ve uluslararası ihtiyaç ve taleplere cevap verme</w:t>
      </w:r>
      <w:r w:rsidRPr="00740A44">
        <w:rPr>
          <w:rFonts w:asciiTheme="majorBidi" w:hAnsiTheme="majorBidi" w:cstheme="majorBidi"/>
        </w:rPr>
        <w:t>si</w:t>
      </w:r>
      <w:r w:rsidRPr="00740A44">
        <w:rPr>
          <w:rFonts w:asciiTheme="majorBidi" w:hAnsiTheme="majorBidi" w:cstheme="majorBidi"/>
          <w:color w:val="000000"/>
        </w:rPr>
        <w:t>nin önemin</w:t>
      </w:r>
      <w:r w:rsidRPr="00740A44">
        <w:rPr>
          <w:rFonts w:asciiTheme="majorBidi" w:hAnsiTheme="majorBidi" w:cstheme="majorBidi"/>
        </w:rPr>
        <w:t>e</w:t>
      </w:r>
      <w:r w:rsidRPr="00740A44">
        <w:rPr>
          <w:rFonts w:asciiTheme="majorBidi" w:hAnsiTheme="majorBidi" w:cstheme="majorBidi"/>
          <w:color w:val="000000"/>
        </w:rPr>
        <w:t xml:space="preserve"> </w:t>
      </w:r>
      <w:r w:rsidRPr="00740A44">
        <w:rPr>
          <w:rFonts w:asciiTheme="majorBidi" w:hAnsiTheme="majorBidi" w:cstheme="majorBidi"/>
        </w:rPr>
        <w:t xml:space="preserve">binaen </w:t>
      </w:r>
      <w:r w:rsidRPr="00740A44">
        <w:rPr>
          <w:rFonts w:asciiTheme="majorBidi" w:hAnsiTheme="majorBidi" w:cstheme="majorBidi"/>
          <w:color w:val="000000"/>
        </w:rPr>
        <w:t xml:space="preserve">bu çerçevedeki faaliyetleri önceler. </w:t>
      </w:r>
      <w:r w:rsidRPr="00740A44">
        <w:rPr>
          <w:rFonts w:asciiTheme="majorBidi" w:hAnsiTheme="majorBidi" w:cstheme="majorBidi"/>
        </w:rPr>
        <w:t>Kurum, araştırma-geliştirme çalışmalarında</w:t>
      </w:r>
      <w:r w:rsidR="00EE0F7D">
        <w:t xml:space="preserve"> </w:t>
      </w:r>
      <w:hyperlink r:id="rId88" w:history="1">
        <w:r w:rsidR="00EE0F7D" w:rsidRPr="00EE0F7D">
          <w:rPr>
            <w:rStyle w:val="Kpr"/>
          </w:rPr>
          <w:t>toplumsal</w:t>
        </w:r>
        <w:r w:rsidR="00EE0F7D">
          <w:rPr>
            <w:rStyle w:val="Kpr"/>
          </w:rPr>
          <w:t xml:space="preserve"> </w:t>
        </w:r>
        <w:r w:rsidR="00EE0F7D" w:rsidRPr="00EE0F7D">
          <w:rPr>
            <w:rStyle w:val="Kpr"/>
          </w:rPr>
          <w:t>değerlere katkı</w:t>
        </w:r>
      </w:hyperlink>
      <w:r w:rsidR="00EE0F7D">
        <w:t xml:space="preserve"> sunmayı</w:t>
      </w:r>
      <w:r w:rsidRPr="00740A44">
        <w:rPr>
          <w:rFonts w:asciiTheme="majorBidi" w:hAnsiTheme="majorBidi" w:cstheme="majorBidi"/>
        </w:rPr>
        <w:t xml:space="preserve"> gözetir. Dezavantajlı grupların varlığını dikkate alır, farkındalık yaratmak üzere girişimlerde bulunmayı hedefler. </w:t>
      </w:r>
    </w:p>
    <w:p w14:paraId="648A0AB9" w14:textId="1FC2C84E" w:rsidR="00EE0F7D" w:rsidRPr="00740A44" w:rsidRDefault="00EE0F7D" w:rsidP="00EE0F7D">
      <w:pPr>
        <w:ind w:left="-20" w:hanging="20"/>
        <w:rPr>
          <w:rFonts w:asciiTheme="majorBidi" w:hAnsiTheme="majorBidi" w:cstheme="majorBidi"/>
        </w:rPr>
      </w:pPr>
      <w:r w:rsidRPr="00EE0F7D">
        <w:rPr>
          <w:rFonts w:asciiTheme="majorBidi" w:hAnsiTheme="majorBidi" w:cstheme="majorBidi"/>
        </w:rPr>
        <w:t xml:space="preserve">Kurumumuz </w:t>
      </w:r>
      <w:r>
        <w:rPr>
          <w:rFonts w:asciiTheme="majorBidi" w:hAnsiTheme="majorBidi" w:cstheme="majorBidi"/>
        </w:rPr>
        <w:t xml:space="preserve">Ardahan’ın </w:t>
      </w:r>
      <w:r w:rsidRPr="00EE0F7D">
        <w:rPr>
          <w:rFonts w:asciiTheme="majorBidi" w:hAnsiTheme="majorBidi" w:cstheme="majorBidi"/>
        </w:rPr>
        <w:t>dinî, millî, tarihî ve kültürel değerleri</w:t>
      </w:r>
      <w:r w:rsidR="00FE2BC3">
        <w:rPr>
          <w:rFonts w:asciiTheme="majorBidi" w:hAnsiTheme="majorBidi" w:cstheme="majorBidi"/>
        </w:rPr>
        <w:t xml:space="preserve"> </w:t>
      </w:r>
      <w:r w:rsidRPr="00FE2BC3">
        <w:rPr>
          <w:rFonts w:asciiTheme="majorBidi" w:hAnsiTheme="majorBidi" w:cstheme="majorBidi"/>
          <w:b/>
          <w:bCs/>
        </w:rPr>
        <w:t>yerel öncelikler</w:t>
      </w:r>
      <w:r w:rsidRPr="00EE0F7D">
        <w:rPr>
          <w:rFonts w:asciiTheme="majorBidi" w:hAnsiTheme="majorBidi" w:cstheme="majorBidi"/>
        </w:rPr>
        <w:t>; ülkemizin güncel dinî problemlerini, güncel problemlerin dinî ve felsefî boyutları</w:t>
      </w:r>
      <w:r>
        <w:rPr>
          <w:rFonts w:asciiTheme="majorBidi" w:hAnsiTheme="majorBidi" w:cstheme="majorBidi"/>
        </w:rPr>
        <w:t>nı</w:t>
      </w:r>
      <w:r w:rsidRPr="00EE0F7D">
        <w:rPr>
          <w:rFonts w:asciiTheme="majorBidi" w:hAnsiTheme="majorBidi" w:cstheme="majorBidi"/>
        </w:rPr>
        <w:t xml:space="preserve"> ve arka planına ilişkin konuları</w:t>
      </w:r>
      <w:r>
        <w:rPr>
          <w:rFonts w:asciiTheme="majorBidi" w:hAnsiTheme="majorBidi" w:cstheme="majorBidi"/>
        </w:rPr>
        <w:t>nı</w:t>
      </w:r>
      <w:r w:rsidRPr="00EE0F7D">
        <w:rPr>
          <w:rFonts w:asciiTheme="majorBidi" w:hAnsiTheme="majorBidi" w:cstheme="majorBidi"/>
        </w:rPr>
        <w:t xml:space="preserve"> (radikal dinî akımlar, aile, gençlik, boşanma, kadına şiddet, güncel fıkhî problemler</w:t>
      </w:r>
      <w:r w:rsidR="00FE2BC3">
        <w:rPr>
          <w:rFonts w:asciiTheme="majorBidi" w:hAnsiTheme="majorBidi" w:cstheme="majorBidi"/>
        </w:rPr>
        <w:t>i</w:t>
      </w:r>
      <w:r w:rsidRPr="00EE0F7D">
        <w:rPr>
          <w:rFonts w:asciiTheme="majorBidi" w:hAnsiTheme="majorBidi" w:cstheme="majorBidi"/>
        </w:rPr>
        <w:t xml:space="preserve"> sahih dinî bilgiye kolaylıkla ulaşılabilmesi, dinî istismar vb.) </w:t>
      </w:r>
      <w:r w:rsidRPr="00FE2BC3">
        <w:rPr>
          <w:rFonts w:asciiTheme="majorBidi" w:hAnsiTheme="majorBidi" w:cstheme="majorBidi"/>
          <w:b/>
          <w:bCs/>
        </w:rPr>
        <w:t>ulusal öncelikler</w:t>
      </w:r>
      <w:r w:rsidRPr="00EE0F7D">
        <w:rPr>
          <w:rFonts w:asciiTheme="majorBidi" w:hAnsiTheme="majorBidi" w:cstheme="majorBidi"/>
        </w:rPr>
        <w:t xml:space="preserve">; küresel </w:t>
      </w:r>
      <w:r>
        <w:rPr>
          <w:rFonts w:asciiTheme="majorBidi" w:hAnsiTheme="majorBidi" w:cstheme="majorBidi"/>
        </w:rPr>
        <w:t>ç</w:t>
      </w:r>
      <w:r w:rsidRPr="00EE0F7D">
        <w:rPr>
          <w:rFonts w:asciiTheme="majorBidi" w:hAnsiTheme="majorBidi" w:cstheme="majorBidi"/>
        </w:rPr>
        <w:t>ağda İslam’ın dünya genelinde kar</w:t>
      </w:r>
      <w:r>
        <w:rPr>
          <w:rFonts w:asciiTheme="majorBidi" w:hAnsiTheme="majorBidi" w:cstheme="majorBidi"/>
        </w:rPr>
        <w:t>ş</w:t>
      </w:r>
      <w:r w:rsidRPr="00EE0F7D">
        <w:rPr>
          <w:rFonts w:asciiTheme="majorBidi" w:hAnsiTheme="majorBidi" w:cstheme="majorBidi"/>
        </w:rPr>
        <w:t>ı karşıya kaldığı sorunları ise (</w:t>
      </w:r>
      <w:proofErr w:type="spellStart"/>
      <w:r w:rsidRPr="00EE0F7D">
        <w:rPr>
          <w:rFonts w:asciiTheme="majorBidi" w:hAnsiTheme="majorBidi" w:cstheme="majorBidi"/>
        </w:rPr>
        <w:t>İslamofobi</w:t>
      </w:r>
      <w:proofErr w:type="spellEnd"/>
      <w:r w:rsidRPr="00EE0F7D">
        <w:rPr>
          <w:rFonts w:asciiTheme="majorBidi" w:hAnsiTheme="majorBidi" w:cstheme="majorBidi"/>
        </w:rPr>
        <w:t xml:space="preserve">, sünnetin dindeki konumu, gençlik vb.) </w:t>
      </w:r>
      <w:r w:rsidRPr="00FE2BC3">
        <w:rPr>
          <w:rFonts w:asciiTheme="majorBidi" w:hAnsiTheme="majorBidi" w:cstheme="majorBidi"/>
          <w:b/>
          <w:bCs/>
        </w:rPr>
        <w:t>uluslararası öncelikler</w:t>
      </w:r>
      <w:r w:rsidRPr="00EE0F7D">
        <w:rPr>
          <w:rFonts w:asciiTheme="majorBidi" w:hAnsiTheme="majorBidi" w:cstheme="majorBidi"/>
        </w:rPr>
        <w:t xml:space="preserve"> olarak belirlemiştir.</w:t>
      </w:r>
    </w:p>
    <w:p w14:paraId="6E5B3B5C" w14:textId="411BB6AE" w:rsidR="005246BE" w:rsidRDefault="003213A8" w:rsidP="005246BE">
      <w:pPr>
        <w:pBdr>
          <w:top w:val="nil"/>
          <w:left w:val="nil"/>
          <w:bottom w:val="nil"/>
          <w:right w:val="nil"/>
          <w:between w:val="nil"/>
        </w:pBdr>
        <w:rPr>
          <w:rFonts w:asciiTheme="majorBidi" w:hAnsiTheme="majorBidi" w:cstheme="majorBidi"/>
        </w:rPr>
      </w:pPr>
      <w:r w:rsidRPr="00740A44">
        <w:rPr>
          <w:rFonts w:asciiTheme="majorBidi" w:hAnsiTheme="majorBidi" w:cstheme="majorBidi"/>
        </w:rPr>
        <w:t xml:space="preserve">Araştırmaların yerel/bölgesel/ulusal ihtiyaç ve taleplerle ilişkisi sürecinden </w:t>
      </w:r>
      <w:r w:rsidR="00EE0F7D" w:rsidRPr="00FE2BC3">
        <w:rPr>
          <w:rFonts w:asciiTheme="majorBidi" w:hAnsiTheme="majorBidi" w:cstheme="majorBidi"/>
          <w:b/>
          <w:bCs/>
          <w:color w:val="000000"/>
        </w:rPr>
        <w:t xml:space="preserve">Proje ve </w:t>
      </w:r>
      <w:r w:rsidR="00FE2BC3" w:rsidRPr="00FE2BC3">
        <w:rPr>
          <w:rFonts w:asciiTheme="majorBidi" w:hAnsiTheme="majorBidi" w:cstheme="majorBidi"/>
          <w:b/>
          <w:bCs/>
          <w:color w:val="000000"/>
        </w:rPr>
        <w:t xml:space="preserve">ARGE </w:t>
      </w:r>
      <w:r w:rsidR="00EE0F7D" w:rsidRPr="00FE2BC3">
        <w:rPr>
          <w:rFonts w:asciiTheme="majorBidi" w:hAnsiTheme="majorBidi" w:cstheme="majorBidi"/>
          <w:b/>
          <w:bCs/>
          <w:color w:val="000000"/>
        </w:rPr>
        <w:t>Çalışmaları Kontrol ve Denetim Komisyonu</w:t>
      </w:r>
      <w:r w:rsidRPr="00740A44">
        <w:rPr>
          <w:rFonts w:asciiTheme="majorBidi" w:hAnsiTheme="majorBidi" w:cstheme="majorBidi"/>
        </w:rPr>
        <w:t xml:space="preserve"> sorumludur. </w:t>
      </w:r>
      <w:bookmarkStart w:id="97" w:name="_heading=h.10kxoro" w:colFirst="0" w:colLast="0"/>
      <w:bookmarkEnd w:id="97"/>
      <w:r w:rsidR="006D2D8A">
        <w:rPr>
          <w:rFonts w:asciiTheme="majorBidi" w:hAnsiTheme="majorBidi" w:cstheme="majorBidi"/>
        </w:rPr>
        <w:t xml:space="preserve">Kalite ve Akreditasyon Komisyonu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7DCA5768" w14:textId="77777777" w:rsidR="00056B14" w:rsidRPr="00740A44" w:rsidRDefault="003213A8" w:rsidP="00740A44">
      <w:pPr>
        <w:pStyle w:val="Balk2"/>
        <w:spacing w:line="360" w:lineRule="auto"/>
        <w:rPr>
          <w:rFonts w:eastAsia="Times New Roman"/>
          <w:sz w:val="24"/>
          <w:szCs w:val="24"/>
        </w:rPr>
      </w:pPr>
      <w:bookmarkStart w:id="98" w:name="_Toc164159483"/>
      <w:r w:rsidRPr="00740A44">
        <w:rPr>
          <w:rFonts w:eastAsia="Times New Roman"/>
          <w:sz w:val="24"/>
          <w:szCs w:val="24"/>
        </w:rPr>
        <w:t>C.2 Araştırma Kaynakları</w:t>
      </w:r>
      <w:bookmarkEnd w:id="98"/>
    </w:p>
    <w:p w14:paraId="56883F12" w14:textId="77777777" w:rsidR="00056B14" w:rsidRPr="00740A44" w:rsidRDefault="003213A8" w:rsidP="00740A44">
      <w:pPr>
        <w:pStyle w:val="Balk3"/>
        <w:keepNext/>
        <w:keepLines/>
        <w:spacing w:line="360" w:lineRule="auto"/>
        <w:rPr>
          <w:rFonts w:eastAsia="Times New Roman"/>
        </w:rPr>
      </w:pPr>
      <w:bookmarkStart w:id="99" w:name="_Toc164159484"/>
      <w:r w:rsidRPr="00740A44">
        <w:rPr>
          <w:rFonts w:eastAsia="Times New Roman"/>
        </w:rPr>
        <w:lastRenderedPageBreak/>
        <w:t>C.2.1. Araştırma Kaynakları: Fiziki, Teknik, Mali</w:t>
      </w:r>
      <w:bookmarkEnd w:id="99"/>
    </w:p>
    <w:p w14:paraId="43E86CFB" w14:textId="375281AB" w:rsidR="00056B14" w:rsidRDefault="003213A8" w:rsidP="00740A44">
      <w:pPr>
        <w:ind w:left="-20" w:hanging="20"/>
        <w:rPr>
          <w:rFonts w:asciiTheme="majorBidi" w:hAnsiTheme="majorBidi" w:cstheme="majorBidi"/>
          <w:color w:val="000000"/>
        </w:rPr>
      </w:pPr>
      <w:r w:rsidRPr="00740A44">
        <w:rPr>
          <w:rFonts w:asciiTheme="majorBidi" w:hAnsiTheme="majorBidi" w:cstheme="majorBidi"/>
          <w:color w:val="000000"/>
        </w:rPr>
        <w:t>Kurum</w:t>
      </w:r>
      <w:r w:rsidRPr="00740A44">
        <w:rPr>
          <w:rFonts w:asciiTheme="majorBidi" w:hAnsiTheme="majorBidi" w:cstheme="majorBidi"/>
        </w:rPr>
        <w:t xml:space="preserve">, araştırmalarına imkân sağlamak üzere personeline fiziki, teknik ve malî imkânlar sağlar. Fiziki imkân olarak sunulan ofislerin </w:t>
      </w:r>
      <w:r w:rsidRPr="00740A44">
        <w:rPr>
          <w:rFonts w:asciiTheme="majorBidi" w:hAnsiTheme="majorBidi" w:cstheme="majorBidi"/>
          <w:color w:val="000000"/>
        </w:rPr>
        <w:t>kullanımı ve dağılımı ile ilgili esaslar Dekanlık tarafından belirlenir. Kurum</w:t>
      </w:r>
      <w:r w:rsidR="00AD4A71">
        <w:rPr>
          <w:rFonts w:asciiTheme="majorBidi" w:hAnsiTheme="majorBidi" w:cstheme="majorBidi"/>
          <w:color w:val="000000"/>
        </w:rPr>
        <w:t>,</w:t>
      </w:r>
      <w:r w:rsidRPr="00740A44">
        <w:rPr>
          <w:rFonts w:asciiTheme="majorBidi" w:hAnsiTheme="majorBidi" w:cstheme="majorBidi"/>
          <w:color w:val="000000"/>
        </w:rPr>
        <w:t xml:space="preserve"> merkezî bütçe haricinde akademik personelin araştırmalarına destek sağlamak için dış paydaşlarla görüşmelerde bulunur. Sempozyum, </w:t>
      </w:r>
      <w:r w:rsidR="00AD4A71">
        <w:rPr>
          <w:rFonts w:asciiTheme="majorBidi" w:hAnsiTheme="majorBidi" w:cstheme="majorBidi"/>
          <w:color w:val="000000"/>
        </w:rPr>
        <w:t xml:space="preserve">kongre, </w:t>
      </w:r>
      <w:proofErr w:type="spellStart"/>
      <w:r w:rsidRPr="00740A44">
        <w:rPr>
          <w:rFonts w:asciiTheme="majorBidi" w:hAnsiTheme="majorBidi" w:cstheme="majorBidi"/>
          <w:color w:val="000000"/>
        </w:rPr>
        <w:t>çalıştay</w:t>
      </w:r>
      <w:proofErr w:type="spellEnd"/>
      <w:r w:rsidRPr="00740A44">
        <w:rPr>
          <w:rFonts w:asciiTheme="majorBidi" w:hAnsiTheme="majorBidi" w:cstheme="majorBidi"/>
          <w:color w:val="000000"/>
        </w:rPr>
        <w:t xml:space="preserve">, seminer gibi çalışmalara dış paydaşların destek vermesi sağlanır. Öğretim elemanlarının, yaptıkları projeler için TÜBİTAK, </w:t>
      </w:r>
      <w:hyperlink r:id="rId89">
        <w:r w:rsidR="00441503" w:rsidRPr="00740A44">
          <w:rPr>
            <w:rFonts w:asciiTheme="majorBidi" w:hAnsiTheme="majorBidi" w:cstheme="majorBidi"/>
            <w:color w:val="1155CC"/>
            <w:u w:val="single"/>
          </w:rPr>
          <w:t>Bilimsel Araştırma Projeleri</w:t>
        </w:r>
      </w:hyperlink>
      <w:r w:rsidR="00441503" w:rsidRPr="00740A44">
        <w:rPr>
          <w:rFonts w:asciiTheme="majorBidi" w:hAnsiTheme="majorBidi" w:cstheme="majorBidi"/>
          <w:color w:val="000000"/>
        </w:rPr>
        <w:t xml:space="preserve"> (BAP) </w:t>
      </w:r>
      <w:r w:rsidRPr="00740A44">
        <w:rPr>
          <w:rFonts w:asciiTheme="majorBidi" w:hAnsiTheme="majorBidi" w:cstheme="majorBidi"/>
          <w:color w:val="000000"/>
        </w:rPr>
        <w:t xml:space="preserve">ve kamu </w:t>
      </w:r>
      <w:r w:rsidRPr="00740A44">
        <w:rPr>
          <w:rFonts w:asciiTheme="majorBidi" w:hAnsiTheme="majorBidi" w:cstheme="majorBidi"/>
        </w:rPr>
        <w:t xml:space="preserve">kurum ve kuruluşları ile STK’lardan </w:t>
      </w:r>
      <w:r w:rsidRPr="00740A44">
        <w:rPr>
          <w:rFonts w:asciiTheme="majorBidi" w:hAnsiTheme="majorBidi" w:cstheme="majorBidi"/>
          <w:color w:val="000000"/>
        </w:rPr>
        <w:t xml:space="preserve">destek almalarını teşvik </w:t>
      </w:r>
      <w:r w:rsidRPr="00740A44">
        <w:rPr>
          <w:rFonts w:asciiTheme="majorBidi" w:hAnsiTheme="majorBidi" w:cstheme="majorBidi"/>
        </w:rPr>
        <w:t xml:space="preserve">eder. Projeler konusunda </w:t>
      </w:r>
      <w:hyperlink r:id="rId90" w:history="1">
        <w:r w:rsidR="005246BE" w:rsidRPr="005246BE">
          <w:rPr>
            <w:rStyle w:val="Kpr"/>
            <w:rFonts w:asciiTheme="majorBidi" w:hAnsiTheme="majorBidi" w:cstheme="majorBidi"/>
          </w:rPr>
          <w:t>ARÜ Proje Ofisi</w:t>
        </w:r>
      </w:hyperlink>
      <w:r w:rsidR="005246BE">
        <w:rPr>
          <w:rFonts w:asciiTheme="majorBidi" w:hAnsiTheme="majorBidi" w:cstheme="majorBidi"/>
        </w:rPr>
        <w:t xml:space="preserve">, </w:t>
      </w:r>
      <w:r w:rsidR="00441503">
        <w:t xml:space="preserve">BAP </w:t>
      </w:r>
      <w:r w:rsidRPr="00740A44">
        <w:rPr>
          <w:rFonts w:asciiTheme="majorBidi" w:hAnsiTheme="majorBidi" w:cstheme="majorBidi"/>
          <w:color w:val="000000"/>
        </w:rPr>
        <w:t>ve benzeri birimler</w:t>
      </w:r>
      <w:r w:rsidRPr="00740A44">
        <w:rPr>
          <w:rFonts w:asciiTheme="majorBidi" w:hAnsiTheme="majorBidi" w:cstheme="majorBidi"/>
        </w:rPr>
        <w:t xml:space="preserve">den </w:t>
      </w:r>
      <w:r w:rsidRPr="00740A44">
        <w:rPr>
          <w:rFonts w:asciiTheme="majorBidi" w:hAnsiTheme="majorBidi" w:cstheme="majorBidi"/>
          <w:color w:val="000000"/>
        </w:rPr>
        <w:t xml:space="preserve">destek </w:t>
      </w:r>
      <w:r w:rsidRPr="00740A44">
        <w:rPr>
          <w:rFonts w:asciiTheme="majorBidi" w:hAnsiTheme="majorBidi" w:cstheme="majorBidi"/>
        </w:rPr>
        <w:t>alınır.</w:t>
      </w:r>
      <w:r w:rsidRPr="00740A44">
        <w:rPr>
          <w:rFonts w:asciiTheme="majorBidi" w:hAnsiTheme="majorBidi" w:cstheme="majorBidi"/>
          <w:color w:val="000000"/>
        </w:rPr>
        <w:t xml:space="preserve"> </w:t>
      </w:r>
    </w:p>
    <w:p w14:paraId="0F050024" w14:textId="5BAF40FE" w:rsidR="005246BE" w:rsidRPr="00740A44" w:rsidRDefault="005246BE" w:rsidP="00740A44">
      <w:pPr>
        <w:ind w:left="-20" w:hanging="20"/>
        <w:rPr>
          <w:rFonts w:asciiTheme="majorBidi" w:hAnsiTheme="majorBidi" w:cstheme="majorBidi"/>
          <w:color w:val="000000"/>
        </w:rPr>
      </w:pPr>
      <w:r>
        <w:rPr>
          <w:rFonts w:asciiTheme="majorBidi" w:hAnsiTheme="majorBidi" w:cstheme="majorBidi"/>
          <w:color w:val="000000"/>
        </w:rPr>
        <w:t xml:space="preserve">Fakültenin kaynaklarının çeşitliliği ve yeterliliği izlenir ve tespit edilen eksiklikler iyileştirilmeye çalışılır. Düzenli olarak yapılan memnuniyet anketleriyle akademik ve idari personelin memnuniyet düzeyleri ölçülür ve bu kapsamda iyileştirmeler yapılır. </w:t>
      </w:r>
    </w:p>
    <w:p w14:paraId="46A9B20C" w14:textId="16BA5DED" w:rsidR="00056B14" w:rsidRPr="00740A44" w:rsidRDefault="003213A8" w:rsidP="005246BE">
      <w:pPr>
        <w:pBdr>
          <w:top w:val="nil"/>
          <w:left w:val="nil"/>
          <w:bottom w:val="nil"/>
          <w:right w:val="nil"/>
          <w:between w:val="nil"/>
        </w:pBdr>
        <w:rPr>
          <w:rFonts w:asciiTheme="majorBidi" w:hAnsiTheme="majorBidi" w:cstheme="majorBidi"/>
        </w:rPr>
      </w:pPr>
      <w:r w:rsidRPr="00740A44">
        <w:rPr>
          <w:rFonts w:asciiTheme="majorBidi" w:hAnsiTheme="majorBidi" w:cstheme="majorBidi"/>
        </w:rPr>
        <w:t xml:space="preserve">Fiziki, teknik, mali bakımdan araştırma kaynakları ile ilgili süreçten Dekanlık sorumludur. </w:t>
      </w:r>
      <w:r w:rsidR="006D2D8A">
        <w:rPr>
          <w:rFonts w:asciiTheme="majorBidi" w:hAnsiTheme="majorBidi" w:cstheme="majorBidi"/>
        </w:rPr>
        <w:t xml:space="preserve">Kalite ve Akreditasyon Komisyonu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697C3596" w14:textId="77777777" w:rsidR="00056B14" w:rsidRPr="00740A44" w:rsidRDefault="003213A8" w:rsidP="00740A44">
      <w:pPr>
        <w:pStyle w:val="Balk3"/>
        <w:spacing w:before="240" w:after="240" w:line="360" w:lineRule="auto"/>
        <w:ind w:left="-20" w:hanging="20"/>
        <w:rPr>
          <w:rFonts w:eastAsia="Times New Roman"/>
        </w:rPr>
      </w:pPr>
      <w:bookmarkStart w:id="100" w:name="_heading=h.1e03kqp" w:colFirst="0" w:colLast="0"/>
      <w:bookmarkStart w:id="101" w:name="_Toc164159485"/>
      <w:bookmarkEnd w:id="100"/>
      <w:r w:rsidRPr="00740A44">
        <w:rPr>
          <w:rFonts w:eastAsia="Times New Roman"/>
        </w:rPr>
        <w:t>C.2.2. Üniversite İçi Kaynaklar</w:t>
      </w:r>
      <w:bookmarkEnd w:id="101"/>
    </w:p>
    <w:p w14:paraId="5D20A00B" w14:textId="6045A22F" w:rsidR="00056B14" w:rsidRPr="00740A44" w:rsidRDefault="003213A8" w:rsidP="00740A44">
      <w:pPr>
        <w:ind w:left="-20" w:hanging="20"/>
        <w:rPr>
          <w:rFonts w:asciiTheme="majorBidi" w:hAnsiTheme="majorBidi" w:cstheme="majorBidi"/>
          <w:color w:val="000000"/>
        </w:rPr>
      </w:pPr>
      <w:r w:rsidRPr="00740A44">
        <w:rPr>
          <w:rFonts w:asciiTheme="majorBidi" w:hAnsiTheme="majorBidi" w:cstheme="majorBidi"/>
          <w:color w:val="000000"/>
        </w:rPr>
        <w:t xml:space="preserve">Fakülte, </w:t>
      </w:r>
      <w:r w:rsidRPr="00740A44">
        <w:rPr>
          <w:rFonts w:asciiTheme="majorBidi" w:hAnsiTheme="majorBidi" w:cstheme="majorBidi"/>
        </w:rPr>
        <w:t>akademik personeli ve lisans/lisansüstü öğrencileri üniversite içi kaynakları etkin bir şekilde kullanmaya teşvik eder. Ö</w:t>
      </w:r>
      <w:r w:rsidRPr="00740A44">
        <w:rPr>
          <w:rFonts w:asciiTheme="majorBidi" w:hAnsiTheme="majorBidi" w:cstheme="majorBidi"/>
          <w:color w:val="000000"/>
        </w:rPr>
        <w:t xml:space="preserve">ğretim elemanlarının bilimsel çalışmalarına katkı sağlamak amacıyla başta </w:t>
      </w:r>
      <w:hyperlink r:id="rId91">
        <w:r w:rsidRPr="00740A44">
          <w:rPr>
            <w:rFonts w:asciiTheme="majorBidi" w:hAnsiTheme="majorBidi" w:cstheme="majorBidi"/>
            <w:color w:val="1155CC"/>
            <w:u w:val="single"/>
          </w:rPr>
          <w:t>Bilimsel Araştırma Projeleri</w:t>
        </w:r>
      </w:hyperlink>
      <w:r w:rsidRPr="00740A44">
        <w:rPr>
          <w:rFonts w:asciiTheme="majorBidi" w:hAnsiTheme="majorBidi" w:cstheme="majorBidi"/>
          <w:color w:val="000000"/>
        </w:rPr>
        <w:t xml:space="preserve"> (BAP) birimi olmak üzere Üniversite içi kaynaklardan </w:t>
      </w:r>
      <w:r w:rsidRPr="00740A44">
        <w:rPr>
          <w:rFonts w:asciiTheme="majorBidi" w:hAnsiTheme="majorBidi" w:cstheme="majorBidi"/>
        </w:rPr>
        <w:t>yararlanmalarını destekler.</w:t>
      </w:r>
      <w:r w:rsidRPr="00740A44">
        <w:rPr>
          <w:rFonts w:asciiTheme="majorBidi" w:hAnsiTheme="majorBidi" w:cstheme="majorBidi"/>
          <w:color w:val="000000"/>
        </w:rPr>
        <w:t xml:space="preserve"> </w:t>
      </w:r>
      <w:r w:rsidR="005246BE">
        <w:rPr>
          <w:rFonts w:asciiTheme="majorBidi" w:hAnsiTheme="majorBidi" w:cstheme="majorBidi"/>
          <w:color w:val="000000"/>
        </w:rPr>
        <w:t xml:space="preserve">Ayrıca öğretim elemanlarını yurt içi ve yurt dışı kongre, sempozyum vb. için üniversite içi kaynaklarla destekler. Konuyla ilgili akademik personel üniversite içi kaynaklara yönlendirilerek teşvik edilir. </w:t>
      </w:r>
      <w:r w:rsidR="00B43744">
        <w:rPr>
          <w:rFonts w:asciiTheme="majorBidi" w:hAnsiTheme="majorBidi" w:cstheme="majorBidi"/>
          <w:color w:val="000000"/>
        </w:rPr>
        <w:t xml:space="preserve">Üniversite içi kaynakların yıllar içindeki değişimi, bu imkanların etkinliği, yeterliliği, gelişime açık yanları ve beklentileri karşılama düzeyi irdelenir. Ayrıca bununla ilgili çeşitli anketler yapılarak güçlü ve zayıf yönler ortaya konulur. </w:t>
      </w:r>
    </w:p>
    <w:p w14:paraId="729FBD13" w14:textId="45CFB0EB" w:rsidR="00C22968" w:rsidRDefault="003213A8" w:rsidP="006D2D8A">
      <w:pPr>
        <w:pBdr>
          <w:top w:val="nil"/>
          <w:left w:val="nil"/>
          <w:bottom w:val="nil"/>
          <w:right w:val="nil"/>
          <w:between w:val="nil"/>
        </w:pBdr>
        <w:rPr>
          <w:rFonts w:asciiTheme="majorBidi" w:hAnsiTheme="majorBidi" w:cstheme="majorBidi"/>
        </w:rPr>
      </w:pPr>
      <w:r w:rsidRPr="00740A44">
        <w:rPr>
          <w:rFonts w:asciiTheme="majorBidi" w:hAnsiTheme="majorBidi" w:cstheme="majorBidi"/>
        </w:rPr>
        <w:t>Üniversite içi kaynaklarla ilgili süreçten</w:t>
      </w:r>
      <w:r w:rsidRPr="00AD4A71">
        <w:rPr>
          <w:rFonts w:asciiTheme="majorBidi" w:hAnsiTheme="majorBidi" w:cstheme="majorBidi"/>
          <w:b/>
          <w:bCs/>
        </w:rPr>
        <w:t xml:space="preserve"> </w:t>
      </w:r>
      <w:r w:rsidR="005246BE" w:rsidRPr="00AD4A71">
        <w:rPr>
          <w:rFonts w:asciiTheme="majorBidi" w:hAnsiTheme="majorBidi" w:cstheme="majorBidi"/>
          <w:b/>
          <w:bCs/>
          <w:color w:val="000000"/>
        </w:rPr>
        <w:t xml:space="preserve">Proje ve </w:t>
      </w:r>
      <w:r w:rsidR="00AD4A71" w:rsidRPr="00AD4A71">
        <w:rPr>
          <w:rFonts w:asciiTheme="majorBidi" w:hAnsiTheme="majorBidi" w:cstheme="majorBidi"/>
          <w:b/>
          <w:bCs/>
          <w:color w:val="000000"/>
        </w:rPr>
        <w:t xml:space="preserve">ARGE </w:t>
      </w:r>
      <w:r w:rsidR="005246BE" w:rsidRPr="00AD4A71">
        <w:rPr>
          <w:rFonts w:asciiTheme="majorBidi" w:hAnsiTheme="majorBidi" w:cstheme="majorBidi"/>
          <w:b/>
          <w:bCs/>
          <w:color w:val="000000"/>
        </w:rPr>
        <w:t>Çalışmaları Kontrol ve Denetim Komisyonu</w:t>
      </w:r>
      <w:r w:rsidR="005246BE" w:rsidRPr="00AD4A71">
        <w:rPr>
          <w:rFonts w:asciiTheme="majorBidi" w:hAnsiTheme="majorBidi" w:cstheme="majorBidi"/>
          <w:b/>
          <w:bCs/>
        </w:rPr>
        <w:t xml:space="preserve"> </w:t>
      </w:r>
      <w:r w:rsidRPr="00740A44">
        <w:rPr>
          <w:rFonts w:asciiTheme="majorBidi" w:hAnsiTheme="majorBidi" w:cstheme="majorBidi"/>
        </w:rPr>
        <w:t xml:space="preserve">sorumludur. Proje Destek Birimi, proje türüne yönelik seminerler tertip eder ve akademik personelin proje geliştirmesine katkı sağlamak amacıyla anketler düzenler. </w:t>
      </w:r>
      <w:bookmarkStart w:id="102" w:name="_heading=h.sabnu4" w:colFirst="0" w:colLast="0"/>
      <w:bookmarkEnd w:id="102"/>
      <w:r w:rsidR="006D2D8A">
        <w:rPr>
          <w:rFonts w:asciiTheme="majorBidi" w:hAnsiTheme="majorBidi" w:cstheme="majorBidi"/>
        </w:rPr>
        <w:t xml:space="preserve">Kalite ve </w:t>
      </w:r>
      <w:r w:rsidR="006D2D8A">
        <w:rPr>
          <w:rFonts w:asciiTheme="majorBidi" w:hAnsiTheme="majorBidi" w:cstheme="majorBidi"/>
        </w:rPr>
        <w:lastRenderedPageBreak/>
        <w:t xml:space="preserve">Akreditasyon Komisyonu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51345418" w14:textId="77777777" w:rsidR="00056B14" w:rsidRPr="00740A44" w:rsidRDefault="003213A8" w:rsidP="00740A44">
      <w:pPr>
        <w:pStyle w:val="Balk3"/>
        <w:spacing w:before="240" w:after="240" w:line="360" w:lineRule="auto"/>
        <w:ind w:left="-20" w:hanging="20"/>
        <w:rPr>
          <w:rFonts w:eastAsia="Times New Roman"/>
        </w:rPr>
      </w:pPr>
      <w:bookmarkStart w:id="103" w:name="_Toc164159486"/>
      <w:r w:rsidRPr="00740A44">
        <w:rPr>
          <w:rFonts w:eastAsia="Times New Roman"/>
        </w:rPr>
        <w:t>C.2.3. Üniversite Dışı Kaynaklara Yönelim (Yöntem ve Destekler)</w:t>
      </w:r>
      <w:bookmarkEnd w:id="103"/>
    </w:p>
    <w:p w14:paraId="43F6F61F" w14:textId="2C76A2E3" w:rsidR="00B43744" w:rsidRDefault="00B43744" w:rsidP="00740A44">
      <w:pPr>
        <w:ind w:left="-20" w:hanging="20"/>
        <w:rPr>
          <w:rFonts w:asciiTheme="majorBidi" w:hAnsiTheme="majorBidi" w:cstheme="majorBidi"/>
        </w:rPr>
      </w:pPr>
      <w:r>
        <w:rPr>
          <w:rFonts w:asciiTheme="majorBidi" w:hAnsiTheme="majorBidi" w:cstheme="majorBidi"/>
        </w:rPr>
        <w:t xml:space="preserve">Fakülte, misyon ve hedefleriyle uyumlu olarak Ardahan Üniversitesinin bütün üniversite için hazırladığı ve yürüttüğü dış kaynaklı proje sisteminden yararlanır. Buna binaen </w:t>
      </w:r>
      <w:hyperlink r:id="rId92" w:history="1">
        <w:r w:rsidRPr="00B43744">
          <w:rPr>
            <w:rStyle w:val="Kpr"/>
            <w:rFonts w:asciiTheme="majorBidi" w:hAnsiTheme="majorBidi" w:cstheme="majorBidi"/>
          </w:rPr>
          <w:t>ARÜ Proje Geliştirme ve Koordinasyon Ofisi</w:t>
        </w:r>
      </w:hyperlink>
      <w:r>
        <w:rPr>
          <w:rFonts w:asciiTheme="majorBidi" w:hAnsiTheme="majorBidi" w:cstheme="majorBidi"/>
        </w:rPr>
        <w:t xml:space="preserve"> ile iş birliği halinde araştırmacıların üniversite dışı kaynaklara yönelmesini sağlar. Bu sistem üniversite dışından projelere finansman sağlayabilecek kaynaklara dair bilgilendirme ve duyuru işlevlerini yürütmesiyle destek verir. Araştırmacıların çok geniş bir proje destek ağını takip etmesine </w:t>
      </w:r>
      <w:r w:rsidR="00C22968">
        <w:rPr>
          <w:rFonts w:asciiTheme="majorBidi" w:hAnsiTheme="majorBidi" w:cstheme="majorBidi"/>
        </w:rPr>
        <w:t>imkân</w:t>
      </w:r>
      <w:r>
        <w:rPr>
          <w:rFonts w:asciiTheme="majorBidi" w:hAnsiTheme="majorBidi" w:cstheme="majorBidi"/>
        </w:rPr>
        <w:t xml:space="preserve"> tanır. </w:t>
      </w:r>
    </w:p>
    <w:p w14:paraId="718ED8B4" w14:textId="1448B853" w:rsidR="00056B14" w:rsidRPr="00740A44" w:rsidRDefault="003213A8" w:rsidP="00B43744">
      <w:pPr>
        <w:pBdr>
          <w:top w:val="nil"/>
          <w:left w:val="nil"/>
          <w:bottom w:val="nil"/>
          <w:right w:val="nil"/>
          <w:between w:val="nil"/>
        </w:pBdr>
        <w:rPr>
          <w:rFonts w:asciiTheme="majorBidi" w:hAnsiTheme="majorBidi" w:cstheme="majorBidi"/>
        </w:rPr>
      </w:pPr>
      <w:bookmarkStart w:id="104" w:name="_heading=h.2qk79lc" w:colFirst="0" w:colLast="0"/>
      <w:bookmarkEnd w:id="104"/>
      <w:r w:rsidRPr="00740A44">
        <w:rPr>
          <w:rFonts w:asciiTheme="majorBidi" w:hAnsiTheme="majorBidi" w:cstheme="majorBidi"/>
        </w:rPr>
        <w:t xml:space="preserve">Üniversite dışı kaynakların takibinden </w:t>
      </w:r>
      <w:r w:rsidR="00B43744" w:rsidRPr="00AD4A71">
        <w:rPr>
          <w:rFonts w:asciiTheme="majorBidi" w:hAnsiTheme="majorBidi" w:cstheme="majorBidi"/>
          <w:b/>
          <w:bCs/>
          <w:color w:val="000000"/>
        </w:rPr>
        <w:t xml:space="preserve">Proje ve </w:t>
      </w:r>
      <w:r w:rsidR="00AD4A71" w:rsidRPr="00AD4A71">
        <w:rPr>
          <w:rFonts w:asciiTheme="majorBidi" w:hAnsiTheme="majorBidi" w:cstheme="majorBidi"/>
          <w:b/>
          <w:bCs/>
          <w:color w:val="000000"/>
        </w:rPr>
        <w:t xml:space="preserve">ARGE </w:t>
      </w:r>
      <w:r w:rsidR="00B43744" w:rsidRPr="00AD4A71">
        <w:rPr>
          <w:rFonts w:asciiTheme="majorBidi" w:hAnsiTheme="majorBidi" w:cstheme="majorBidi"/>
          <w:b/>
          <w:bCs/>
          <w:color w:val="000000"/>
        </w:rPr>
        <w:t xml:space="preserve">Çalışmaları Kontrol ve Denetim Komisyonu </w:t>
      </w:r>
      <w:r w:rsidRPr="00740A44">
        <w:rPr>
          <w:rFonts w:asciiTheme="majorBidi" w:hAnsiTheme="majorBidi" w:cstheme="majorBidi"/>
          <w:color w:val="000000"/>
        </w:rPr>
        <w:t>sorumludur. Birim</w:t>
      </w:r>
      <w:r w:rsidRPr="00740A44">
        <w:rPr>
          <w:rFonts w:asciiTheme="majorBidi" w:hAnsiTheme="majorBidi" w:cstheme="majorBidi"/>
        </w:rPr>
        <w:t xml:space="preserve"> akademik personele yönelik mutat bilgilendirme toplantıları yapar. </w:t>
      </w:r>
      <w:r w:rsidR="006D2D8A">
        <w:rPr>
          <w:rFonts w:asciiTheme="majorBidi" w:hAnsiTheme="majorBidi" w:cstheme="majorBidi"/>
        </w:rPr>
        <w:t xml:space="preserve">Kalite ve Akreditasyon Komisyonu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7044C91F" w14:textId="77777777" w:rsidR="00056B14" w:rsidRPr="00740A44" w:rsidRDefault="003213A8" w:rsidP="00740A44">
      <w:pPr>
        <w:pStyle w:val="Balk3"/>
        <w:spacing w:before="240" w:after="240" w:line="360" w:lineRule="auto"/>
        <w:ind w:left="-20" w:hanging="20"/>
        <w:rPr>
          <w:rFonts w:eastAsia="Times New Roman"/>
        </w:rPr>
      </w:pPr>
      <w:bookmarkStart w:id="105" w:name="_heading=h.15phjt5" w:colFirst="0" w:colLast="0"/>
      <w:bookmarkStart w:id="106" w:name="_Toc164159487"/>
      <w:bookmarkEnd w:id="105"/>
      <w:r w:rsidRPr="00740A44">
        <w:rPr>
          <w:rFonts w:eastAsia="Times New Roman"/>
        </w:rPr>
        <w:t>C.2.4. Kurumun Araştırma Politikası, Hedefleri, Stratejisi ile Uyumlu Lisansüstü Programlar</w:t>
      </w:r>
      <w:bookmarkEnd w:id="106"/>
    </w:p>
    <w:p w14:paraId="1F9C025D" w14:textId="7F0A0474" w:rsidR="00C22968" w:rsidRDefault="005010D4" w:rsidP="00740A44">
      <w:pPr>
        <w:ind w:left="-20" w:hanging="20"/>
        <w:rPr>
          <w:rFonts w:asciiTheme="majorBidi" w:hAnsiTheme="majorBidi" w:cstheme="majorBidi"/>
        </w:rPr>
      </w:pPr>
      <w:hyperlink r:id="rId93">
        <w:r w:rsidR="00C22968">
          <w:rPr>
            <w:rFonts w:asciiTheme="majorBidi" w:hAnsiTheme="majorBidi" w:cstheme="majorBidi"/>
            <w:color w:val="0000FF"/>
            <w:u w:val="single"/>
          </w:rPr>
          <w:t>ARÜ Lisansüstü Eğitim Enstitüsü</w:t>
        </w:r>
      </w:hyperlink>
      <w:r w:rsidR="003213A8" w:rsidRPr="00740A44">
        <w:rPr>
          <w:rFonts w:asciiTheme="majorBidi" w:hAnsiTheme="majorBidi" w:cstheme="majorBidi"/>
        </w:rPr>
        <w:t xml:space="preserve"> bünyesinde İlahiyat alanında</w:t>
      </w:r>
      <w:r w:rsidR="003213A8" w:rsidRPr="00740A44">
        <w:rPr>
          <w:rFonts w:asciiTheme="majorBidi" w:hAnsiTheme="majorBidi" w:cstheme="majorBidi"/>
          <w:color w:val="000000"/>
        </w:rPr>
        <w:t xml:space="preserve"> </w:t>
      </w:r>
      <w:r w:rsidR="003213A8" w:rsidRPr="00740A44">
        <w:rPr>
          <w:rFonts w:asciiTheme="majorBidi" w:hAnsiTheme="majorBidi" w:cstheme="majorBidi"/>
        </w:rPr>
        <w:t xml:space="preserve">faaliyet gösteren ve </w:t>
      </w:r>
      <w:r w:rsidR="003213A8" w:rsidRPr="00740A44">
        <w:rPr>
          <w:rFonts w:asciiTheme="majorBidi" w:hAnsiTheme="majorBidi" w:cstheme="majorBidi"/>
          <w:color w:val="000000"/>
        </w:rPr>
        <w:t xml:space="preserve">yeterli şartları sağlayan </w:t>
      </w:r>
      <w:r w:rsidR="003213A8" w:rsidRPr="00740A44">
        <w:rPr>
          <w:rFonts w:asciiTheme="majorBidi" w:hAnsiTheme="majorBidi" w:cstheme="majorBidi"/>
        </w:rPr>
        <w:t xml:space="preserve">bilim dallarında </w:t>
      </w:r>
      <w:r w:rsidR="00C22968">
        <w:rPr>
          <w:rFonts w:asciiTheme="majorBidi" w:hAnsiTheme="majorBidi" w:cstheme="majorBidi"/>
        </w:rPr>
        <w:t xml:space="preserve">kurumun araştırma politikası, hedefleri, stratejisi ile uyumlu </w:t>
      </w:r>
      <w:hyperlink r:id="rId94" w:history="1">
        <w:r w:rsidR="00C22968" w:rsidRPr="00857BCD">
          <w:rPr>
            <w:rStyle w:val="Kpr"/>
            <w:rFonts w:asciiTheme="majorBidi" w:hAnsiTheme="majorBidi" w:cstheme="majorBidi"/>
          </w:rPr>
          <w:t>lisansüstü programları</w:t>
        </w:r>
      </w:hyperlink>
      <w:r w:rsidR="00C22968">
        <w:rPr>
          <w:rFonts w:asciiTheme="majorBidi" w:hAnsiTheme="majorBidi" w:cstheme="majorBidi"/>
        </w:rPr>
        <w:t xml:space="preserve"> bulunur. </w:t>
      </w:r>
      <w:r w:rsidR="00C22968" w:rsidRPr="00C22968">
        <w:rPr>
          <w:rFonts w:asciiTheme="majorBidi" w:hAnsiTheme="majorBidi" w:cstheme="majorBidi"/>
        </w:rPr>
        <w:t xml:space="preserve">Gerekli şartların sağlanması halinde ilgili </w:t>
      </w:r>
      <w:r w:rsidR="00857BCD" w:rsidRPr="00C22968">
        <w:rPr>
          <w:rFonts w:asciiTheme="majorBidi" w:hAnsiTheme="majorBidi" w:cstheme="majorBidi"/>
        </w:rPr>
        <w:t>bölümlere</w:t>
      </w:r>
      <w:r w:rsidR="00C22968" w:rsidRPr="00C22968">
        <w:rPr>
          <w:rFonts w:asciiTheme="majorBidi" w:hAnsiTheme="majorBidi" w:cstheme="majorBidi"/>
        </w:rPr>
        <w:t xml:space="preserve"> </w:t>
      </w:r>
      <w:r w:rsidR="00857BCD" w:rsidRPr="00C22968">
        <w:rPr>
          <w:rFonts w:asciiTheme="majorBidi" w:hAnsiTheme="majorBidi" w:cstheme="majorBidi"/>
        </w:rPr>
        <w:t>lisansüstü</w:t>
      </w:r>
      <w:r w:rsidR="00C22968" w:rsidRPr="00C22968">
        <w:rPr>
          <w:rFonts w:asciiTheme="majorBidi" w:hAnsiTheme="majorBidi" w:cstheme="majorBidi"/>
        </w:rPr>
        <w:t xml:space="preserve"> öğrenciler alınmakta, yetersiz görülen </w:t>
      </w:r>
      <w:r w:rsidR="009D1EE6">
        <w:rPr>
          <w:rFonts w:asciiTheme="majorBidi" w:hAnsiTheme="majorBidi" w:cstheme="majorBidi"/>
        </w:rPr>
        <w:t>Ana Bilim</w:t>
      </w:r>
      <w:r w:rsidR="00C22968" w:rsidRPr="00C22968">
        <w:rPr>
          <w:rFonts w:asciiTheme="majorBidi" w:hAnsiTheme="majorBidi" w:cstheme="majorBidi"/>
        </w:rPr>
        <w:t xml:space="preserve"> dalları için geliştirme ve iyileştirme çalışmaları titizlikle </w:t>
      </w:r>
      <w:r w:rsidR="00C22968">
        <w:rPr>
          <w:rFonts w:asciiTheme="majorBidi" w:hAnsiTheme="majorBidi" w:cstheme="majorBidi"/>
        </w:rPr>
        <w:t>yürütül</w:t>
      </w:r>
      <w:r w:rsidR="007B6C84">
        <w:rPr>
          <w:rFonts w:asciiTheme="majorBidi" w:hAnsiTheme="majorBidi" w:cstheme="majorBidi"/>
        </w:rPr>
        <w:t>ür</w:t>
      </w:r>
      <w:r w:rsidR="00C22968">
        <w:rPr>
          <w:rFonts w:asciiTheme="majorBidi" w:hAnsiTheme="majorBidi" w:cstheme="majorBidi"/>
        </w:rPr>
        <w:t>.</w:t>
      </w:r>
    </w:p>
    <w:p w14:paraId="247AD332" w14:textId="2B848C8F" w:rsidR="00056B14" w:rsidRDefault="00C22968" w:rsidP="00C22968">
      <w:pPr>
        <w:pBdr>
          <w:top w:val="nil"/>
          <w:left w:val="nil"/>
          <w:bottom w:val="nil"/>
          <w:right w:val="nil"/>
          <w:between w:val="nil"/>
        </w:pBdr>
        <w:rPr>
          <w:rFonts w:asciiTheme="majorBidi" w:hAnsiTheme="majorBidi" w:cstheme="majorBidi"/>
        </w:rPr>
      </w:pPr>
      <w:r>
        <w:rPr>
          <w:rFonts w:asciiTheme="majorBidi" w:hAnsiTheme="majorBidi" w:cstheme="majorBidi"/>
        </w:rPr>
        <w:t>Lisansüstü</w:t>
      </w:r>
      <w:r w:rsidRPr="00740A44">
        <w:rPr>
          <w:rFonts w:asciiTheme="majorBidi" w:hAnsiTheme="majorBidi" w:cstheme="majorBidi"/>
        </w:rPr>
        <w:t xml:space="preserve"> programlar</w:t>
      </w:r>
      <w:r w:rsidR="00441503">
        <w:rPr>
          <w:rFonts w:asciiTheme="majorBidi" w:hAnsiTheme="majorBidi" w:cstheme="majorBidi"/>
        </w:rPr>
        <w:t>ın</w:t>
      </w:r>
      <w:r w:rsidRPr="00740A44">
        <w:rPr>
          <w:rFonts w:asciiTheme="majorBidi" w:hAnsiTheme="majorBidi" w:cstheme="majorBidi"/>
        </w:rPr>
        <w:t xml:space="preserve">dan bölüm ve </w:t>
      </w:r>
      <w:r w:rsidR="009D1EE6">
        <w:rPr>
          <w:rFonts w:asciiTheme="majorBidi" w:hAnsiTheme="majorBidi" w:cstheme="majorBidi"/>
        </w:rPr>
        <w:t>Ana Bilim</w:t>
      </w:r>
      <w:r w:rsidRPr="00740A44">
        <w:rPr>
          <w:rFonts w:asciiTheme="majorBidi" w:hAnsiTheme="majorBidi" w:cstheme="majorBidi"/>
        </w:rPr>
        <w:t xml:space="preserve"> dalı başkanlıkları sorumludur. </w:t>
      </w:r>
      <w:bookmarkStart w:id="107" w:name="_heading=h.24ufcor" w:colFirst="0" w:colLast="0"/>
      <w:bookmarkEnd w:id="107"/>
      <w:r w:rsidR="006D2D8A">
        <w:rPr>
          <w:rFonts w:asciiTheme="majorBidi" w:hAnsiTheme="majorBidi" w:cstheme="majorBidi"/>
        </w:rPr>
        <w:t xml:space="preserve">Kalite ve Akreditasyon Komisyonu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1704F09F" w14:textId="77777777" w:rsidR="00056B14" w:rsidRPr="00740A44" w:rsidRDefault="003213A8" w:rsidP="00740A44">
      <w:pPr>
        <w:pStyle w:val="Balk2"/>
        <w:spacing w:before="240" w:after="240" w:line="360" w:lineRule="auto"/>
        <w:ind w:left="-20" w:hanging="20"/>
        <w:rPr>
          <w:rFonts w:eastAsia="Times New Roman"/>
          <w:sz w:val="24"/>
          <w:szCs w:val="24"/>
        </w:rPr>
      </w:pPr>
      <w:bookmarkStart w:id="108" w:name="_Toc164159488"/>
      <w:r w:rsidRPr="00740A44">
        <w:rPr>
          <w:rFonts w:eastAsia="Times New Roman"/>
          <w:sz w:val="24"/>
          <w:szCs w:val="24"/>
        </w:rPr>
        <w:lastRenderedPageBreak/>
        <w:t>C.3. Araştırma Yetkinliği</w:t>
      </w:r>
      <w:bookmarkEnd w:id="108"/>
    </w:p>
    <w:p w14:paraId="2EAAD60C" w14:textId="1B503C05" w:rsidR="00F039D9" w:rsidRPr="007F6F0A" w:rsidRDefault="003213A8" w:rsidP="007F6F0A">
      <w:pPr>
        <w:pStyle w:val="Balk3"/>
        <w:spacing w:before="240" w:after="240" w:line="360" w:lineRule="auto"/>
        <w:ind w:left="-20" w:hanging="20"/>
        <w:rPr>
          <w:rFonts w:eastAsia="Times New Roman"/>
        </w:rPr>
      </w:pPr>
      <w:bookmarkStart w:id="109" w:name="_Toc164159489"/>
      <w:r w:rsidRPr="00740A44">
        <w:rPr>
          <w:rFonts w:eastAsia="Times New Roman"/>
        </w:rPr>
        <w:t>C.3.1. Öğretim Elemanlarının Araştırma Yetkinliğinin Geliştirilmesi</w:t>
      </w:r>
      <w:bookmarkEnd w:id="109"/>
    </w:p>
    <w:p w14:paraId="58973181" w14:textId="286821E2" w:rsidR="00857BCD" w:rsidRDefault="003213A8" w:rsidP="007F6F0A">
      <w:pPr>
        <w:ind w:left="-20" w:hanging="20"/>
        <w:rPr>
          <w:rFonts w:asciiTheme="majorBidi" w:hAnsiTheme="majorBidi" w:cstheme="majorBidi"/>
        </w:rPr>
      </w:pPr>
      <w:bookmarkStart w:id="110" w:name="_heading=h.1j4nfs6" w:colFirst="0" w:colLast="0"/>
      <w:bookmarkEnd w:id="110"/>
      <w:r w:rsidRPr="00740A44">
        <w:rPr>
          <w:rFonts w:asciiTheme="majorBidi" w:hAnsiTheme="majorBidi" w:cstheme="majorBidi"/>
          <w:color w:val="000000"/>
        </w:rPr>
        <w:t>Kurum</w:t>
      </w:r>
      <w:r w:rsidRPr="00740A44">
        <w:rPr>
          <w:rFonts w:asciiTheme="majorBidi" w:hAnsiTheme="majorBidi" w:cstheme="majorBidi"/>
        </w:rPr>
        <w:t>un</w:t>
      </w:r>
      <w:r w:rsidRPr="00740A44">
        <w:rPr>
          <w:rFonts w:asciiTheme="majorBidi" w:hAnsiTheme="majorBidi" w:cstheme="majorBidi"/>
          <w:color w:val="000000"/>
        </w:rPr>
        <w:t xml:space="preserve"> öğretim elemanlarının araştırma yetkinliğinin arttırılması </w:t>
      </w:r>
      <w:r w:rsidRPr="00740A44">
        <w:rPr>
          <w:rFonts w:asciiTheme="majorBidi" w:hAnsiTheme="majorBidi" w:cstheme="majorBidi"/>
        </w:rPr>
        <w:t xml:space="preserve">hususunda </w:t>
      </w:r>
      <w:hyperlink r:id="rId95" w:history="1">
        <w:r w:rsidR="007B6C84" w:rsidRPr="007B6C84">
          <w:rPr>
            <w:rStyle w:val="Kpr"/>
            <w:rFonts w:asciiTheme="majorBidi" w:hAnsiTheme="majorBidi" w:cstheme="majorBidi"/>
            <w:b/>
            <w:bCs/>
          </w:rPr>
          <w:t>Fakülte Yayın Kurulu</w:t>
        </w:r>
      </w:hyperlink>
      <w:r w:rsidRPr="00740A44">
        <w:rPr>
          <w:rFonts w:asciiTheme="majorBidi" w:hAnsiTheme="majorBidi" w:cstheme="majorBidi"/>
          <w:color w:val="000000"/>
        </w:rPr>
        <w:t xml:space="preserve"> çalışmalar yapmaktadır.</w:t>
      </w:r>
      <w:r w:rsidRPr="00740A44">
        <w:rPr>
          <w:rFonts w:asciiTheme="majorBidi" w:hAnsiTheme="majorBidi" w:cstheme="majorBidi"/>
        </w:rPr>
        <w:t xml:space="preserve"> </w:t>
      </w:r>
    </w:p>
    <w:p w14:paraId="2AF416A7" w14:textId="75BB5FAB" w:rsidR="00056B14" w:rsidRPr="00740A44" w:rsidRDefault="003213A8" w:rsidP="00740A44">
      <w:pPr>
        <w:ind w:left="-20" w:hanging="20"/>
        <w:rPr>
          <w:rFonts w:asciiTheme="majorBidi" w:hAnsiTheme="majorBidi" w:cstheme="majorBidi"/>
          <w:color w:val="000000"/>
        </w:rPr>
      </w:pPr>
      <w:r w:rsidRPr="001C1A15">
        <w:rPr>
          <w:rFonts w:asciiTheme="majorBidi" w:hAnsiTheme="majorBidi" w:cstheme="majorBidi"/>
          <w:color w:val="000000"/>
        </w:rPr>
        <w:t xml:space="preserve">Bu çalışmalarda kurumsal hedefler ile öğretim elemanlarının bireysel hedefleri arasındaki ilişki esas alınır. Bireysel performanslar </w:t>
      </w:r>
      <w:r w:rsidRPr="001C1A15">
        <w:rPr>
          <w:rFonts w:asciiTheme="majorBidi" w:hAnsiTheme="majorBidi" w:cstheme="majorBidi"/>
        </w:rPr>
        <w:t xml:space="preserve">ve kurumsal hedeflere ulaşma başarısı Dekanlık tarafından </w:t>
      </w:r>
      <w:r w:rsidRPr="001C1A15">
        <w:rPr>
          <w:rFonts w:asciiTheme="majorBidi" w:hAnsiTheme="majorBidi" w:cstheme="majorBidi"/>
          <w:color w:val="000000"/>
        </w:rPr>
        <w:t>izlenir</w:t>
      </w:r>
      <w:r w:rsidRPr="001C1A15">
        <w:rPr>
          <w:rFonts w:asciiTheme="majorBidi" w:hAnsiTheme="majorBidi" w:cstheme="majorBidi"/>
        </w:rPr>
        <w:t xml:space="preserve">. </w:t>
      </w:r>
      <w:r w:rsidR="001C1A15" w:rsidRPr="007B6C84">
        <w:rPr>
          <w:rFonts w:asciiTheme="majorBidi" w:hAnsiTheme="majorBidi" w:cstheme="majorBidi"/>
          <w:b/>
          <w:bCs/>
        </w:rPr>
        <w:t>Fakülte Yayın Kurulu</w:t>
      </w:r>
      <w:r w:rsidRPr="007B6C84">
        <w:rPr>
          <w:rFonts w:asciiTheme="majorBidi" w:hAnsiTheme="majorBidi" w:cstheme="majorBidi"/>
          <w:b/>
          <w:bCs/>
        </w:rPr>
        <w:t xml:space="preserve"> </w:t>
      </w:r>
      <w:r w:rsidRPr="001C1A15">
        <w:rPr>
          <w:rFonts w:asciiTheme="majorBidi" w:hAnsiTheme="majorBidi" w:cstheme="majorBidi"/>
        </w:rPr>
        <w:t xml:space="preserve">tarafından iç ve dış paydaşların destekleri ve katılımlarıyla yine bu çerçevede seminer, kurs gibi faaliyetler düzenlenir. </w:t>
      </w:r>
      <w:r w:rsidR="007B6C84">
        <w:rPr>
          <w:rFonts w:asciiTheme="majorBidi" w:hAnsiTheme="majorBidi" w:cstheme="majorBidi"/>
        </w:rPr>
        <w:t>Ö</w:t>
      </w:r>
      <w:r w:rsidRPr="001C1A15">
        <w:rPr>
          <w:rFonts w:asciiTheme="majorBidi" w:hAnsiTheme="majorBidi" w:cstheme="majorBidi"/>
          <w:color w:val="000000"/>
        </w:rPr>
        <w:t>ğretim elemanlarının araştırma yetkinliğinin geliştirilmesi süreçlerinde</w:t>
      </w:r>
      <w:r w:rsidRPr="001C1A15">
        <w:rPr>
          <w:rFonts w:asciiTheme="majorBidi" w:hAnsiTheme="majorBidi" w:cstheme="majorBidi"/>
        </w:rPr>
        <w:t xml:space="preserve"> araştırmaya yönelik eğitimlerle destek sağla</w:t>
      </w:r>
      <w:r w:rsidR="007B6C84">
        <w:rPr>
          <w:rFonts w:asciiTheme="majorBidi" w:hAnsiTheme="majorBidi" w:cstheme="majorBidi"/>
        </w:rPr>
        <w:t>nı</w:t>
      </w:r>
      <w:r w:rsidRPr="001C1A15">
        <w:rPr>
          <w:rFonts w:asciiTheme="majorBidi" w:hAnsiTheme="majorBidi" w:cstheme="majorBidi"/>
        </w:rPr>
        <w:t>r.</w:t>
      </w:r>
      <w:r w:rsidRPr="00740A44">
        <w:rPr>
          <w:rFonts w:asciiTheme="majorBidi" w:hAnsiTheme="majorBidi" w:cstheme="majorBidi"/>
          <w:color w:val="000000"/>
        </w:rPr>
        <w:t xml:space="preserve"> </w:t>
      </w:r>
    </w:p>
    <w:p w14:paraId="6E005EAA" w14:textId="1EFD4A17" w:rsidR="00056B14" w:rsidRPr="00740A44" w:rsidRDefault="006D2D8A" w:rsidP="007F6F0A">
      <w:pPr>
        <w:pBdr>
          <w:top w:val="nil"/>
          <w:left w:val="nil"/>
          <w:bottom w:val="nil"/>
          <w:right w:val="nil"/>
          <w:between w:val="nil"/>
        </w:pBdr>
        <w:rPr>
          <w:rFonts w:asciiTheme="majorBidi" w:hAnsiTheme="majorBidi" w:cstheme="majorBidi"/>
        </w:rPr>
      </w:pPr>
      <w:r>
        <w:rPr>
          <w:rFonts w:asciiTheme="majorBidi" w:hAnsiTheme="majorBidi" w:cstheme="majorBidi"/>
        </w:rPr>
        <w:t xml:space="preserve">Kalite ve Akreditasyon Komisyonu sürecin kalite bakımından </w:t>
      </w:r>
      <w:r>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2EC95819" w14:textId="77777777" w:rsidR="00056B14" w:rsidRPr="00740A44" w:rsidRDefault="003213A8" w:rsidP="00740A44">
      <w:pPr>
        <w:pStyle w:val="Balk3"/>
        <w:spacing w:before="240" w:after="240" w:line="360" w:lineRule="auto"/>
        <w:ind w:left="-20" w:hanging="20"/>
        <w:rPr>
          <w:rFonts w:eastAsia="Times New Roman"/>
        </w:rPr>
      </w:pPr>
      <w:bookmarkStart w:id="111" w:name="_heading=h.434ayfz" w:colFirst="0" w:colLast="0"/>
      <w:bookmarkStart w:id="112" w:name="_Toc164159490"/>
      <w:bookmarkEnd w:id="111"/>
      <w:r w:rsidRPr="00740A44">
        <w:rPr>
          <w:rFonts w:eastAsia="Times New Roman"/>
        </w:rPr>
        <w:t>C.3.2. Ulusal ve Uluslararası Araştırma Birimleri ile Ortak Programlar</w:t>
      </w:r>
      <w:bookmarkEnd w:id="112"/>
    </w:p>
    <w:p w14:paraId="7D459184" w14:textId="77777777" w:rsidR="00056B14" w:rsidRPr="00740A44" w:rsidRDefault="003213A8" w:rsidP="00740A44">
      <w:pPr>
        <w:ind w:left="-20" w:hanging="20"/>
        <w:rPr>
          <w:rFonts w:asciiTheme="majorBidi" w:hAnsiTheme="majorBidi" w:cstheme="majorBidi"/>
          <w:color w:val="000000"/>
        </w:rPr>
      </w:pPr>
      <w:r w:rsidRPr="00740A44">
        <w:rPr>
          <w:rFonts w:asciiTheme="majorBidi" w:hAnsiTheme="majorBidi" w:cstheme="majorBidi"/>
          <w:color w:val="000000"/>
        </w:rPr>
        <w:t xml:space="preserve">Kurum, araştırma-geliştirme çalışmalarında bölgesel, ulusal ve uluslararası </w:t>
      </w:r>
      <w:r w:rsidRPr="00740A44">
        <w:rPr>
          <w:rFonts w:asciiTheme="majorBidi" w:hAnsiTheme="majorBidi" w:cstheme="majorBidi"/>
        </w:rPr>
        <w:t xml:space="preserve">ihtiyaçları </w:t>
      </w:r>
      <w:r w:rsidRPr="00740A44">
        <w:rPr>
          <w:rFonts w:asciiTheme="majorBidi" w:hAnsiTheme="majorBidi" w:cstheme="majorBidi"/>
          <w:color w:val="000000"/>
        </w:rPr>
        <w:t xml:space="preserve">ve öncelikleri dikkate alarak dış paydaşlarla iş birliklerini güçlendirir. </w:t>
      </w:r>
      <w:r w:rsidRPr="00740A44">
        <w:rPr>
          <w:rFonts w:asciiTheme="majorBidi" w:hAnsiTheme="majorBidi" w:cstheme="majorBidi"/>
        </w:rPr>
        <w:t>Bunlara</w:t>
      </w:r>
      <w:r w:rsidRPr="00740A44">
        <w:rPr>
          <w:rFonts w:asciiTheme="majorBidi" w:hAnsiTheme="majorBidi" w:cstheme="majorBidi"/>
          <w:color w:val="000000"/>
        </w:rPr>
        <w:t xml:space="preserve"> dayalı olarak ve araştırma-geliştirme politikalarını uygulamak üzere çeşitli ulusal</w:t>
      </w:r>
      <w:r w:rsidRPr="00740A44">
        <w:rPr>
          <w:rFonts w:asciiTheme="majorBidi" w:hAnsiTheme="majorBidi" w:cstheme="majorBidi"/>
        </w:rPr>
        <w:t xml:space="preserve"> </w:t>
      </w:r>
      <w:r w:rsidRPr="00740A44">
        <w:rPr>
          <w:rFonts w:asciiTheme="majorBidi" w:hAnsiTheme="majorBidi" w:cstheme="majorBidi"/>
          <w:color w:val="000000"/>
        </w:rPr>
        <w:t>ve uluslararası kurum ve kuruluşlarla iş birliğini güçlendirmeye önce</w:t>
      </w:r>
      <w:r w:rsidRPr="00740A44">
        <w:rPr>
          <w:rFonts w:asciiTheme="majorBidi" w:hAnsiTheme="majorBidi" w:cstheme="majorBidi"/>
        </w:rPr>
        <w:t>lik</w:t>
      </w:r>
      <w:r w:rsidRPr="00740A44">
        <w:rPr>
          <w:rFonts w:asciiTheme="majorBidi" w:hAnsiTheme="majorBidi" w:cstheme="majorBidi"/>
          <w:color w:val="000000"/>
        </w:rPr>
        <w:t xml:space="preserve"> verir</w:t>
      </w:r>
      <w:r w:rsidRPr="00740A44">
        <w:rPr>
          <w:rFonts w:asciiTheme="majorBidi" w:hAnsiTheme="majorBidi" w:cstheme="majorBidi"/>
        </w:rPr>
        <w:t>,</w:t>
      </w:r>
      <w:r w:rsidRPr="00740A44">
        <w:rPr>
          <w:rFonts w:asciiTheme="majorBidi" w:hAnsiTheme="majorBidi" w:cstheme="majorBidi"/>
          <w:color w:val="000000"/>
        </w:rPr>
        <w:t xml:space="preserve"> ortak araştırmaları destekler.</w:t>
      </w:r>
    </w:p>
    <w:p w14:paraId="65063549" w14:textId="30902E30" w:rsidR="00F039D9" w:rsidRDefault="003213A8" w:rsidP="00740A44">
      <w:pPr>
        <w:ind w:left="-20" w:hanging="20"/>
        <w:rPr>
          <w:rFonts w:asciiTheme="majorBidi" w:hAnsiTheme="majorBidi" w:cstheme="majorBidi"/>
        </w:rPr>
      </w:pPr>
      <w:r w:rsidRPr="00740A44">
        <w:rPr>
          <w:rFonts w:asciiTheme="majorBidi" w:hAnsiTheme="majorBidi" w:cstheme="majorBidi"/>
        </w:rPr>
        <w:t xml:space="preserve">Ulusal ve uluslararası araştırma birimleri ile ortak programların yürütülmesi Dekanlığın yetkisindedir. </w:t>
      </w:r>
      <w:r w:rsidR="003D27FE">
        <w:rPr>
          <w:rFonts w:asciiTheme="majorBidi" w:hAnsiTheme="majorBidi" w:cstheme="majorBidi"/>
        </w:rPr>
        <w:t>Lisansüstü Eğitim</w:t>
      </w:r>
      <w:r w:rsidRPr="00740A44">
        <w:rPr>
          <w:rFonts w:asciiTheme="majorBidi" w:hAnsiTheme="majorBidi" w:cstheme="majorBidi"/>
        </w:rPr>
        <w:t xml:space="preserve"> Enstitüsüne bağlı lisansüstü ortak programların yürütülmesinden ise ilgili </w:t>
      </w:r>
      <w:r w:rsidR="009D1EE6">
        <w:rPr>
          <w:rFonts w:asciiTheme="majorBidi" w:hAnsiTheme="majorBidi" w:cstheme="majorBidi"/>
        </w:rPr>
        <w:t>Ana Bilim</w:t>
      </w:r>
      <w:r w:rsidRPr="00740A44">
        <w:rPr>
          <w:rFonts w:asciiTheme="majorBidi" w:hAnsiTheme="majorBidi" w:cstheme="majorBidi"/>
        </w:rPr>
        <w:t xml:space="preserve"> dalı başkanlıkları sorumludur. </w:t>
      </w:r>
    </w:p>
    <w:p w14:paraId="3BDBBD0C" w14:textId="133A77A8" w:rsidR="00F039D9" w:rsidRDefault="005010D4" w:rsidP="00F039D9">
      <w:pPr>
        <w:pBdr>
          <w:top w:val="nil"/>
          <w:left w:val="nil"/>
          <w:bottom w:val="nil"/>
          <w:right w:val="nil"/>
          <w:between w:val="nil"/>
        </w:pBdr>
        <w:rPr>
          <w:rFonts w:asciiTheme="majorBidi" w:hAnsiTheme="majorBidi" w:cstheme="majorBidi"/>
        </w:rPr>
      </w:pPr>
      <w:hyperlink r:id="rId96" w:history="1">
        <w:r w:rsidR="003213A8" w:rsidRPr="003D27FE">
          <w:rPr>
            <w:rStyle w:val="Kpr"/>
            <w:rFonts w:asciiTheme="majorBidi" w:hAnsiTheme="majorBidi" w:cstheme="majorBidi"/>
            <w:b/>
            <w:bCs/>
          </w:rPr>
          <w:t xml:space="preserve">Akademik </w:t>
        </w:r>
        <w:r w:rsidR="003D27FE" w:rsidRPr="003D27FE">
          <w:rPr>
            <w:rStyle w:val="Kpr"/>
            <w:rFonts w:asciiTheme="majorBidi" w:hAnsiTheme="majorBidi" w:cstheme="majorBidi"/>
            <w:b/>
            <w:bCs/>
          </w:rPr>
          <w:t>ve Sosyal Etkinlikler Komisyonu</w:t>
        </w:r>
        <w:r w:rsidR="003213A8" w:rsidRPr="003D27FE">
          <w:rPr>
            <w:rStyle w:val="Kpr"/>
            <w:rFonts w:asciiTheme="majorBidi" w:hAnsiTheme="majorBidi" w:cstheme="majorBidi"/>
            <w:b/>
            <w:bCs/>
          </w:rPr>
          <w:t>,</w:t>
        </w:r>
      </w:hyperlink>
      <w:r w:rsidR="003213A8" w:rsidRPr="00740A44">
        <w:rPr>
          <w:rFonts w:asciiTheme="majorBidi" w:hAnsiTheme="majorBidi" w:cstheme="majorBidi"/>
        </w:rPr>
        <w:t xml:space="preserve"> iyileştirme önerileri sunar. </w:t>
      </w:r>
      <w:bookmarkStart w:id="113" w:name="_heading=h.xevivl" w:colFirst="0" w:colLast="0"/>
      <w:bookmarkEnd w:id="113"/>
      <w:r w:rsidR="006D2D8A">
        <w:rPr>
          <w:rFonts w:asciiTheme="majorBidi" w:hAnsiTheme="majorBidi" w:cstheme="majorBidi"/>
        </w:rPr>
        <w:t xml:space="preserve">Kalite ve Akreditasyon Komisyonu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00B61E57" w14:textId="77777777" w:rsidR="00056B14" w:rsidRPr="00740A44" w:rsidRDefault="003213A8" w:rsidP="00740A44">
      <w:pPr>
        <w:pStyle w:val="Balk2"/>
        <w:spacing w:before="240" w:after="240" w:line="360" w:lineRule="auto"/>
        <w:ind w:left="-20" w:hanging="20"/>
        <w:rPr>
          <w:rFonts w:eastAsia="Times New Roman"/>
          <w:sz w:val="24"/>
          <w:szCs w:val="24"/>
        </w:rPr>
      </w:pPr>
      <w:bookmarkStart w:id="114" w:name="_Toc164159491"/>
      <w:r w:rsidRPr="00740A44">
        <w:rPr>
          <w:rFonts w:eastAsia="Times New Roman"/>
          <w:sz w:val="24"/>
          <w:szCs w:val="24"/>
        </w:rPr>
        <w:t>C.4. Araştırma Performansı</w:t>
      </w:r>
      <w:bookmarkEnd w:id="114"/>
    </w:p>
    <w:p w14:paraId="29731BA0" w14:textId="77777777" w:rsidR="00056B14" w:rsidRPr="00740A44" w:rsidRDefault="003213A8" w:rsidP="00740A44">
      <w:pPr>
        <w:pStyle w:val="Balk3"/>
        <w:spacing w:before="240" w:after="240" w:line="360" w:lineRule="auto"/>
        <w:ind w:left="-20" w:hanging="20"/>
        <w:rPr>
          <w:rFonts w:eastAsia="Times New Roman"/>
        </w:rPr>
      </w:pPr>
      <w:bookmarkStart w:id="115" w:name="_Toc164159492"/>
      <w:r w:rsidRPr="00740A44">
        <w:rPr>
          <w:rFonts w:eastAsia="Times New Roman"/>
        </w:rPr>
        <w:t>C.4.1. Öğretim Elemanı Akademik Yayın Performans Değerlendirmesi</w:t>
      </w:r>
      <w:bookmarkEnd w:id="115"/>
    </w:p>
    <w:p w14:paraId="3FF78A17" w14:textId="59951C40" w:rsidR="00056B14" w:rsidRPr="00740A44" w:rsidRDefault="003213A8" w:rsidP="00740A44">
      <w:pPr>
        <w:ind w:left="-20" w:hanging="20"/>
        <w:rPr>
          <w:rFonts w:asciiTheme="majorBidi" w:hAnsiTheme="majorBidi" w:cstheme="majorBidi"/>
        </w:rPr>
      </w:pPr>
      <w:r w:rsidRPr="00740A44">
        <w:rPr>
          <w:rFonts w:asciiTheme="majorBidi" w:hAnsiTheme="majorBidi" w:cstheme="majorBidi"/>
          <w:color w:val="000000"/>
        </w:rPr>
        <w:lastRenderedPageBreak/>
        <w:t>Kurum</w:t>
      </w:r>
      <w:r w:rsidRPr="00740A44">
        <w:rPr>
          <w:rFonts w:asciiTheme="majorBidi" w:hAnsiTheme="majorBidi" w:cstheme="majorBidi"/>
        </w:rPr>
        <w:t>,</w:t>
      </w:r>
      <w:r w:rsidRPr="00740A44">
        <w:rPr>
          <w:rFonts w:asciiTheme="majorBidi" w:hAnsiTheme="majorBidi" w:cstheme="majorBidi"/>
          <w:color w:val="000000"/>
        </w:rPr>
        <w:t xml:space="preserve"> öğretim elemanlarının akademik yayın </w:t>
      </w:r>
      <w:r w:rsidRPr="00740A44">
        <w:rPr>
          <w:rFonts w:asciiTheme="majorBidi" w:hAnsiTheme="majorBidi" w:cstheme="majorBidi"/>
        </w:rPr>
        <w:t xml:space="preserve">performans değerlendirmesini </w:t>
      </w:r>
      <w:hyperlink r:id="rId97" w:history="1">
        <w:r w:rsidR="008D559B" w:rsidRPr="003D27FE">
          <w:rPr>
            <w:rStyle w:val="Kpr"/>
            <w:rFonts w:asciiTheme="majorBidi" w:hAnsiTheme="majorBidi" w:cstheme="majorBidi"/>
            <w:b/>
            <w:bCs/>
          </w:rPr>
          <w:t xml:space="preserve">Akademik ve </w:t>
        </w:r>
        <w:bookmarkStart w:id="116" w:name="_Hlk162012017"/>
        <w:r w:rsidR="008D559B" w:rsidRPr="003D27FE">
          <w:rPr>
            <w:rStyle w:val="Kpr"/>
            <w:rFonts w:asciiTheme="majorBidi" w:hAnsiTheme="majorBidi" w:cstheme="majorBidi"/>
            <w:b/>
            <w:bCs/>
          </w:rPr>
          <w:t>Sosyal Etkinlikler Komisyonu</w:t>
        </w:r>
        <w:bookmarkEnd w:id="116"/>
      </w:hyperlink>
      <w:r w:rsidR="008D559B" w:rsidRPr="00740A44">
        <w:rPr>
          <w:rFonts w:asciiTheme="majorBidi" w:hAnsiTheme="majorBidi" w:cstheme="majorBidi"/>
        </w:rPr>
        <w:t xml:space="preserve"> </w:t>
      </w:r>
      <w:r w:rsidRPr="00740A44">
        <w:rPr>
          <w:rFonts w:asciiTheme="majorBidi" w:hAnsiTheme="majorBidi" w:cstheme="majorBidi"/>
        </w:rPr>
        <w:t xml:space="preserve">aracılığıyla </w:t>
      </w:r>
      <w:r w:rsidRPr="008D559B">
        <w:rPr>
          <w:rFonts w:asciiTheme="majorBidi" w:hAnsiTheme="majorBidi" w:cstheme="majorBidi"/>
        </w:rPr>
        <w:t>yapar</w:t>
      </w:r>
      <w:r w:rsidRPr="008D559B">
        <w:rPr>
          <w:rFonts w:asciiTheme="majorBidi" w:hAnsiTheme="majorBidi" w:cstheme="majorBidi"/>
          <w:color w:val="000000"/>
        </w:rPr>
        <w:t>.</w:t>
      </w:r>
      <w:r w:rsidRPr="008D559B">
        <w:rPr>
          <w:rFonts w:asciiTheme="majorBidi" w:hAnsiTheme="majorBidi" w:cstheme="majorBidi"/>
        </w:rPr>
        <w:t xml:space="preserve"> </w:t>
      </w:r>
      <w:r w:rsidR="008D559B">
        <w:rPr>
          <w:rFonts w:asciiTheme="majorBidi" w:hAnsiTheme="majorBidi" w:cstheme="majorBidi"/>
        </w:rPr>
        <w:t>Komisyon</w:t>
      </w:r>
      <w:r w:rsidRPr="008D559B">
        <w:rPr>
          <w:rFonts w:asciiTheme="majorBidi" w:hAnsiTheme="majorBidi" w:cstheme="majorBidi"/>
        </w:rPr>
        <w:t>, öğretim elemanı akademik yayın performans değerlendirmesini, ilgili personelin bireysel olarak sisteme</w:t>
      </w:r>
      <w:r w:rsidR="00441503" w:rsidRPr="008D559B">
        <w:rPr>
          <w:rFonts w:asciiTheme="majorBidi" w:hAnsiTheme="majorBidi" w:cstheme="majorBidi"/>
        </w:rPr>
        <w:t xml:space="preserve"> </w:t>
      </w:r>
      <w:r w:rsidRPr="008D559B">
        <w:rPr>
          <w:rFonts w:asciiTheme="majorBidi" w:hAnsiTheme="majorBidi" w:cstheme="majorBidi"/>
        </w:rPr>
        <w:t>yüklediği kitap, makale, bildiri, editöre mektup, özet, teknik not vb. akademik yayın ve faaliyetler ile veri tabanlarından belli aralıklarla çekilen güncel veriler üzerinden yapar.</w:t>
      </w:r>
      <w:r w:rsidRPr="00740A44">
        <w:rPr>
          <w:rFonts w:asciiTheme="majorBidi" w:hAnsiTheme="majorBidi" w:cstheme="majorBidi"/>
        </w:rPr>
        <w:t xml:space="preserve"> </w:t>
      </w:r>
    </w:p>
    <w:p w14:paraId="488B881B" w14:textId="5296E3DB" w:rsidR="00056B14" w:rsidRPr="00740A44" w:rsidRDefault="003213A8" w:rsidP="00740A44">
      <w:pPr>
        <w:ind w:left="-20" w:hanging="20"/>
        <w:rPr>
          <w:rFonts w:asciiTheme="majorBidi" w:hAnsiTheme="majorBidi" w:cstheme="majorBidi"/>
        </w:rPr>
      </w:pPr>
      <w:r w:rsidRPr="00DC7CE6">
        <w:rPr>
          <w:rFonts w:asciiTheme="majorBidi" w:hAnsiTheme="majorBidi" w:cstheme="majorBidi"/>
        </w:rPr>
        <w:t xml:space="preserve">Kurum, öğretim elemanlarını akademik teşvikten yararlanmak için çalışmaya yönlendirir. Bölüm bazında akademik teşvik puanı en yüksek olan ve Web of </w:t>
      </w:r>
      <w:proofErr w:type="spellStart"/>
      <w:r w:rsidRPr="00DC7CE6">
        <w:rPr>
          <w:rFonts w:asciiTheme="majorBidi" w:hAnsiTheme="majorBidi" w:cstheme="majorBidi"/>
        </w:rPr>
        <w:t>Science</w:t>
      </w:r>
      <w:proofErr w:type="spellEnd"/>
      <w:r w:rsidRPr="00DC7CE6">
        <w:rPr>
          <w:rFonts w:asciiTheme="majorBidi" w:hAnsiTheme="majorBidi" w:cstheme="majorBidi"/>
        </w:rPr>
        <w:t xml:space="preserve"> ile dış kaynaklı proje desteği alan öğretim elemanlarına akademik kurul toplantılarında teşekkür belgesi veri</w:t>
      </w:r>
      <w:r w:rsidR="00DC7CE6" w:rsidRPr="00DC7CE6">
        <w:rPr>
          <w:rFonts w:asciiTheme="majorBidi" w:hAnsiTheme="majorBidi" w:cstheme="majorBidi"/>
        </w:rPr>
        <w:t>li</w:t>
      </w:r>
      <w:r w:rsidRPr="00DC7CE6">
        <w:rPr>
          <w:rFonts w:asciiTheme="majorBidi" w:hAnsiTheme="majorBidi" w:cstheme="majorBidi"/>
        </w:rPr>
        <w:t xml:space="preserve">r. Bu belgelerin takip ve düzenlenmesinden </w:t>
      </w:r>
      <w:bookmarkStart w:id="117" w:name="_Hlk162014277"/>
      <w:r w:rsidR="00DC7CE6" w:rsidRPr="003D27FE">
        <w:rPr>
          <w:rFonts w:asciiTheme="majorBidi" w:hAnsiTheme="majorBidi" w:cstheme="majorBidi"/>
          <w:b/>
          <w:bCs/>
        </w:rPr>
        <w:fldChar w:fldCharType="begin"/>
      </w:r>
      <w:r w:rsidR="00DC7CE6" w:rsidRPr="003D27FE">
        <w:rPr>
          <w:rFonts w:asciiTheme="majorBidi" w:hAnsiTheme="majorBidi" w:cstheme="majorBidi"/>
          <w:b/>
          <w:bCs/>
        </w:rPr>
        <w:instrText xml:space="preserve"> HYPERLINK "https://ilf.ardahan.edu.tr/tr/page/komisyon-ve-kurullar/15965" </w:instrText>
      </w:r>
      <w:r w:rsidR="00DC7CE6" w:rsidRPr="003D27FE">
        <w:rPr>
          <w:rFonts w:asciiTheme="majorBidi" w:hAnsiTheme="majorBidi" w:cstheme="majorBidi"/>
          <w:b/>
          <w:bCs/>
        </w:rPr>
        <w:fldChar w:fldCharType="separate"/>
      </w:r>
      <w:r w:rsidR="00DC7CE6" w:rsidRPr="003D27FE">
        <w:rPr>
          <w:rStyle w:val="Kpr"/>
          <w:rFonts w:asciiTheme="majorBidi" w:hAnsiTheme="majorBidi" w:cstheme="majorBidi"/>
          <w:b/>
          <w:bCs/>
        </w:rPr>
        <w:t>Akademik ve Sosyal Etkinlikler Komisyonu</w:t>
      </w:r>
      <w:r w:rsidR="00DC7CE6" w:rsidRPr="003D27FE">
        <w:rPr>
          <w:rFonts w:asciiTheme="majorBidi" w:hAnsiTheme="majorBidi" w:cstheme="majorBidi"/>
          <w:b/>
          <w:bCs/>
        </w:rPr>
        <w:fldChar w:fldCharType="end"/>
      </w:r>
      <w:r w:rsidR="00DC7CE6">
        <w:rPr>
          <w:rFonts w:asciiTheme="majorBidi" w:hAnsiTheme="majorBidi" w:cstheme="majorBidi"/>
          <w:b/>
          <w:bCs/>
        </w:rPr>
        <w:t xml:space="preserve"> </w:t>
      </w:r>
      <w:bookmarkEnd w:id="117"/>
      <w:r w:rsidRPr="00DC7CE6">
        <w:rPr>
          <w:rFonts w:asciiTheme="majorBidi" w:hAnsiTheme="majorBidi" w:cstheme="majorBidi"/>
        </w:rPr>
        <w:t>sorumludur.</w:t>
      </w:r>
      <w:r w:rsidRPr="00740A44">
        <w:rPr>
          <w:rFonts w:asciiTheme="majorBidi" w:hAnsiTheme="majorBidi" w:cstheme="majorBidi"/>
        </w:rPr>
        <w:t xml:space="preserve"> </w:t>
      </w:r>
    </w:p>
    <w:p w14:paraId="6DBE0E5F" w14:textId="1963D11A" w:rsidR="007F6F0A" w:rsidRDefault="006D2D8A" w:rsidP="00740A44">
      <w:pPr>
        <w:ind w:left="-20" w:hanging="20"/>
        <w:rPr>
          <w:rFonts w:asciiTheme="majorBidi" w:hAnsiTheme="majorBidi" w:cstheme="majorBidi"/>
          <w:color w:val="000000"/>
        </w:rPr>
      </w:pPr>
      <w:bookmarkStart w:id="118" w:name="_heading=h.4gjguf0" w:colFirst="0" w:colLast="0"/>
      <w:bookmarkEnd w:id="118"/>
      <w:r>
        <w:rPr>
          <w:rFonts w:asciiTheme="majorBidi" w:hAnsiTheme="majorBidi" w:cstheme="majorBidi"/>
        </w:rPr>
        <w:t xml:space="preserve">Kalite ve Akreditasyon Komisyonu sürecin kalite bakımından </w:t>
      </w:r>
      <w:r>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2E33E5C4" w14:textId="77777777" w:rsidR="00056B14" w:rsidRPr="00740A44" w:rsidRDefault="003213A8" w:rsidP="00740A44">
      <w:pPr>
        <w:pStyle w:val="Balk3"/>
        <w:spacing w:before="240" w:after="240" w:line="360" w:lineRule="auto"/>
        <w:ind w:left="-20" w:hanging="20"/>
        <w:rPr>
          <w:rFonts w:eastAsia="Times New Roman"/>
        </w:rPr>
      </w:pPr>
      <w:bookmarkStart w:id="119" w:name="_Toc164159493"/>
      <w:r w:rsidRPr="00740A44">
        <w:rPr>
          <w:rFonts w:eastAsia="Times New Roman"/>
        </w:rPr>
        <w:t>C.4.2. Araştırma Performansının Değerlendirilmesi ve Sonuçlara Dayalı İyileştirilmesi</w:t>
      </w:r>
      <w:bookmarkEnd w:id="119"/>
    </w:p>
    <w:p w14:paraId="3EFB5D21" w14:textId="568BE7A3" w:rsidR="00690BB3" w:rsidRDefault="00690BB3" w:rsidP="00690BB3">
      <w:pPr>
        <w:ind w:left="-20" w:hanging="20"/>
        <w:rPr>
          <w:rFonts w:asciiTheme="majorBidi" w:hAnsiTheme="majorBidi" w:cstheme="majorBidi"/>
        </w:rPr>
      </w:pPr>
      <w:r>
        <w:rPr>
          <w:rFonts w:asciiTheme="majorBidi" w:hAnsiTheme="majorBidi" w:cstheme="majorBidi"/>
        </w:rPr>
        <w:t>Kurum</w:t>
      </w:r>
      <w:r w:rsidR="003B5193">
        <w:rPr>
          <w:rFonts w:asciiTheme="majorBidi" w:hAnsiTheme="majorBidi" w:cstheme="majorBidi"/>
        </w:rPr>
        <w:t>,</w:t>
      </w:r>
      <w:r>
        <w:rPr>
          <w:rFonts w:asciiTheme="majorBidi" w:hAnsiTheme="majorBidi" w:cstheme="majorBidi"/>
        </w:rPr>
        <w:t xml:space="preserve"> </w:t>
      </w:r>
      <w:r w:rsidR="003B5193" w:rsidRPr="003B5193">
        <w:rPr>
          <w:rFonts w:asciiTheme="majorBidi" w:hAnsiTheme="majorBidi" w:cstheme="majorBidi"/>
          <w:b/>
          <w:bCs/>
        </w:rPr>
        <w:t>K</w:t>
      </w:r>
      <w:r w:rsidRPr="003B5193">
        <w:rPr>
          <w:rFonts w:asciiTheme="majorBidi" w:hAnsiTheme="majorBidi" w:cstheme="majorBidi"/>
          <w:b/>
          <w:bCs/>
        </w:rPr>
        <w:t xml:space="preserve">alite </w:t>
      </w:r>
      <w:r w:rsidR="003B5193" w:rsidRPr="003B5193">
        <w:rPr>
          <w:rFonts w:asciiTheme="majorBidi" w:hAnsiTheme="majorBidi" w:cstheme="majorBidi"/>
          <w:b/>
          <w:bCs/>
        </w:rPr>
        <w:t>ve Akreditasyon K</w:t>
      </w:r>
      <w:r w:rsidRPr="003B5193">
        <w:rPr>
          <w:rFonts w:asciiTheme="majorBidi" w:hAnsiTheme="majorBidi" w:cstheme="majorBidi"/>
          <w:b/>
          <w:bCs/>
        </w:rPr>
        <w:t>omisyonu</w:t>
      </w:r>
      <w:r>
        <w:rPr>
          <w:rFonts w:asciiTheme="majorBidi" w:hAnsiTheme="majorBidi" w:cstheme="majorBidi"/>
        </w:rPr>
        <w:t xml:space="preserve"> </w:t>
      </w:r>
      <w:r w:rsidR="003B5193">
        <w:rPr>
          <w:rFonts w:asciiTheme="majorBidi" w:hAnsiTheme="majorBidi" w:cstheme="majorBidi"/>
        </w:rPr>
        <w:t xml:space="preserve">vasıtasıyla </w:t>
      </w:r>
      <w:r>
        <w:rPr>
          <w:rFonts w:asciiTheme="majorBidi" w:hAnsiTheme="majorBidi" w:cstheme="majorBidi"/>
        </w:rPr>
        <w:t>stratejik plan bağlamında araştırma performans değerlerini izlemekte ve üniversite kalite birimiyle her yıl paylaşmaktadır. Araştırma performansının değerlendirilmesi ve sonuçlarına dair önlemler ve gerekli iyileştirmeler Dekanlık tarafından yapılmaktadır.</w:t>
      </w:r>
    </w:p>
    <w:p w14:paraId="42DB8D62" w14:textId="5042477C" w:rsidR="00441503" w:rsidRDefault="006D2D8A" w:rsidP="00085ADB">
      <w:pPr>
        <w:rPr>
          <w:rFonts w:asciiTheme="majorBidi" w:hAnsiTheme="majorBidi" w:cstheme="majorBidi"/>
        </w:rPr>
      </w:pPr>
      <w:bookmarkStart w:id="120" w:name="_heading=h.1au1eum" w:colFirst="0" w:colLast="0"/>
      <w:bookmarkEnd w:id="120"/>
      <w:r>
        <w:rPr>
          <w:rFonts w:asciiTheme="majorBidi" w:hAnsiTheme="majorBidi" w:cstheme="majorBidi"/>
        </w:rPr>
        <w:t>Kalite ve Akreditasyon Komisyonu</w:t>
      </w:r>
      <w:r w:rsidR="003B5193">
        <w:rPr>
          <w:rFonts w:asciiTheme="majorBidi" w:hAnsiTheme="majorBidi" w:cstheme="majorBidi"/>
        </w:rPr>
        <w:t>,</w:t>
      </w:r>
      <w:r>
        <w:rPr>
          <w:rFonts w:asciiTheme="majorBidi" w:hAnsiTheme="majorBidi" w:cstheme="majorBidi"/>
        </w:rPr>
        <w:t xml:space="preserve"> sürecin kalite bakımından </w:t>
      </w:r>
      <w:r>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5DD5EC2D" w14:textId="77777777" w:rsidR="00056B14" w:rsidRPr="00740A44" w:rsidRDefault="003213A8" w:rsidP="00740A44">
      <w:pPr>
        <w:pStyle w:val="Balk3"/>
        <w:spacing w:before="240" w:after="240" w:line="360" w:lineRule="auto"/>
        <w:ind w:left="-20" w:hanging="20"/>
        <w:rPr>
          <w:rFonts w:eastAsia="Times New Roman"/>
        </w:rPr>
      </w:pPr>
      <w:bookmarkStart w:id="121" w:name="_Toc164159494"/>
      <w:r w:rsidRPr="00740A44">
        <w:rPr>
          <w:rFonts w:eastAsia="Times New Roman"/>
        </w:rPr>
        <w:t>C.4.3. Araştırma Bütçe Performansı</w:t>
      </w:r>
      <w:bookmarkEnd w:id="121"/>
    </w:p>
    <w:p w14:paraId="72D251A3" w14:textId="716E04A8" w:rsidR="00056B14" w:rsidRPr="00740A44" w:rsidRDefault="003213A8" w:rsidP="00740A44">
      <w:pPr>
        <w:ind w:left="-20" w:hanging="20"/>
        <w:rPr>
          <w:rFonts w:asciiTheme="majorBidi" w:hAnsiTheme="majorBidi" w:cstheme="majorBidi"/>
        </w:rPr>
      </w:pPr>
      <w:r w:rsidRPr="00740A44">
        <w:rPr>
          <w:rFonts w:asciiTheme="majorBidi" w:hAnsiTheme="majorBidi" w:cstheme="majorBidi"/>
          <w:color w:val="000000"/>
        </w:rPr>
        <w:t>Kurum; yolluklar, hizmet alımları, tüketim malları ve malzeme alımları ile bakım ve onarım giderleri için her yıl yapılan bütçe planlamasında bütçe artırımı teklifinde bulunur. Fakülte araştırma faaliyetlerine, merkezî bütçe dışında kaynak sağlamak üzere çeşitli araştırma merkezleri, kamu kurum</w:t>
      </w:r>
      <w:r w:rsidRPr="00740A44">
        <w:rPr>
          <w:rFonts w:asciiTheme="majorBidi" w:hAnsiTheme="majorBidi" w:cstheme="majorBidi"/>
        </w:rPr>
        <w:t xml:space="preserve">ları ve </w:t>
      </w:r>
      <w:r w:rsidRPr="00740A44">
        <w:rPr>
          <w:rFonts w:asciiTheme="majorBidi" w:hAnsiTheme="majorBidi" w:cstheme="majorBidi"/>
          <w:color w:val="000000"/>
        </w:rPr>
        <w:t xml:space="preserve">sivil toplum </w:t>
      </w:r>
      <w:r w:rsidRPr="00740A44">
        <w:rPr>
          <w:rFonts w:asciiTheme="majorBidi" w:hAnsiTheme="majorBidi" w:cstheme="majorBidi"/>
        </w:rPr>
        <w:t xml:space="preserve">kuruluşlarıyla </w:t>
      </w:r>
      <w:r w:rsidRPr="00740A44">
        <w:rPr>
          <w:rFonts w:asciiTheme="majorBidi" w:hAnsiTheme="majorBidi" w:cstheme="majorBidi"/>
          <w:color w:val="000000"/>
        </w:rPr>
        <w:t xml:space="preserve">iş birliği yapar. </w:t>
      </w:r>
      <w:r w:rsidR="00690BB3">
        <w:rPr>
          <w:rFonts w:asciiTheme="majorBidi" w:hAnsiTheme="majorBidi" w:cstheme="majorBidi"/>
          <w:color w:val="000000"/>
        </w:rPr>
        <w:t>Kurum</w:t>
      </w:r>
      <w:r w:rsidR="00C4390D">
        <w:rPr>
          <w:rFonts w:asciiTheme="majorBidi" w:hAnsiTheme="majorBidi" w:cstheme="majorBidi"/>
          <w:color w:val="000000"/>
        </w:rPr>
        <w:t>,</w:t>
      </w:r>
      <w:r w:rsidR="00690BB3">
        <w:rPr>
          <w:rFonts w:asciiTheme="majorBidi" w:hAnsiTheme="majorBidi" w:cstheme="majorBidi"/>
          <w:color w:val="000000"/>
        </w:rPr>
        <w:t xml:space="preserve"> ayrıca araştırma süreçlerine bütçe sağlanması için TÜBİTAK ve BAP gibi kurumlara müracaatları </w:t>
      </w:r>
      <w:r w:rsidR="00690BB3">
        <w:rPr>
          <w:rFonts w:asciiTheme="majorBidi" w:hAnsiTheme="majorBidi" w:cstheme="majorBidi"/>
          <w:color w:val="000000"/>
        </w:rPr>
        <w:lastRenderedPageBreak/>
        <w:t xml:space="preserve">destekler ve araştırmacıların bu destekleri kazanmaları için üniversite proje ofislerinden eğitim hizmetleri temin eder. Kurumun araştırma bütçeleri konusunda diğer bir kaynağı paydaşı olan kamu kurumları ve sivil toplum kuruluşlarıdır. </w:t>
      </w:r>
    </w:p>
    <w:p w14:paraId="12627229" w14:textId="178001E4" w:rsidR="007F6F0A" w:rsidRDefault="003213A8" w:rsidP="00EF71D4">
      <w:pPr>
        <w:ind w:left="-20" w:hanging="20"/>
        <w:rPr>
          <w:rFonts w:asciiTheme="majorBidi" w:hAnsiTheme="majorBidi" w:cstheme="majorBidi"/>
        </w:rPr>
      </w:pPr>
      <w:r w:rsidRPr="00740A44">
        <w:rPr>
          <w:rFonts w:asciiTheme="majorBidi" w:hAnsiTheme="majorBidi" w:cstheme="majorBidi"/>
        </w:rPr>
        <w:t xml:space="preserve">Araştırma Geliştirme stratejisi, kaynakları, yetkinliği ve performansı ile ilgili bütün süreçleri takip ve kontrol etmek </w:t>
      </w:r>
      <w:r w:rsidRPr="00C4390D">
        <w:rPr>
          <w:rFonts w:asciiTheme="majorBidi" w:hAnsiTheme="majorBidi" w:cstheme="majorBidi"/>
        </w:rPr>
        <w:t>Dekanlığın</w:t>
      </w:r>
      <w:r w:rsidRPr="00740A44">
        <w:rPr>
          <w:rFonts w:asciiTheme="majorBidi" w:hAnsiTheme="majorBidi" w:cstheme="majorBidi"/>
        </w:rPr>
        <w:t xml:space="preserve"> sorumluluğundadır. </w:t>
      </w:r>
      <w:bookmarkStart w:id="122" w:name="_heading=h.29yz7q8" w:colFirst="0" w:colLast="0"/>
      <w:bookmarkStart w:id="123" w:name="_heading=h.9tckq1oa5dyw" w:colFirst="0" w:colLast="0"/>
      <w:bookmarkEnd w:id="122"/>
      <w:bookmarkEnd w:id="123"/>
      <w:r w:rsidR="006D2D8A">
        <w:rPr>
          <w:rFonts w:asciiTheme="majorBidi" w:hAnsiTheme="majorBidi" w:cstheme="majorBidi"/>
        </w:rPr>
        <w:t xml:space="preserve">Kalite ve Akreditasyon Komisyonu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7900EE9C" w14:textId="77777777" w:rsidR="00EF71D4" w:rsidRPr="00740A44" w:rsidRDefault="00EF71D4" w:rsidP="00EF71D4">
      <w:pPr>
        <w:ind w:left="-20" w:hanging="20"/>
        <w:rPr>
          <w:rFonts w:asciiTheme="majorBidi" w:hAnsiTheme="majorBidi" w:cstheme="majorBidi"/>
        </w:rPr>
      </w:pPr>
    </w:p>
    <w:p w14:paraId="1280DE86" w14:textId="77777777" w:rsidR="006A7EC1" w:rsidRDefault="006A7EC1" w:rsidP="00740A44">
      <w:pPr>
        <w:ind w:left="-20" w:hanging="20"/>
        <w:rPr>
          <w:rFonts w:asciiTheme="majorBidi" w:hAnsiTheme="majorBidi" w:cstheme="majorBidi"/>
          <w:b/>
        </w:rPr>
      </w:pPr>
      <w:r>
        <w:rPr>
          <w:rFonts w:asciiTheme="majorBidi" w:hAnsiTheme="majorBidi" w:cstheme="majorBidi"/>
          <w:b/>
        </w:rPr>
        <w:br w:type="page"/>
      </w:r>
    </w:p>
    <w:p w14:paraId="4A4EF87C" w14:textId="7726470E" w:rsidR="00056B14" w:rsidRPr="00740A44" w:rsidRDefault="003213A8" w:rsidP="00740A44">
      <w:pPr>
        <w:ind w:left="-20" w:hanging="20"/>
        <w:rPr>
          <w:rFonts w:asciiTheme="majorBidi" w:hAnsiTheme="majorBidi" w:cstheme="majorBidi"/>
        </w:rPr>
      </w:pPr>
      <w:r w:rsidRPr="00740A44">
        <w:rPr>
          <w:rFonts w:asciiTheme="majorBidi" w:hAnsiTheme="majorBidi" w:cstheme="majorBidi"/>
          <w:b/>
        </w:rPr>
        <w:lastRenderedPageBreak/>
        <w:t>D. TOPLUMSAL KATKI</w:t>
      </w:r>
    </w:p>
    <w:p w14:paraId="4EA47183" w14:textId="77777777" w:rsidR="00056B14" w:rsidRPr="00740A44" w:rsidRDefault="003213A8" w:rsidP="00740A44">
      <w:pPr>
        <w:pStyle w:val="Balk2"/>
        <w:spacing w:line="360" w:lineRule="auto"/>
        <w:rPr>
          <w:rFonts w:eastAsia="Times New Roman"/>
          <w:sz w:val="24"/>
          <w:szCs w:val="24"/>
        </w:rPr>
      </w:pPr>
      <w:bookmarkStart w:id="124" w:name="_Toc164159495"/>
      <w:r w:rsidRPr="00740A44">
        <w:rPr>
          <w:rFonts w:eastAsia="Times New Roman"/>
          <w:sz w:val="24"/>
          <w:szCs w:val="24"/>
        </w:rPr>
        <w:t>D.1. Toplumsal Katkı Stratejisi</w:t>
      </w:r>
      <w:bookmarkEnd w:id="124"/>
    </w:p>
    <w:p w14:paraId="15A39C5D" w14:textId="77777777" w:rsidR="00056B14" w:rsidRPr="00740A44" w:rsidRDefault="003213A8" w:rsidP="00740A44">
      <w:pPr>
        <w:pBdr>
          <w:top w:val="nil"/>
          <w:left w:val="nil"/>
          <w:bottom w:val="nil"/>
          <w:right w:val="nil"/>
          <w:between w:val="nil"/>
        </w:pBdr>
        <w:spacing w:after="108"/>
        <w:rPr>
          <w:rFonts w:asciiTheme="majorBidi" w:hAnsiTheme="majorBidi" w:cstheme="majorBidi"/>
          <w:color w:val="000000"/>
        </w:rPr>
      </w:pPr>
      <w:r w:rsidRPr="00740A44">
        <w:rPr>
          <w:rFonts w:asciiTheme="majorBidi" w:hAnsiTheme="majorBidi" w:cstheme="majorBidi"/>
          <w:color w:val="000000"/>
        </w:rPr>
        <w:t xml:space="preserve">Kurum, toplumsal katkı stratejisini; kurumsal </w:t>
      </w:r>
      <w:r w:rsidRPr="00740A44">
        <w:rPr>
          <w:rFonts w:asciiTheme="majorBidi" w:hAnsiTheme="majorBidi" w:cstheme="majorBidi"/>
        </w:rPr>
        <w:t xml:space="preserve">vizyon, amaç ve </w:t>
      </w:r>
      <w:r w:rsidRPr="00740A44">
        <w:rPr>
          <w:rFonts w:asciiTheme="majorBidi" w:hAnsiTheme="majorBidi" w:cstheme="majorBidi"/>
          <w:color w:val="000000"/>
        </w:rPr>
        <w:t xml:space="preserve">hedefleri </w:t>
      </w:r>
      <w:r w:rsidRPr="00740A44">
        <w:rPr>
          <w:rFonts w:asciiTheme="majorBidi" w:hAnsiTheme="majorBidi" w:cstheme="majorBidi"/>
        </w:rPr>
        <w:t xml:space="preserve">ile </w:t>
      </w:r>
      <w:r w:rsidRPr="00740A44">
        <w:rPr>
          <w:rFonts w:asciiTheme="majorBidi" w:hAnsiTheme="majorBidi" w:cstheme="majorBidi"/>
          <w:color w:val="000000"/>
        </w:rPr>
        <w:t xml:space="preserve">stratejisi çerçevesinde mevcut kaynaklarına, akademik performansına, organizasyon yapısı ve yönetim politikasına göre belirler. </w:t>
      </w:r>
    </w:p>
    <w:p w14:paraId="40B2533B" w14:textId="77777777" w:rsidR="00056B14" w:rsidRPr="00740A44" w:rsidRDefault="003213A8" w:rsidP="00740A44">
      <w:pPr>
        <w:pStyle w:val="Balk3"/>
        <w:spacing w:line="360" w:lineRule="auto"/>
        <w:rPr>
          <w:rFonts w:eastAsia="Times New Roman"/>
        </w:rPr>
      </w:pPr>
      <w:bookmarkStart w:id="125" w:name="_Toc164159496"/>
      <w:r w:rsidRPr="00740A44">
        <w:rPr>
          <w:rFonts w:eastAsia="Times New Roman"/>
        </w:rPr>
        <w:t>D.1.1. Toplumsal Katkı Politikası, Hedefleri ve Stratejisi</w:t>
      </w:r>
      <w:bookmarkEnd w:id="125"/>
    </w:p>
    <w:p w14:paraId="32FF32F1" w14:textId="371D082D" w:rsidR="00076609" w:rsidRDefault="003213A8" w:rsidP="00076609">
      <w:pPr>
        <w:pBdr>
          <w:top w:val="nil"/>
          <w:left w:val="nil"/>
          <w:bottom w:val="nil"/>
          <w:right w:val="nil"/>
          <w:between w:val="nil"/>
        </w:pBdr>
        <w:rPr>
          <w:rFonts w:asciiTheme="majorBidi" w:hAnsiTheme="majorBidi" w:cstheme="majorBidi"/>
        </w:rPr>
      </w:pPr>
      <w:r w:rsidRPr="00740A44">
        <w:rPr>
          <w:rFonts w:asciiTheme="majorBidi" w:hAnsiTheme="majorBidi" w:cstheme="majorBidi"/>
        </w:rPr>
        <w:t xml:space="preserve">Kurum, eğitim öğretim ve araştırma geliştirme politikalarını belirlerken </w:t>
      </w:r>
      <w:hyperlink r:id="rId98">
        <w:r w:rsidRPr="00740A44">
          <w:rPr>
            <w:rFonts w:asciiTheme="majorBidi" w:hAnsiTheme="majorBidi" w:cstheme="majorBidi"/>
            <w:color w:val="0000FF"/>
            <w:u w:val="single"/>
          </w:rPr>
          <w:t>toplumsal katkı politikasını</w:t>
        </w:r>
      </w:hyperlink>
      <w:r w:rsidRPr="00740A44">
        <w:rPr>
          <w:rFonts w:asciiTheme="majorBidi" w:hAnsiTheme="majorBidi" w:cstheme="majorBidi"/>
        </w:rPr>
        <w:t xml:space="preserve"> da göz önünde bulundurmayı bir strateji olarak benimser.</w:t>
      </w:r>
      <w:r w:rsidR="00076609">
        <w:rPr>
          <w:rFonts w:asciiTheme="majorBidi" w:hAnsiTheme="majorBidi" w:cstheme="majorBidi"/>
        </w:rPr>
        <w:t xml:space="preserve"> Bu politika, hedef ve stratejiler iç ve dış paydaşların görüşleri alınarak belirlenir.</w:t>
      </w:r>
      <w:r w:rsidRPr="00740A44">
        <w:rPr>
          <w:rFonts w:asciiTheme="majorBidi" w:hAnsiTheme="majorBidi" w:cstheme="majorBidi"/>
        </w:rPr>
        <w:t xml:space="preserve"> </w:t>
      </w:r>
      <w:r w:rsidRPr="00740A44">
        <w:rPr>
          <w:rFonts w:asciiTheme="majorBidi" w:hAnsiTheme="majorBidi" w:cstheme="majorBidi"/>
          <w:color w:val="000000"/>
        </w:rPr>
        <w:t xml:space="preserve">Kurum, toplumun inanç, </w:t>
      </w:r>
      <w:r w:rsidRPr="00740A44">
        <w:rPr>
          <w:rFonts w:asciiTheme="majorBidi" w:hAnsiTheme="majorBidi" w:cstheme="majorBidi"/>
        </w:rPr>
        <w:t xml:space="preserve">ibadet </w:t>
      </w:r>
      <w:r w:rsidRPr="00740A44">
        <w:rPr>
          <w:rFonts w:asciiTheme="majorBidi" w:hAnsiTheme="majorBidi" w:cstheme="majorBidi"/>
          <w:color w:val="000000"/>
        </w:rPr>
        <w:t xml:space="preserve">ve ahlak konularında ihtiyaç duyduğu sahih dinî bilgiyi üreterek toplumla paylaşmayı ve topluma rehberlik edebilecek donanıma sahip ilahiyat uzmanları yetiştirmeyi </w:t>
      </w:r>
      <w:r w:rsidRPr="00740A44">
        <w:rPr>
          <w:rFonts w:asciiTheme="majorBidi" w:hAnsiTheme="majorBidi" w:cstheme="majorBidi"/>
        </w:rPr>
        <w:t>hedefler</w:t>
      </w:r>
      <w:r w:rsidRPr="00740A44">
        <w:rPr>
          <w:rFonts w:asciiTheme="majorBidi" w:hAnsiTheme="majorBidi" w:cstheme="majorBidi"/>
          <w:color w:val="000000"/>
        </w:rPr>
        <w:t>.</w:t>
      </w:r>
      <w:r w:rsidRPr="00740A44">
        <w:rPr>
          <w:rFonts w:asciiTheme="majorBidi" w:hAnsiTheme="majorBidi" w:cstheme="majorBidi"/>
        </w:rPr>
        <w:t xml:space="preserve"> </w:t>
      </w:r>
    </w:p>
    <w:p w14:paraId="408E87E6" w14:textId="602FA880" w:rsidR="00076609" w:rsidRPr="001602FA" w:rsidRDefault="001602FA" w:rsidP="001602FA">
      <w:pPr>
        <w:pBdr>
          <w:top w:val="nil"/>
          <w:left w:val="nil"/>
          <w:bottom w:val="nil"/>
          <w:right w:val="nil"/>
          <w:between w:val="nil"/>
        </w:pBdr>
        <w:rPr>
          <w:rFonts w:asciiTheme="majorBidi" w:hAnsiTheme="majorBidi" w:cstheme="majorBidi"/>
          <w:highlight w:val="yellow"/>
        </w:rPr>
      </w:pPr>
      <w:r w:rsidRPr="00740A44">
        <w:rPr>
          <w:rFonts w:asciiTheme="majorBidi" w:hAnsiTheme="majorBidi" w:cstheme="majorBidi"/>
        </w:rPr>
        <w:t xml:space="preserve">Toplumsal katkı politikası, hedefleri ve stratejisi ile ilgili </w:t>
      </w:r>
      <w:bookmarkStart w:id="126" w:name="_Hlk162014082"/>
      <w:r w:rsidRPr="00740A44">
        <w:rPr>
          <w:rFonts w:asciiTheme="majorBidi" w:hAnsiTheme="majorBidi" w:cstheme="majorBidi"/>
        </w:rPr>
        <w:t xml:space="preserve">süreçler </w:t>
      </w:r>
      <w:bookmarkStart w:id="127" w:name="_Hlk162013705"/>
      <w:r w:rsidR="00A461F6">
        <w:rPr>
          <w:rFonts w:asciiTheme="majorBidi" w:hAnsiTheme="majorBidi" w:cstheme="majorBidi"/>
          <w:b/>
          <w:bCs/>
        </w:rPr>
        <w:fldChar w:fldCharType="begin"/>
      </w:r>
      <w:r w:rsidR="00A461F6">
        <w:rPr>
          <w:rFonts w:asciiTheme="majorBidi" w:hAnsiTheme="majorBidi" w:cstheme="majorBidi"/>
          <w:b/>
          <w:bCs/>
        </w:rPr>
        <w:instrText xml:space="preserve"> HYPERLINK "https://ilf.ardahan.edu.tr/tr/page/komisyon-ve-kurullar/15965" </w:instrText>
      </w:r>
      <w:r w:rsidR="00A461F6">
        <w:rPr>
          <w:rFonts w:asciiTheme="majorBidi" w:hAnsiTheme="majorBidi" w:cstheme="majorBidi"/>
          <w:b/>
          <w:bCs/>
        </w:rPr>
        <w:fldChar w:fldCharType="separate"/>
      </w:r>
      <w:r w:rsidR="0043376A" w:rsidRPr="00A461F6">
        <w:rPr>
          <w:rStyle w:val="Kpr"/>
          <w:rFonts w:asciiTheme="majorBidi" w:hAnsiTheme="majorBidi" w:cstheme="majorBidi"/>
          <w:b/>
          <w:bCs/>
        </w:rPr>
        <w:t xml:space="preserve">Toplumsal İletişim </w:t>
      </w:r>
      <w:r w:rsidR="006A7EC1" w:rsidRPr="00A461F6">
        <w:rPr>
          <w:rStyle w:val="Kpr"/>
          <w:rFonts w:asciiTheme="majorBidi" w:hAnsiTheme="majorBidi" w:cstheme="majorBidi"/>
          <w:b/>
          <w:bCs/>
        </w:rPr>
        <w:t xml:space="preserve">ve </w:t>
      </w:r>
      <w:r w:rsidR="0043376A" w:rsidRPr="00A461F6">
        <w:rPr>
          <w:rStyle w:val="Kpr"/>
          <w:rFonts w:asciiTheme="majorBidi" w:hAnsiTheme="majorBidi" w:cstheme="majorBidi"/>
          <w:b/>
          <w:bCs/>
        </w:rPr>
        <w:t>Koordinasyon Komisyonu</w:t>
      </w:r>
      <w:r w:rsidR="00A461F6">
        <w:rPr>
          <w:rFonts w:asciiTheme="majorBidi" w:hAnsiTheme="majorBidi" w:cstheme="majorBidi"/>
          <w:b/>
          <w:bCs/>
        </w:rPr>
        <w:fldChar w:fldCharType="end"/>
      </w:r>
      <w:r w:rsidR="0043376A" w:rsidRPr="0043376A">
        <w:rPr>
          <w:rFonts w:asciiTheme="majorBidi" w:hAnsiTheme="majorBidi" w:cstheme="majorBidi"/>
          <w:b/>
          <w:bCs/>
        </w:rPr>
        <w:t xml:space="preserve"> </w:t>
      </w:r>
      <w:bookmarkEnd w:id="126"/>
      <w:r w:rsidR="0043376A">
        <w:rPr>
          <w:rFonts w:asciiTheme="majorBidi" w:hAnsiTheme="majorBidi" w:cstheme="majorBidi"/>
        </w:rPr>
        <w:t>t</w:t>
      </w:r>
      <w:bookmarkEnd w:id="127"/>
      <w:r w:rsidR="0043376A">
        <w:rPr>
          <w:rFonts w:asciiTheme="majorBidi" w:hAnsiTheme="majorBidi" w:cstheme="majorBidi"/>
        </w:rPr>
        <w:t>arafından yürütülür</w:t>
      </w:r>
      <w:r w:rsidRPr="00740A44">
        <w:rPr>
          <w:rFonts w:asciiTheme="majorBidi" w:hAnsiTheme="majorBidi" w:cstheme="majorBidi"/>
        </w:rPr>
        <w:t xml:space="preserve">. </w:t>
      </w:r>
      <w:r w:rsidR="00076609">
        <w:rPr>
          <w:rFonts w:asciiTheme="majorBidi" w:hAnsiTheme="majorBidi" w:cstheme="majorBidi"/>
        </w:rPr>
        <w:t xml:space="preserve">Kurumun toplumsal katkı </w:t>
      </w:r>
      <w:r w:rsidR="00D338ED">
        <w:rPr>
          <w:rFonts w:asciiTheme="majorBidi" w:hAnsiTheme="majorBidi" w:cstheme="majorBidi"/>
        </w:rPr>
        <w:t>politikası</w:t>
      </w:r>
      <w:r w:rsidR="00076609">
        <w:rPr>
          <w:rFonts w:asciiTheme="majorBidi" w:hAnsiTheme="majorBidi" w:cstheme="majorBidi"/>
        </w:rPr>
        <w:t>, hedef ve stratejileri beşer yıllık per</w:t>
      </w:r>
      <w:r w:rsidR="00D338ED">
        <w:rPr>
          <w:rFonts w:asciiTheme="majorBidi" w:hAnsiTheme="majorBidi" w:cstheme="majorBidi"/>
        </w:rPr>
        <w:t xml:space="preserve">iyotlarla güncellenir. </w:t>
      </w:r>
      <w:hyperlink r:id="rId99" w:history="1">
        <w:r w:rsidR="0043376A" w:rsidRPr="00A461F6">
          <w:rPr>
            <w:rStyle w:val="Kpr"/>
            <w:rFonts w:asciiTheme="majorBidi" w:hAnsiTheme="majorBidi" w:cstheme="majorBidi"/>
            <w:b/>
            <w:bCs/>
          </w:rPr>
          <w:t xml:space="preserve">Toplumsal İletişim </w:t>
        </w:r>
        <w:r w:rsidR="006A7EC1" w:rsidRPr="00A461F6">
          <w:rPr>
            <w:rStyle w:val="Kpr"/>
            <w:rFonts w:asciiTheme="majorBidi" w:hAnsiTheme="majorBidi" w:cstheme="majorBidi"/>
            <w:b/>
            <w:bCs/>
          </w:rPr>
          <w:t xml:space="preserve">ve </w:t>
        </w:r>
        <w:r w:rsidR="0043376A" w:rsidRPr="00A461F6">
          <w:rPr>
            <w:rStyle w:val="Kpr"/>
            <w:rFonts w:asciiTheme="majorBidi" w:hAnsiTheme="majorBidi" w:cstheme="majorBidi"/>
            <w:b/>
            <w:bCs/>
          </w:rPr>
          <w:t>Koordinasyon Komisyonu</w:t>
        </w:r>
      </w:hyperlink>
      <w:r w:rsidR="0043376A" w:rsidRPr="0043376A">
        <w:rPr>
          <w:rFonts w:asciiTheme="majorBidi" w:hAnsiTheme="majorBidi" w:cstheme="majorBidi"/>
          <w:b/>
          <w:bCs/>
        </w:rPr>
        <w:t xml:space="preserve"> </w:t>
      </w:r>
      <w:r w:rsidR="00A461F6">
        <w:rPr>
          <w:rFonts w:asciiTheme="majorBidi" w:hAnsiTheme="majorBidi" w:cstheme="majorBidi"/>
        </w:rPr>
        <w:t>tarafından</w:t>
      </w:r>
      <w:r w:rsidR="00D338ED">
        <w:rPr>
          <w:rFonts w:asciiTheme="majorBidi" w:hAnsiTheme="majorBidi" w:cstheme="majorBidi"/>
        </w:rPr>
        <w:t xml:space="preserve"> iç ve dış paydaş toplantıları ve paydaş görüşleri analizi yollarıyla paydaş görüşleri de alınarak sürecin kontrol ve izlemi yapılır. Gerçekleştirilen müzakereler sonucunda kurumun toplumsal katkı politikalarında tespit edilen iyileştirme önerileri Dekanlığa bildirilir. Dekanlık tarafından uygun görülen iyileştirme önerilerinin faaliyete geçirilmesi için gerekli işlemler yapılır. </w:t>
      </w:r>
    </w:p>
    <w:p w14:paraId="60F78FF4" w14:textId="4D2AC3BE" w:rsidR="00056B14" w:rsidRPr="00740A44" w:rsidRDefault="003213A8" w:rsidP="00740A44">
      <w:pPr>
        <w:rPr>
          <w:rFonts w:asciiTheme="majorBidi" w:hAnsiTheme="majorBidi" w:cstheme="majorBidi"/>
        </w:rPr>
      </w:pPr>
      <w:bookmarkStart w:id="128" w:name="_heading=h.488uthg" w:colFirst="0" w:colLast="0"/>
      <w:bookmarkEnd w:id="128"/>
      <w:r w:rsidRPr="00740A44">
        <w:rPr>
          <w:rFonts w:asciiTheme="majorBidi" w:hAnsiTheme="majorBidi" w:cstheme="majorBidi"/>
        </w:rPr>
        <w:t xml:space="preserve">Fakülte, öğrenci ve öğretim elemanlarının sosyal sorumluluk projelerinde bulunmalarını hedefler. Bu bağlamda kurum personel ve öğrencilerin deprem, sel, yangın gibi olağanüstü durumlarda resmî kurum, kuruluş ve STK’lar tarafından düzenlenen yardım faaliyetlerine destek vermelerini teşvik eder. Kendi iç paydaşları olan öğrencilerin ekonomik yoksunluk düzeylerini araştırır ve onları çeşitli vakıflar aracılığı ile maddi olarak destekler. </w:t>
      </w:r>
      <w:hyperlink r:id="rId100" w:history="1">
        <w:r w:rsidRPr="00A461F6">
          <w:rPr>
            <w:rStyle w:val="Kpr"/>
            <w:rFonts w:asciiTheme="majorBidi" w:hAnsiTheme="majorBidi" w:cstheme="majorBidi"/>
            <w:b/>
            <w:bCs/>
          </w:rPr>
          <w:t xml:space="preserve">Sosyal Yardım ve Destek </w:t>
        </w:r>
        <w:r w:rsidR="0043376A" w:rsidRPr="00A461F6">
          <w:rPr>
            <w:rStyle w:val="Kpr"/>
            <w:rFonts w:asciiTheme="majorBidi" w:hAnsiTheme="majorBidi" w:cstheme="majorBidi"/>
            <w:b/>
            <w:bCs/>
          </w:rPr>
          <w:t>Komisyonu</w:t>
        </w:r>
      </w:hyperlink>
      <w:r w:rsidRPr="00740A44">
        <w:rPr>
          <w:rFonts w:asciiTheme="majorBidi" w:hAnsiTheme="majorBidi" w:cstheme="majorBidi"/>
        </w:rPr>
        <w:t xml:space="preserve"> bu konu</w:t>
      </w:r>
      <w:r w:rsidR="001602FA">
        <w:rPr>
          <w:rFonts w:asciiTheme="majorBidi" w:hAnsiTheme="majorBidi" w:cstheme="majorBidi"/>
        </w:rPr>
        <w:t>da</w:t>
      </w:r>
      <w:r w:rsidRPr="00740A44">
        <w:rPr>
          <w:rFonts w:asciiTheme="majorBidi" w:hAnsiTheme="majorBidi" w:cstheme="majorBidi"/>
        </w:rPr>
        <w:t xml:space="preserve"> hassas çalışmalar sürdürür. </w:t>
      </w:r>
    </w:p>
    <w:p w14:paraId="6ABDFDF9" w14:textId="4033DAAA" w:rsidR="00056B14" w:rsidRPr="001602FA" w:rsidRDefault="003213A8" w:rsidP="001602FA">
      <w:pPr>
        <w:rPr>
          <w:rFonts w:asciiTheme="majorBidi" w:hAnsiTheme="majorBidi" w:cstheme="majorBidi"/>
          <w:color w:val="000000"/>
        </w:rPr>
      </w:pPr>
      <w:r w:rsidRPr="00740A44">
        <w:rPr>
          <w:rFonts w:asciiTheme="majorBidi" w:hAnsiTheme="majorBidi" w:cstheme="majorBidi"/>
          <w:color w:val="000000"/>
        </w:rPr>
        <w:t>Kurum, yaptığı ilm</w:t>
      </w:r>
      <w:r w:rsidRPr="00740A44">
        <w:rPr>
          <w:rFonts w:asciiTheme="majorBidi" w:hAnsiTheme="majorBidi" w:cstheme="majorBidi"/>
        </w:rPr>
        <w:t xml:space="preserve">î, </w:t>
      </w:r>
      <w:r w:rsidRPr="00740A44">
        <w:rPr>
          <w:rFonts w:asciiTheme="majorBidi" w:hAnsiTheme="majorBidi" w:cstheme="majorBidi"/>
          <w:color w:val="000000"/>
        </w:rPr>
        <w:t xml:space="preserve">dinî, sosyal ve kültürel faaliyetlerin niteliğini </w:t>
      </w:r>
      <w:r w:rsidRPr="00740A44">
        <w:rPr>
          <w:rFonts w:asciiTheme="majorBidi" w:hAnsiTheme="majorBidi" w:cstheme="majorBidi"/>
        </w:rPr>
        <w:t>artırmak</w:t>
      </w:r>
      <w:r w:rsidRPr="00740A44">
        <w:rPr>
          <w:rFonts w:asciiTheme="majorBidi" w:hAnsiTheme="majorBidi" w:cstheme="majorBidi"/>
          <w:color w:val="000000"/>
        </w:rPr>
        <w:t xml:space="preserve"> amacıyla paydaşların eleştiri, öneri ve taleplerini dikkate alır. Süreçler fakülte internet sitesi ve sosyal medya hesaplarından kamuoyuna açılır. </w:t>
      </w:r>
    </w:p>
    <w:p w14:paraId="15C527D4" w14:textId="77777777" w:rsidR="00056B14" w:rsidRPr="00740A44" w:rsidRDefault="003213A8" w:rsidP="00740A44">
      <w:pPr>
        <w:rPr>
          <w:rFonts w:asciiTheme="majorBidi" w:hAnsiTheme="majorBidi" w:cstheme="majorBidi"/>
          <w:color w:val="000000"/>
        </w:rPr>
      </w:pPr>
      <w:r w:rsidRPr="00740A44">
        <w:rPr>
          <w:rFonts w:asciiTheme="majorBidi" w:hAnsiTheme="majorBidi" w:cstheme="majorBidi"/>
        </w:rPr>
        <w:lastRenderedPageBreak/>
        <w:t xml:space="preserve">Fakülte; resmî kurum ve kuruluşlarla iş birliği protokolleri çerçevesinde cezaevi, huzurevi, hastane, yetiştirme yurdu ve KYK yurtları gibi kurumlarda öğretim elemanı ve öğrencilerin dinî bilgi, manevi danışmanlık ve rehberlik kapsamında faaliyet ve etkinlik göstermelerini bir strateji olarak benimser. Yine öğretim elemanlarının </w:t>
      </w:r>
      <w:r w:rsidRPr="00740A44">
        <w:rPr>
          <w:rFonts w:asciiTheme="majorBidi" w:hAnsiTheme="majorBidi" w:cstheme="majorBidi"/>
          <w:color w:val="000000"/>
        </w:rPr>
        <w:t xml:space="preserve">STK’lar tarafından düzenlenen etkinliklerde </w:t>
      </w:r>
      <w:r w:rsidRPr="00740A44">
        <w:rPr>
          <w:rFonts w:asciiTheme="majorBidi" w:hAnsiTheme="majorBidi" w:cstheme="majorBidi"/>
        </w:rPr>
        <w:t>yer almalarını teşvik eder</w:t>
      </w:r>
      <w:r w:rsidRPr="00740A44">
        <w:rPr>
          <w:rFonts w:asciiTheme="majorBidi" w:hAnsiTheme="majorBidi" w:cstheme="majorBidi"/>
          <w:color w:val="000000"/>
        </w:rPr>
        <w:t xml:space="preserve">. </w:t>
      </w:r>
    </w:p>
    <w:p w14:paraId="4795B8D9" w14:textId="5DFF1880" w:rsidR="00056B14" w:rsidRPr="001602FA" w:rsidRDefault="003213A8" w:rsidP="00740A44">
      <w:pPr>
        <w:pBdr>
          <w:top w:val="nil"/>
          <w:left w:val="nil"/>
          <w:bottom w:val="nil"/>
          <w:right w:val="nil"/>
          <w:between w:val="nil"/>
        </w:pBdr>
        <w:rPr>
          <w:rFonts w:asciiTheme="majorBidi" w:hAnsiTheme="majorBidi" w:cstheme="majorBidi"/>
          <w:highlight w:val="yellow"/>
        </w:rPr>
      </w:pPr>
      <w:r w:rsidRPr="000E0C98">
        <w:rPr>
          <w:rFonts w:asciiTheme="majorBidi" w:hAnsiTheme="majorBidi" w:cstheme="majorBidi"/>
        </w:rPr>
        <w:t xml:space="preserve">Kalite </w:t>
      </w:r>
      <w:r w:rsidR="006D2D8A" w:rsidRPr="000E0C98">
        <w:rPr>
          <w:rFonts w:asciiTheme="majorBidi" w:hAnsiTheme="majorBidi" w:cstheme="majorBidi"/>
        </w:rPr>
        <w:t>ve Akreditasyon Komisyonu</w:t>
      </w:r>
      <w:r w:rsidRPr="000E0C98">
        <w:rPr>
          <w:rFonts w:asciiTheme="majorBidi" w:hAnsiTheme="majorBidi" w:cstheme="majorBidi"/>
        </w:rPr>
        <w:t xml:space="preserve">, </w:t>
      </w:r>
      <w:hyperlink r:id="rId101" w:history="1">
        <w:r w:rsidR="000E0C98" w:rsidRPr="00A461F6">
          <w:rPr>
            <w:rStyle w:val="Kpr"/>
            <w:rFonts w:asciiTheme="majorBidi" w:hAnsiTheme="majorBidi" w:cstheme="majorBidi"/>
            <w:b/>
            <w:bCs/>
          </w:rPr>
          <w:t>Din Hizmetleri Mesleki Uygulama Koordinatörlüğünün</w:t>
        </w:r>
      </w:hyperlink>
      <w:r w:rsidR="000E0C98" w:rsidRPr="000E0C98">
        <w:rPr>
          <w:rFonts w:asciiTheme="majorBidi" w:hAnsiTheme="majorBidi" w:cstheme="majorBidi"/>
          <w:b/>
          <w:bCs/>
        </w:rPr>
        <w:t xml:space="preserve"> </w:t>
      </w:r>
      <w:r w:rsidRPr="000E0C98">
        <w:rPr>
          <w:rFonts w:asciiTheme="majorBidi" w:hAnsiTheme="majorBidi" w:cstheme="majorBidi"/>
        </w:rPr>
        <w:t xml:space="preserve">raporlarını izler ve değerlendirir. </w:t>
      </w:r>
      <w:r w:rsidR="006D2D8A">
        <w:rPr>
          <w:rFonts w:asciiTheme="majorBidi" w:hAnsiTheme="majorBidi" w:cstheme="majorBidi"/>
        </w:rPr>
        <w:t xml:space="preserve">Kalite ve Akreditasyon Komisyonu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5D4E8C1A" w14:textId="77777777" w:rsidR="00056B14" w:rsidRPr="00740A44" w:rsidRDefault="003213A8" w:rsidP="00740A44">
      <w:pPr>
        <w:pStyle w:val="Balk3"/>
        <w:keepNext/>
        <w:keepLines/>
        <w:spacing w:line="360" w:lineRule="auto"/>
        <w:rPr>
          <w:rFonts w:eastAsia="Times New Roman"/>
        </w:rPr>
      </w:pPr>
      <w:bookmarkStart w:id="129" w:name="_heading=h.2ne53p9" w:colFirst="0" w:colLast="0"/>
      <w:bookmarkStart w:id="130" w:name="_Toc164159497"/>
      <w:bookmarkEnd w:id="129"/>
      <w:r w:rsidRPr="00740A44">
        <w:rPr>
          <w:rFonts w:eastAsia="Times New Roman"/>
        </w:rPr>
        <w:t xml:space="preserve">D.1.2. Toplumsal Katkı Süreçlerinin Yönetimi ve </w:t>
      </w:r>
      <w:proofErr w:type="spellStart"/>
      <w:r w:rsidRPr="00740A44">
        <w:rPr>
          <w:rFonts w:eastAsia="Times New Roman"/>
        </w:rPr>
        <w:t>Organizasyonel</w:t>
      </w:r>
      <w:proofErr w:type="spellEnd"/>
      <w:r w:rsidRPr="00740A44">
        <w:rPr>
          <w:rFonts w:eastAsia="Times New Roman"/>
        </w:rPr>
        <w:t xml:space="preserve"> Yapısı</w:t>
      </w:r>
      <w:bookmarkEnd w:id="130"/>
    </w:p>
    <w:p w14:paraId="0ADFBB5A" w14:textId="36CFCB98" w:rsidR="006148CE" w:rsidRDefault="006148CE" w:rsidP="006148CE">
      <w:pPr>
        <w:ind w:left="-20" w:hanging="20"/>
        <w:rPr>
          <w:rFonts w:asciiTheme="majorBidi" w:hAnsiTheme="majorBidi" w:cstheme="majorBidi"/>
          <w:color w:val="000000"/>
        </w:rPr>
      </w:pPr>
      <w:r w:rsidRPr="006148CE">
        <w:rPr>
          <w:rFonts w:asciiTheme="majorBidi" w:hAnsiTheme="majorBidi" w:cstheme="majorBidi"/>
          <w:color w:val="000000"/>
        </w:rPr>
        <w:t xml:space="preserve">Kurumda toplumsal katkı süreçleri iki şekilde yürümektedir: </w:t>
      </w:r>
      <w:r>
        <w:rPr>
          <w:rFonts w:asciiTheme="majorBidi" w:hAnsiTheme="majorBidi" w:cstheme="majorBidi"/>
          <w:color w:val="000000"/>
        </w:rPr>
        <w:t>İlk</w:t>
      </w:r>
      <w:r w:rsidRPr="006148CE">
        <w:rPr>
          <w:rFonts w:asciiTheme="majorBidi" w:hAnsiTheme="majorBidi" w:cstheme="majorBidi"/>
          <w:color w:val="000000"/>
        </w:rPr>
        <w:t xml:space="preserve"> olarak dekanlık ilgili STK, kurum veya kuruluşlar ile görü</w:t>
      </w:r>
      <w:r>
        <w:rPr>
          <w:rFonts w:asciiTheme="majorBidi" w:hAnsiTheme="majorBidi" w:cstheme="majorBidi"/>
          <w:color w:val="000000"/>
        </w:rPr>
        <w:t>ş</w:t>
      </w:r>
      <w:r w:rsidRPr="006148CE">
        <w:rPr>
          <w:rFonts w:asciiTheme="majorBidi" w:hAnsiTheme="majorBidi" w:cstheme="majorBidi"/>
          <w:color w:val="000000"/>
        </w:rPr>
        <w:t xml:space="preserve"> alışverişi yaparak toplumsal katkıya yönelik faaliyetlerin başlatılması için gerekli adımları at</w:t>
      </w:r>
      <w:r w:rsidR="000E0C98">
        <w:rPr>
          <w:rFonts w:asciiTheme="majorBidi" w:hAnsiTheme="majorBidi" w:cstheme="majorBidi"/>
          <w:color w:val="000000"/>
        </w:rPr>
        <w:t>a</w:t>
      </w:r>
      <w:r w:rsidRPr="006148CE">
        <w:rPr>
          <w:rFonts w:asciiTheme="majorBidi" w:hAnsiTheme="majorBidi" w:cstheme="majorBidi"/>
          <w:color w:val="000000"/>
        </w:rPr>
        <w:t xml:space="preserve">r. İkinci olarak ise kurum dış̧ paydaşlarından veya çeşitli kurum ve kuruluşlardan gelen talepler doğrultusunda topluma yönelik faaliyetler organize etmektedir. </w:t>
      </w:r>
      <w:bookmarkStart w:id="131" w:name="_Hlk162014762"/>
      <w:r w:rsidR="00A461F6">
        <w:rPr>
          <w:rFonts w:asciiTheme="majorBidi" w:hAnsiTheme="majorBidi" w:cstheme="majorBidi"/>
          <w:b/>
          <w:bCs/>
        </w:rPr>
        <w:fldChar w:fldCharType="begin"/>
      </w:r>
      <w:r w:rsidR="00A461F6">
        <w:rPr>
          <w:rFonts w:asciiTheme="majorBidi" w:hAnsiTheme="majorBidi" w:cstheme="majorBidi"/>
          <w:b/>
          <w:bCs/>
        </w:rPr>
        <w:instrText xml:space="preserve"> HYPERLINK "https://ilf.ardahan.edu.tr/tr/page/komisyon-ve-kurullar/15965" </w:instrText>
      </w:r>
      <w:r w:rsidR="00A461F6">
        <w:rPr>
          <w:rFonts w:asciiTheme="majorBidi" w:hAnsiTheme="majorBidi" w:cstheme="majorBidi"/>
          <w:b/>
          <w:bCs/>
        </w:rPr>
        <w:fldChar w:fldCharType="separate"/>
      </w:r>
      <w:r w:rsidR="000E0C98" w:rsidRPr="00A461F6">
        <w:rPr>
          <w:rStyle w:val="Kpr"/>
          <w:rFonts w:asciiTheme="majorBidi" w:hAnsiTheme="majorBidi" w:cstheme="majorBidi"/>
          <w:b/>
          <w:bCs/>
        </w:rPr>
        <w:t xml:space="preserve">Toplumsal İletişim </w:t>
      </w:r>
      <w:r w:rsidR="006A7EC1" w:rsidRPr="00A461F6">
        <w:rPr>
          <w:rStyle w:val="Kpr"/>
          <w:rFonts w:asciiTheme="majorBidi" w:hAnsiTheme="majorBidi" w:cstheme="majorBidi"/>
          <w:b/>
          <w:bCs/>
        </w:rPr>
        <w:t xml:space="preserve">ve </w:t>
      </w:r>
      <w:r w:rsidR="000E0C98" w:rsidRPr="00A461F6">
        <w:rPr>
          <w:rStyle w:val="Kpr"/>
          <w:rFonts w:asciiTheme="majorBidi" w:hAnsiTheme="majorBidi" w:cstheme="majorBidi"/>
          <w:b/>
          <w:bCs/>
        </w:rPr>
        <w:t>Koordinasyon Komisyonu</w:t>
      </w:r>
      <w:r w:rsidR="00A461F6">
        <w:rPr>
          <w:rFonts w:asciiTheme="majorBidi" w:hAnsiTheme="majorBidi" w:cstheme="majorBidi"/>
          <w:b/>
          <w:bCs/>
        </w:rPr>
        <w:fldChar w:fldCharType="end"/>
      </w:r>
      <w:r w:rsidR="00E54A97">
        <w:rPr>
          <w:rFonts w:asciiTheme="majorBidi" w:hAnsiTheme="majorBidi" w:cstheme="majorBidi"/>
          <w:b/>
          <w:bCs/>
        </w:rPr>
        <w:t xml:space="preserve"> </w:t>
      </w:r>
      <w:bookmarkEnd w:id="131"/>
      <w:r w:rsidR="00E54A97">
        <w:rPr>
          <w:rFonts w:asciiTheme="majorBidi" w:hAnsiTheme="majorBidi" w:cstheme="majorBidi"/>
          <w:b/>
          <w:bCs/>
        </w:rPr>
        <w:t xml:space="preserve">ile </w:t>
      </w:r>
      <w:hyperlink r:id="rId102" w:history="1">
        <w:r w:rsidR="00E54A97" w:rsidRPr="003D27FE">
          <w:rPr>
            <w:rStyle w:val="Kpr"/>
            <w:rFonts w:asciiTheme="majorBidi" w:hAnsiTheme="majorBidi" w:cstheme="majorBidi"/>
            <w:b/>
            <w:bCs/>
          </w:rPr>
          <w:t>Akademik ve Sosyal Etkinlikler Komisyonu</w:t>
        </w:r>
      </w:hyperlink>
      <w:r w:rsidR="00E54A97">
        <w:rPr>
          <w:rFonts w:asciiTheme="majorBidi" w:hAnsiTheme="majorBidi" w:cstheme="majorBidi"/>
          <w:b/>
          <w:bCs/>
        </w:rPr>
        <w:t xml:space="preserve">, </w:t>
      </w:r>
      <w:r w:rsidR="00E54A97" w:rsidRPr="006148CE">
        <w:rPr>
          <w:rFonts w:asciiTheme="majorBidi" w:hAnsiTheme="majorBidi" w:cstheme="majorBidi"/>
          <w:color w:val="000000"/>
        </w:rPr>
        <w:t>kurumun</w:t>
      </w:r>
      <w:r w:rsidRPr="006148CE">
        <w:rPr>
          <w:rFonts w:asciiTheme="majorBidi" w:hAnsiTheme="majorBidi" w:cstheme="majorBidi"/>
          <w:color w:val="000000"/>
        </w:rPr>
        <w:t xml:space="preserve"> toplum</w:t>
      </w:r>
      <w:r>
        <w:rPr>
          <w:rFonts w:asciiTheme="majorBidi" w:hAnsiTheme="majorBidi" w:cstheme="majorBidi"/>
          <w:color w:val="000000"/>
        </w:rPr>
        <w:t>s</w:t>
      </w:r>
      <w:r w:rsidRPr="006148CE">
        <w:rPr>
          <w:rFonts w:asciiTheme="majorBidi" w:hAnsiTheme="majorBidi" w:cstheme="majorBidi"/>
          <w:color w:val="000000"/>
        </w:rPr>
        <w:t>al katkı amacına yönelik faaliyetler</w:t>
      </w:r>
      <w:r w:rsidR="000E0C98">
        <w:rPr>
          <w:rFonts w:asciiTheme="majorBidi" w:hAnsiTheme="majorBidi" w:cstheme="majorBidi"/>
        </w:rPr>
        <w:t>i</w:t>
      </w:r>
      <w:r w:rsidR="00E54A97">
        <w:rPr>
          <w:rFonts w:asciiTheme="majorBidi" w:hAnsiTheme="majorBidi" w:cstheme="majorBidi"/>
        </w:rPr>
        <w:t>,</w:t>
      </w:r>
      <w:r w:rsidRPr="006148CE">
        <w:rPr>
          <w:rFonts w:asciiTheme="majorBidi" w:hAnsiTheme="majorBidi" w:cstheme="majorBidi"/>
          <w:color w:val="000000"/>
        </w:rPr>
        <w:t xml:space="preserve"> </w:t>
      </w:r>
      <w:r w:rsidR="00EF71D4" w:rsidRPr="006148CE">
        <w:rPr>
          <w:rFonts w:asciiTheme="majorBidi" w:hAnsiTheme="majorBidi" w:cstheme="majorBidi"/>
          <w:color w:val="000000"/>
        </w:rPr>
        <w:t>dekanlığa</w:t>
      </w:r>
      <w:r w:rsidRPr="006148CE">
        <w:rPr>
          <w:rFonts w:asciiTheme="majorBidi" w:hAnsiTheme="majorBidi" w:cstheme="majorBidi"/>
          <w:color w:val="000000"/>
        </w:rPr>
        <w:t xml:space="preserve"> </w:t>
      </w:r>
      <w:r w:rsidR="00EF71D4" w:rsidRPr="006148CE">
        <w:rPr>
          <w:rFonts w:asciiTheme="majorBidi" w:hAnsiTheme="majorBidi" w:cstheme="majorBidi"/>
          <w:color w:val="000000"/>
        </w:rPr>
        <w:t>bağlı</w:t>
      </w:r>
      <w:r w:rsidRPr="006148CE">
        <w:rPr>
          <w:rFonts w:asciiTheme="majorBidi" w:hAnsiTheme="majorBidi" w:cstheme="majorBidi"/>
          <w:color w:val="000000"/>
        </w:rPr>
        <w:t xml:space="preserve"> </w:t>
      </w:r>
      <w:r w:rsidR="00EF71D4" w:rsidRPr="006148CE">
        <w:rPr>
          <w:rFonts w:asciiTheme="majorBidi" w:hAnsiTheme="majorBidi" w:cstheme="majorBidi"/>
          <w:color w:val="000000"/>
        </w:rPr>
        <w:t>öğrenci</w:t>
      </w:r>
      <w:r w:rsidRPr="006148CE">
        <w:rPr>
          <w:rFonts w:asciiTheme="majorBidi" w:hAnsiTheme="majorBidi" w:cstheme="majorBidi"/>
          <w:color w:val="000000"/>
        </w:rPr>
        <w:t xml:space="preserve"> </w:t>
      </w:r>
      <w:r w:rsidR="00EF71D4" w:rsidRPr="006148CE">
        <w:rPr>
          <w:rFonts w:asciiTheme="majorBidi" w:hAnsiTheme="majorBidi" w:cstheme="majorBidi"/>
          <w:color w:val="000000"/>
        </w:rPr>
        <w:t>kulüplerinin</w:t>
      </w:r>
      <w:r w:rsidRPr="006148CE">
        <w:rPr>
          <w:rFonts w:asciiTheme="majorBidi" w:hAnsiTheme="majorBidi" w:cstheme="majorBidi"/>
          <w:color w:val="000000"/>
        </w:rPr>
        <w:t xml:space="preserve"> faaliyetleri </w:t>
      </w:r>
      <w:r w:rsidR="00EF71D4" w:rsidRPr="006148CE">
        <w:rPr>
          <w:rFonts w:asciiTheme="majorBidi" w:hAnsiTheme="majorBidi" w:cstheme="majorBidi"/>
          <w:color w:val="000000"/>
        </w:rPr>
        <w:t>aracılığıyla</w:t>
      </w:r>
      <w:r w:rsidRPr="006148CE">
        <w:rPr>
          <w:rFonts w:asciiTheme="majorBidi" w:hAnsiTheme="majorBidi" w:cstheme="majorBidi"/>
          <w:color w:val="000000"/>
        </w:rPr>
        <w:t xml:space="preserve"> </w:t>
      </w:r>
      <w:r w:rsidR="00EF71D4" w:rsidRPr="006148CE">
        <w:rPr>
          <w:rFonts w:asciiTheme="majorBidi" w:hAnsiTheme="majorBidi" w:cstheme="majorBidi"/>
          <w:color w:val="000000"/>
        </w:rPr>
        <w:t>gerçekleştir</w:t>
      </w:r>
      <w:r w:rsidR="00E54A97">
        <w:rPr>
          <w:rFonts w:asciiTheme="majorBidi" w:hAnsiTheme="majorBidi" w:cstheme="majorBidi"/>
          <w:color w:val="000000"/>
        </w:rPr>
        <w:t>ir</w:t>
      </w:r>
      <w:r w:rsidRPr="006148CE">
        <w:rPr>
          <w:rFonts w:asciiTheme="majorBidi" w:hAnsiTheme="majorBidi" w:cstheme="majorBidi"/>
          <w:color w:val="000000"/>
        </w:rPr>
        <w:t xml:space="preserve">. </w:t>
      </w:r>
      <w:r w:rsidR="00E54A97">
        <w:rPr>
          <w:rFonts w:asciiTheme="majorBidi" w:hAnsiTheme="majorBidi" w:cstheme="majorBidi"/>
          <w:color w:val="000000"/>
        </w:rPr>
        <w:t>Bu</w:t>
      </w:r>
      <w:r w:rsidRPr="006148CE">
        <w:rPr>
          <w:rFonts w:asciiTheme="majorBidi" w:hAnsiTheme="majorBidi" w:cstheme="majorBidi"/>
          <w:color w:val="000000"/>
        </w:rPr>
        <w:t xml:space="preserve"> komisyonlar</w:t>
      </w:r>
      <w:r w:rsidR="00E54A97">
        <w:rPr>
          <w:rFonts w:asciiTheme="majorBidi" w:hAnsiTheme="majorBidi" w:cstheme="majorBidi"/>
          <w:color w:val="000000"/>
        </w:rPr>
        <w:t>,</w:t>
      </w:r>
      <w:r w:rsidRPr="006148CE">
        <w:rPr>
          <w:rFonts w:asciiTheme="majorBidi" w:hAnsiTheme="majorBidi" w:cstheme="majorBidi"/>
          <w:color w:val="000000"/>
        </w:rPr>
        <w:t xml:space="preserve"> ilgili </w:t>
      </w:r>
      <w:r w:rsidR="00EF71D4" w:rsidRPr="006148CE">
        <w:rPr>
          <w:rFonts w:asciiTheme="majorBidi" w:hAnsiTheme="majorBidi" w:cstheme="majorBidi"/>
          <w:color w:val="000000"/>
        </w:rPr>
        <w:t>yönetmelikler</w:t>
      </w:r>
      <w:r w:rsidRPr="006148CE">
        <w:rPr>
          <w:rFonts w:asciiTheme="majorBidi" w:hAnsiTheme="majorBidi" w:cstheme="majorBidi"/>
          <w:color w:val="000000"/>
        </w:rPr>
        <w:t xml:space="preserve"> </w:t>
      </w:r>
      <w:r w:rsidR="00EF71D4" w:rsidRPr="006148CE">
        <w:rPr>
          <w:rFonts w:asciiTheme="majorBidi" w:hAnsiTheme="majorBidi" w:cstheme="majorBidi"/>
          <w:color w:val="000000"/>
        </w:rPr>
        <w:t>doğrultusunda</w:t>
      </w:r>
      <w:r w:rsidRPr="006148CE">
        <w:rPr>
          <w:rFonts w:asciiTheme="majorBidi" w:hAnsiTheme="majorBidi" w:cstheme="majorBidi"/>
          <w:color w:val="000000"/>
        </w:rPr>
        <w:t xml:space="preserve"> toplumsal katkı faaliyetlerini </w:t>
      </w:r>
      <w:r w:rsidR="00EF71D4" w:rsidRPr="006148CE">
        <w:rPr>
          <w:rFonts w:asciiTheme="majorBidi" w:hAnsiTheme="majorBidi" w:cstheme="majorBidi"/>
          <w:color w:val="000000"/>
        </w:rPr>
        <w:t>yürütmektedir</w:t>
      </w:r>
      <w:r w:rsidRPr="006148CE">
        <w:rPr>
          <w:rFonts w:asciiTheme="majorBidi" w:hAnsiTheme="majorBidi" w:cstheme="majorBidi"/>
          <w:color w:val="000000"/>
        </w:rPr>
        <w:t>. Y</w:t>
      </w:r>
      <w:r w:rsidR="00EF71D4">
        <w:rPr>
          <w:rFonts w:asciiTheme="majorBidi" w:hAnsiTheme="majorBidi" w:cstheme="majorBidi"/>
          <w:color w:val="000000"/>
        </w:rPr>
        <w:t>ürütülen</w:t>
      </w:r>
      <w:r w:rsidRPr="006148CE">
        <w:rPr>
          <w:rFonts w:asciiTheme="majorBidi" w:hAnsiTheme="majorBidi" w:cstheme="majorBidi"/>
          <w:color w:val="000000"/>
        </w:rPr>
        <w:t xml:space="preserve"> </w:t>
      </w:r>
      <w:r w:rsidR="00EF71D4" w:rsidRPr="006148CE">
        <w:rPr>
          <w:rFonts w:asciiTheme="majorBidi" w:hAnsiTheme="majorBidi" w:cstheme="majorBidi"/>
          <w:color w:val="000000"/>
        </w:rPr>
        <w:t>çalışmaların</w:t>
      </w:r>
      <w:r w:rsidRPr="006148CE">
        <w:rPr>
          <w:rFonts w:asciiTheme="majorBidi" w:hAnsiTheme="majorBidi" w:cstheme="majorBidi"/>
          <w:color w:val="000000"/>
        </w:rPr>
        <w:t xml:space="preserve"> izlenmesi, </w:t>
      </w:r>
      <w:r w:rsidR="00EF71D4" w:rsidRPr="006148CE">
        <w:rPr>
          <w:rFonts w:asciiTheme="majorBidi" w:hAnsiTheme="majorBidi" w:cstheme="majorBidi"/>
          <w:color w:val="000000"/>
        </w:rPr>
        <w:t>değerlendirilmesi</w:t>
      </w:r>
      <w:r w:rsidRPr="006148CE">
        <w:rPr>
          <w:rFonts w:asciiTheme="majorBidi" w:hAnsiTheme="majorBidi" w:cstheme="majorBidi"/>
          <w:color w:val="000000"/>
        </w:rPr>
        <w:t xml:space="preserve"> ve </w:t>
      </w:r>
      <w:r w:rsidR="00EF71D4" w:rsidRPr="006148CE">
        <w:rPr>
          <w:rFonts w:asciiTheme="majorBidi" w:hAnsiTheme="majorBidi" w:cstheme="majorBidi"/>
          <w:color w:val="000000"/>
        </w:rPr>
        <w:t>güncellenmesi</w:t>
      </w:r>
      <w:r w:rsidRPr="006148CE">
        <w:rPr>
          <w:rFonts w:asciiTheme="majorBidi" w:hAnsiTheme="majorBidi" w:cstheme="majorBidi"/>
          <w:color w:val="000000"/>
        </w:rPr>
        <w:t xml:space="preserve"> ise </w:t>
      </w:r>
      <w:hyperlink r:id="rId103" w:history="1">
        <w:r w:rsidRPr="00A461F6">
          <w:rPr>
            <w:rStyle w:val="Kpr"/>
            <w:rFonts w:asciiTheme="majorBidi" w:hAnsiTheme="majorBidi" w:cstheme="majorBidi"/>
            <w:b/>
            <w:bCs/>
          </w:rPr>
          <w:t xml:space="preserve">Kalite </w:t>
        </w:r>
        <w:r w:rsidR="00EF71D4" w:rsidRPr="00A461F6">
          <w:rPr>
            <w:rStyle w:val="Kpr"/>
            <w:rFonts w:asciiTheme="majorBidi" w:hAnsiTheme="majorBidi" w:cstheme="majorBidi"/>
            <w:b/>
            <w:bCs/>
          </w:rPr>
          <w:t xml:space="preserve">ve Akreditasyon </w:t>
        </w:r>
        <w:r w:rsidRPr="00A461F6">
          <w:rPr>
            <w:rStyle w:val="Kpr"/>
            <w:rFonts w:asciiTheme="majorBidi" w:hAnsiTheme="majorBidi" w:cstheme="majorBidi"/>
            <w:b/>
            <w:bCs/>
          </w:rPr>
          <w:t>Komisyonu</w:t>
        </w:r>
      </w:hyperlink>
      <w:r w:rsidRPr="00E54A97">
        <w:rPr>
          <w:rFonts w:asciiTheme="majorBidi" w:hAnsiTheme="majorBidi" w:cstheme="majorBidi"/>
          <w:b/>
          <w:bCs/>
          <w:color w:val="000000"/>
        </w:rPr>
        <w:t xml:space="preserve"> </w:t>
      </w:r>
      <w:r w:rsidRPr="006148CE">
        <w:rPr>
          <w:rFonts w:asciiTheme="majorBidi" w:hAnsiTheme="majorBidi" w:cstheme="majorBidi"/>
          <w:color w:val="000000"/>
        </w:rPr>
        <w:t xml:space="preserve">tarafından </w:t>
      </w:r>
      <w:r w:rsidR="00EF71D4" w:rsidRPr="006148CE">
        <w:rPr>
          <w:rFonts w:asciiTheme="majorBidi" w:hAnsiTheme="majorBidi" w:cstheme="majorBidi"/>
          <w:color w:val="000000"/>
        </w:rPr>
        <w:t>gerçekleştiril</w:t>
      </w:r>
      <w:r w:rsidR="00E54A97">
        <w:rPr>
          <w:rFonts w:asciiTheme="majorBidi" w:hAnsiTheme="majorBidi" w:cstheme="majorBidi"/>
          <w:color w:val="000000"/>
        </w:rPr>
        <w:t>ir</w:t>
      </w:r>
      <w:r w:rsidRPr="006148CE">
        <w:rPr>
          <w:rFonts w:asciiTheme="majorBidi" w:hAnsiTheme="majorBidi" w:cstheme="majorBidi"/>
          <w:color w:val="000000"/>
        </w:rPr>
        <w:t xml:space="preserve">. </w:t>
      </w:r>
      <w:r w:rsidR="00E54A97">
        <w:rPr>
          <w:rFonts w:asciiTheme="majorBidi" w:hAnsiTheme="majorBidi" w:cstheme="majorBidi"/>
          <w:color w:val="000000"/>
        </w:rPr>
        <w:t>Bu</w:t>
      </w:r>
      <w:r w:rsidRPr="006148CE">
        <w:rPr>
          <w:rFonts w:asciiTheme="majorBidi" w:hAnsiTheme="majorBidi" w:cstheme="majorBidi"/>
          <w:color w:val="000000"/>
        </w:rPr>
        <w:t xml:space="preserve"> komisyon, kurum </w:t>
      </w:r>
      <w:r w:rsidR="00EF71D4" w:rsidRPr="006148CE">
        <w:rPr>
          <w:rFonts w:asciiTheme="majorBidi" w:hAnsiTheme="majorBidi" w:cstheme="majorBidi"/>
          <w:color w:val="000000"/>
        </w:rPr>
        <w:t>öğretim</w:t>
      </w:r>
      <w:r w:rsidRPr="006148CE">
        <w:rPr>
          <w:rFonts w:asciiTheme="majorBidi" w:hAnsiTheme="majorBidi" w:cstheme="majorBidi"/>
          <w:color w:val="000000"/>
        </w:rPr>
        <w:t xml:space="preserve"> elemanlarının </w:t>
      </w:r>
      <w:r w:rsidR="00EF71D4" w:rsidRPr="006148CE">
        <w:rPr>
          <w:rFonts w:asciiTheme="majorBidi" w:hAnsiTheme="majorBidi" w:cstheme="majorBidi"/>
          <w:color w:val="000000"/>
        </w:rPr>
        <w:t>tüm</w:t>
      </w:r>
      <w:r w:rsidRPr="006148CE">
        <w:rPr>
          <w:rFonts w:asciiTheme="majorBidi" w:hAnsiTheme="majorBidi" w:cstheme="majorBidi"/>
          <w:color w:val="000000"/>
        </w:rPr>
        <w:t xml:space="preserve"> faaliyetlerini izle</w:t>
      </w:r>
      <w:r w:rsidR="00E54A97">
        <w:rPr>
          <w:rFonts w:asciiTheme="majorBidi" w:hAnsiTheme="majorBidi" w:cstheme="majorBidi"/>
          <w:color w:val="000000"/>
        </w:rPr>
        <w:t>r</w:t>
      </w:r>
      <w:r w:rsidRPr="006148CE">
        <w:rPr>
          <w:rFonts w:asciiTheme="majorBidi" w:hAnsiTheme="majorBidi" w:cstheme="majorBidi"/>
          <w:color w:val="000000"/>
        </w:rPr>
        <w:t xml:space="preserve"> ve </w:t>
      </w:r>
      <w:r w:rsidR="00E54A97">
        <w:rPr>
          <w:rFonts w:asciiTheme="majorBidi" w:hAnsiTheme="majorBidi" w:cstheme="majorBidi"/>
          <w:color w:val="000000"/>
        </w:rPr>
        <w:t xml:space="preserve">dönemlik olarak </w:t>
      </w:r>
      <w:r w:rsidRPr="006148CE">
        <w:rPr>
          <w:rFonts w:asciiTheme="majorBidi" w:hAnsiTheme="majorBidi" w:cstheme="majorBidi"/>
          <w:color w:val="000000"/>
        </w:rPr>
        <w:t xml:space="preserve">kurum faaliyet raporu hazırlar. </w:t>
      </w:r>
      <w:r w:rsidR="00EF71D4">
        <w:rPr>
          <w:rFonts w:asciiTheme="majorBidi" w:hAnsiTheme="majorBidi" w:cstheme="majorBidi"/>
          <w:color w:val="000000"/>
        </w:rPr>
        <w:t xml:space="preserve">Dekanlık </w:t>
      </w:r>
      <w:r w:rsidR="00EF71D4" w:rsidRPr="00740A44">
        <w:rPr>
          <w:rFonts w:asciiTheme="majorBidi" w:hAnsiTheme="majorBidi" w:cstheme="majorBidi"/>
        </w:rPr>
        <w:t>STK’lar, MEB veya DİB gibi paydaşlarla istişarelerde bulunarak önlem alır ve gerekli iyileştirmeleri yapar.</w:t>
      </w:r>
    </w:p>
    <w:p w14:paraId="63854CC9" w14:textId="77777777" w:rsidR="00056B14" w:rsidRPr="00740A44" w:rsidRDefault="003213A8" w:rsidP="00740A44">
      <w:pPr>
        <w:pStyle w:val="Balk2"/>
        <w:spacing w:line="360" w:lineRule="auto"/>
        <w:rPr>
          <w:rFonts w:eastAsia="Times New Roman"/>
          <w:sz w:val="24"/>
          <w:szCs w:val="24"/>
        </w:rPr>
      </w:pPr>
      <w:bookmarkStart w:id="132" w:name="_heading=h.21od6so" w:colFirst="0" w:colLast="0"/>
      <w:bookmarkStart w:id="133" w:name="_Toc164159498"/>
      <w:bookmarkEnd w:id="132"/>
      <w:r w:rsidRPr="00740A44">
        <w:rPr>
          <w:rFonts w:eastAsia="Times New Roman"/>
          <w:sz w:val="24"/>
          <w:szCs w:val="24"/>
        </w:rPr>
        <w:t>D.2. Toplumsal Katkı Kaynakları</w:t>
      </w:r>
      <w:bookmarkEnd w:id="133"/>
    </w:p>
    <w:p w14:paraId="0BDFAB1E" w14:textId="77777777" w:rsidR="00056B14" w:rsidRPr="00740A44" w:rsidRDefault="003213A8" w:rsidP="00740A44">
      <w:pPr>
        <w:pStyle w:val="Balk2"/>
        <w:spacing w:line="360" w:lineRule="auto"/>
        <w:rPr>
          <w:rFonts w:eastAsia="Times New Roman"/>
          <w:color w:val="000000"/>
          <w:sz w:val="24"/>
          <w:szCs w:val="24"/>
        </w:rPr>
      </w:pPr>
      <w:bookmarkStart w:id="134" w:name="_Toc164159499"/>
      <w:r w:rsidRPr="00740A44">
        <w:rPr>
          <w:rFonts w:eastAsia="Times New Roman"/>
          <w:color w:val="000000"/>
          <w:sz w:val="24"/>
          <w:szCs w:val="24"/>
        </w:rPr>
        <w:t>D.2.1. Kaynaklar</w:t>
      </w:r>
      <w:bookmarkEnd w:id="134"/>
    </w:p>
    <w:p w14:paraId="1EB44730" w14:textId="77777777" w:rsidR="00056B14" w:rsidRPr="00740A44" w:rsidRDefault="003213A8" w:rsidP="00740A44">
      <w:pPr>
        <w:rPr>
          <w:rFonts w:asciiTheme="majorBidi" w:hAnsiTheme="majorBidi" w:cstheme="majorBidi"/>
        </w:rPr>
      </w:pPr>
      <w:r w:rsidRPr="00740A44">
        <w:rPr>
          <w:rFonts w:asciiTheme="majorBidi" w:hAnsiTheme="majorBidi" w:cstheme="majorBidi"/>
        </w:rPr>
        <w:t xml:space="preserve">Fakülte, toplumsal hizmet faaliyetlerinin etkinliğini arttırmak ve sosyal sorumluluk bilincini yerleştirmek amacıyla sosyal ve dinî içerikli toplumsal proje ve faaliyetlerde kurumun sahip olduğu fiziki, teknik ve mali imkânları kullanır. Bunun yanı sıra üniversitenin imkânlarından da yararlanır. Fakülte, toplumsal katkı faaliyetlerine destek olmak için kurum, kuruluş ve STK’larla ikili iş birliği yapar. </w:t>
      </w:r>
    </w:p>
    <w:p w14:paraId="15D054F7" w14:textId="6AF514E0" w:rsidR="00056B14" w:rsidRPr="00740A44" w:rsidRDefault="003213A8" w:rsidP="00A461F6">
      <w:pPr>
        <w:ind w:left="-20" w:hanging="20"/>
      </w:pPr>
      <w:r w:rsidRPr="00740A44">
        <w:rPr>
          <w:rFonts w:asciiTheme="majorBidi" w:hAnsiTheme="majorBidi" w:cstheme="majorBidi"/>
        </w:rPr>
        <w:lastRenderedPageBreak/>
        <w:t xml:space="preserve">Toplumsal katkı kaynakları ile ilgili tüm süreçten </w:t>
      </w:r>
      <w:hyperlink r:id="rId104" w:history="1">
        <w:r w:rsidR="002D3D69" w:rsidRPr="00A461F6">
          <w:rPr>
            <w:rStyle w:val="Kpr"/>
            <w:rFonts w:asciiTheme="majorBidi" w:hAnsiTheme="majorBidi" w:cstheme="majorBidi"/>
            <w:b/>
            <w:bCs/>
          </w:rPr>
          <w:t xml:space="preserve">Toplumsal İletişim </w:t>
        </w:r>
        <w:r w:rsidR="006A7EC1" w:rsidRPr="00A461F6">
          <w:rPr>
            <w:rStyle w:val="Kpr"/>
            <w:rFonts w:asciiTheme="majorBidi" w:hAnsiTheme="majorBidi" w:cstheme="majorBidi"/>
            <w:b/>
            <w:bCs/>
          </w:rPr>
          <w:t xml:space="preserve">ve </w:t>
        </w:r>
        <w:r w:rsidR="002D3D69" w:rsidRPr="00A461F6">
          <w:rPr>
            <w:rStyle w:val="Kpr"/>
            <w:rFonts w:asciiTheme="majorBidi" w:hAnsiTheme="majorBidi" w:cstheme="majorBidi"/>
            <w:b/>
            <w:bCs/>
          </w:rPr>
          <w:t>Koordinasyon Komisyonu</w:t>
        </w:r>
      </w:hyperlink>
      <w:r w:rsidRPr="00740A44">
        <w:rPr>
          <w:rFonts w:asciiTheme="majorBidi" w:hAnsiTheme="majorBidi" w:cstheme="majorBidi"/>
        </w:rPr>
        <w:t xml:space="preserve"> sorumludur. Koordinatörlük kaynaklara ilişkin gereklilikleri takip eder, </w:t>
      </w:r>
      <w:r w:rsidR="00EF71D4">
        <w:rPr>
          <w:rFonts w:asciiTheme="majorBidi" w:hAnsiTheme="majorBidi" w:cstheme="majorBidi"/>
        </w:rPr>
        <w:t xml:space="preserve">yılda iki kez toplanarak </w:t>
      </w:r>
      <w:r w:rsidRPr="00740A44">
        <w:rPr>
          <w:rFonts w:asciiTheme="majorBidi" w:hAnsiTheme="majorBidi" w:cstheme="majorBidi"/>
        </w:rPr>
        <w:t>genel raporunu oluşturur ve Kalite</w:t>
      </w:r>
      <w:r w:rsidR="00EF71D4">
        <w:rPr>
          <w:rFonts w:asciiTheme="majorBidi" w:hAnsiTheme="majorBidi" w:cstheme="majorBidi"/>
        </w:rPr>
        <w:t xml:space="preserve"> ve Akreditasyon Komisyonuna</w:t>
      </w:r>
      <w:r w:rsidRPr="00740A44">
        <w:rPr>
          <w:rFonts w:asciiTheme="majorBidi" w:hAnsiTheme="majorBidi" w:cstheme="majorBidi"/>
        </w:rPr>
        <w:t xml:space="preserve"> iletir. </w:t>
      </w:r>
      <w:r w:rsidR="00EF71D4" w:rsidRPr="00740A44">
        <w:rPr>
          <w:rFonts w:asciiTheme="majorBidi" w:hAnsiTheme="majorBidi" w:cstheme="majorBidi"/>
        </w:rPr>
        <w:t>Kalite</w:t>
      </w:r>
      <w:r w:rsidR="00EF71D4">
        <w:rPr>
          <w:rFonts w:asciiTheme="majorBidi" w:hAnsiTheme="majorBidi" w:cstheme="majorBidi"/>
        </w:rPr>
        <w:t xml:space="preserve"> ve Akreditasyon Komisyonu</w:t>
      </w:r>
      <w:r w:rsidRPr="00740A44">
        <w:rPr>
          <w:rFonts w:asciiTheme="majorBidi" w:hAnsiTheme="majorBidi" w:cstheme="majorBidi"/>
        </w:rPr>
        <w:t xml:space="preserve"> süreci kalite açısından inceler, tespit ve teklifleri Dekanlığa iletilir. Dekanlık dış paydaşların da görüşlerini alarak önlem alır veya gerekli iyileştirmeleri yapar. </w:t>
      </w:r>
      <w:bookmarkStart w:id="135" w:name="_heading=h.1fyl9w3" w:colFirst="0" w:colLast="0"/>
      <w:bookmarkEnd w:id="135"/>
    </w:p>
    <w:p w14:paraId="7458532E" w14:textId="77777777" w:rsidR="00056B14" w:rsidRPr="00740A44" w:rsidRDefault="003213A8" w:rsidP="00740A44">
      <w:pPr>
        <w:pStyle w:val="Balk2"/>
        <w:spacing w:line="360" w:lineRule="auto"/>
        <w:rPr>
          <w:rFonts w:eastAsia="Times New Roman"/>
          <w:sz w:val="24"/>
          <w:szCs w:val="24"/>
        </w:rPr>
      </w:pPr>
      <w:bookmarkStart w:id="136" w:name="_Toc164159500"/>
      <w:r w:rsidRPr="00740A44">
        <w:rPr>
          <w:rFonts w:eastAsia="Times New Roman"/>
          <w:sz w:val="24"/>
          <w:szCs w:val="24"/>
        </w:rPr>
        <w:t>D.3. Toplumsal Katkı Performansı</w:t>
      </w:r>
      <w:bookmarkEnd w:id="136"/>
    </w:p>
    <w:p w14:paraId="7B7C088A" w14:textId="77777777" w:rsidR="00056B14" w:rsidRPr="00740A44" w:rsidRDefault="003213A8" w:rsidP="00740A44">
      <w:pPr>
        <w:pStyle w:val="Balk2"/>
        <w:spacing w:line="360" w:lineRule="auto"/>
        <w:rPr>
          <w:rFonts w:eastAsia="Times New Roman"/>
          <w:sz w:val="24"/>
          <w:szCs w:val="24"/>
        </w:rPr>
      </w:pPr>
      <w:bookmarkStart w:id="137" w:name="_Toc164159501"/>
      <w:r w:rsidRPr="00740A44">
        <w:rPr>
          <w:rFonts w:eastAsia="Times New Roman"/>
          <w:sz w:val="24"/>
          <w:szCs w:val="24"/>
        </w:rPr>
        <w:t>D.3.1. Toplumsal Katkı Performansının İzlenmesi ve İyileştirilmesi</w:t>
      </w:r>
      <w:bookmarkEnd w:id="137"/>
    </w:p>
    <w:p w14:paraId="1AE22478" w14:textId="77BDF362" w:rsidR="00C61251" w:rsidRDefault="00C61251" w:rsidP="00D442E7">
      <w:pPr>
        <w:rPr>
          <w:rFonts w:asciiTheme="majorBidi" w:hAnsiTheme="majorBidi" w:cstheme="majorBidi"/>
          <w:color w:val="000000"/>
        </w:rPr>
      </w:pPr>
      <w:r>
        <w:rPr>
          <w:rFonts w:asciiTheme="majorBidi" w:hAnsiTheme="majorBidi" w:cstheme="majorBidi"/>
          <w:color w:val="000000"/>
        </w:rPr>
        <w:t xml:space="preserve">Fakültenin toplumsal katkıya yönelik stratejileri kapsamında gerçekleştirilen faaliyetler </w:t>
      </w:r>
      <w:hyperlink r:id="rId105" w:history="1">
        <w:r w:rsidR="002D3D69" w:rsidRPr="00454A11">
          <w:rPr>
            <w:rStyle w:val="Kpr"/>
            <w:rFonts w:asciiTheme="majorBidi" w:hAnsiTheme="majorBidi" w:cstheme="majorBidi"/>
            <w:b/>
            <w:bCs/>
          </w:rPr>
          <w:t xml:space="preserve">Toplumsal İletişim </w:t>
        </w:r>
        <w:r w:rsidR="006A7EC1" w:rsidRPr="00454A11">
          <w:rPr>
            <w:rStyle w:val="Kpr"/>
            <w:rFonts w:asciiTheme="majorBidi" w:hAnsiTheme="majorBidi" w:cstheme="majorBidi"/>
            <w:b/>
            <w:bCs/>
          </w:rPr>
          <w:t xml:space="preserve">ve </w:t>
        </w:r>
        <w:r w:rsidR="002D3D69" w:rsidRPr="00454A11">
          <w:rPr>
            <w:rStyle w:val="Kpr"/>
            <w:rFonts w:asciiTheme="majorBidi" w:hAnsiTheme="majorBidi" w:cstheme="majorBidi"/>
            <w:b/>
            <w:bCs/>
          </w:rPr>
          <w:t>Koordinasyon Komisyonu</w:t>
        </w:r>
      </w:hyperlink>
      <w:r w:rsidR="002D3D69">
        <w:rPr>
          <w:rFonts w:asciiTheme="majorBidi" w:hAnsiTheme="majorBidi" w:cstheme="majorBidi"/>
          <w:b/>
          <w:bCs/>
        </w:rPr>
        <w:t xml:space="preserve"> </w:t>
      </w:r>
      <w:r>
        <w:rPr>
          <w:rFonts w:asciiTheme="majorBidi" w:hAnsiTheme="majorBidi" w:cstheme="majorBidi"/>
          <w:color w:val="000000"/>
        </w:rPr>
        <w:t xml:space="preserve">tarafından izlenir. Hedeflerin gerçekleşmesi açısından ortaya çıkan tablo analiz edilir, gerekli değerlendirmeler yapılır. </w:t>
      </w:r>
    </w:p>
    <w:p w14:paraId="58EDF1B1" w14:textId="546E689D" w:rsidR="006D2D8A" w:rsidRDefault="003213A8" w:rsidP="00740A44">
      <w:pPr>
        <w:rPr>
          <w:rFonts w:asciiTheme="majorBidi" w:hAnsiTheme="majorBidi" w:cstheme="majorBidi"/>
        </w:rPr>
      </w:pPr>
      <w:r w:rsidRPr="00740A44">
        <w:rPr>
          <w:rFonts w:asciiTheme="majorBidi" w:hAnsiTheme="majorBidi" w:cstheme="majorBidi"/>
        </w:rPr>
        <w:t xml:space="preserve">Toplumsal katkı performansı ile ilgili </w:t>
      </w:r>
      <w:r w:rsidRPr="002D3D69">
        <w:rPr>
          <w:rFonts w:asciiTheme="majorBidi" w:hAnsiTheme="majorBidi" w:cstheme="majorBidi"/>
        </w:rPr>
        <w:t xml:space="preserve">süreçler </w:t>
      </w:r>
      <w:bookmarkStart w:id="138" w:name="_Hlk162015208"/>
      <w:r w:rsidR="00454A11">
        <w:rPr>
          <w:rFonts w:asciiTheme="majorBidi" w:hAnsiTheme="majorBidi" w:cstheme="majorBidi"/>
          <w:b/>
          <w:bCs/>
        </w:rPr>
        <w:fldChar w:fldCharType="begin"/>
      </w:r>
      <w:r w:rsidR="00454A11">
        <w:rPr>
          <w:rFonts w:asciiTheme="majorBidi" w:hAnsiTheme="majorBidi" w:cstheme="majorBidi"/>
          <w:b/>
          <w:bCs/>
        </w:rPr>
        <w:instrText xml:space="preserve"> HYPERLINK "https://ilf.ardahan.edu.tr/tr/page/komisyon-ve-kurullar/15965" </w:instrText>
      </w:r>
      <w:r w:rsidR="00454A11">
        <w:rPr>
          <w:rFonts w:asciiTheme="majorBidi" w:hAnsiTheme="majorBidi" w:cstheme="majorBidi"/>
          <w:b/>
          <w:bCs/>
        </w:rPr>
        <w:fldChar w:fldCharType="separate"/>
      </w:r>
      <w:r w:rsidR="002D3D69" w:rsidRPr="00454A11">
        <w:rPr>
          <w:rStyle w:val="Kpr"/>
          <w:rFonts w:asciiTheme="majorBidi" w:hAnsiTheme="majorBidi" w:cstheme="majorBidi"/>
          <w:b/>
          <w:bCs/>
        </w:rPr>
        <w:t xml:space="preserve">Toplumsal İletişim </w:t>
      </w:r>
      <w:r w:rsidR="006A7EC1" w:rsidRPr="00454A11">
        <w:rPr>
          <w:rStyle w:val="Kpr"/>
          <w:rFonts w:asciiTheme="majorBidi" w:hAnsiTheme="majorBidi" w:cstheme="majorBidi"/>
          <w:b/>
          <w:bCs/>
        </w:rPr>
        <w:t xml:space="preserve">ve </w:t>
      </w:r>
      <w:r w:rsidR="002D3D69" w:rsidRPr="00454A11">
        <w:rPr>
          <w:rStyle w:val="Kpr"/>
          <w:rFonts w:asciiTheme="majorBidi" w:hAnsiTheme="majorBidi" w:cstheme="majorBidi"/>
          <w:b/>
          <w:bCs/>
        </w:rPr>
        <w:t>Koordinasyon Komisyonu</w:t>
      </w:r>
      <w:bookmarkEnd w:id="138"/>
      <w:r w:rsidR="002D3D69" w:rsidRPr="00454A11">
        <w:rPr>
          <w:rStyle w:val="Kpr"/>
          <w:rFonts w:asciiTheme="majorBidi" w:hAnsiTheme="majorBidi" w:cstheme="majorBidi"/>
          <w:b/>
          <w:bCs/>
        </w:rPr>
        <w:t>nun</w:t>
      </w:r>
      <w:r w:rsidR="00454A11">
        <w:rPr>
          <w:rFonts w:asciiTheme="majorBidi" w:hAnsiTheme="majorBidi" w:cstheme="majorBidi"/>
          <w:b/>
          <w:bCs/>
        </w:rPr>
        <w:fldChar w:fldCharType="end"/>
      </w:r>
      <w:r w:rsidR="002D3D69" w:rsidRPr="002D3D69">
        <w:rPr>
          <w:rFonts w:asciiTheme="majorBidi" w:hAnsiTheme="majorBidi" w:cstheme="majorBidi"/>
          <w:b/>
          <w:bCs/>
        </w:rPr>
        <w:t xml:space="preserve"> </w:t>
      </w:r>
      <w:r w:rsidRPr="002D3D69">
        <w:rPr>
          <w:rFonts w:asciiTheme="majorBidi" w:hAnsiTheme="majorBidi" w:cstheme="majorBidi"/>
        </w:rPr>
        <w:t>sorumluluğundadır</w:t>
      </w:r>
      <w:r w:rsidRPr="00740A44">
        <w:rPr>
          <w:rFonts w:asciiTheme="majorBidi" w:hAnsiTheme="majorBidi" w:cstheme="majorBidi"/>
        </w:rPr>
        <w:t xml:space="preserve">. </w:t>
      </w:r>
      <w:r w:rsidR="006D2D8A">
        <w:rPr>
          <w:rFonts w:asciiTheme="majorBidi" w:hAnsiTheme="majorBidi" w:cstheme="majorBidi"/>
        </w:rPr>
        <w:t xml:space="preserve">Kalite ve Akreditasyon Komisyonu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1C9338EF" w14:textId="77777777" w:rsidR="006D2D8A" w:rsidRDefault="006D2D8A" w:rsidP="00740A44">
      <w:pPr>
        <w:rPr>
          <w:rFonts w:asciiTheme="majorBidi" w:hAnsiTheme="majorBidi" w:cstheme="majorBidi"/>
        </w:rPr>
      </w:pPr>
    </w:p>
    <w:p w14:paraId="71FD9824" w14:textId="77777777" w:rsidR="002D3D69" w:rsidRDefault="002D3D69" w:rsidP="00740A44">
      <w:pPr>
        <w:rPr>
          <w:rFonts w:asciiTheme="majorBidi" w:hAnsiTheme="majorBidi" w:cstheme="majorBidi"/>
          <w:b/>
        </w:rPr>
      </w:pPr>
      <w:r>
        <w:rPr>
          <w:rFonts w:asciiTheme="majorBidi" w:hAnsiTheme="majorBidi" w:cstheme="majorBidi"/>
          <w:b/>
        </w:rPr>
        <w:br w:type="page"/>
      </w:r>
    </w:p>
    <w:p w14:paraId="6F822893" w14:textId="4A9284CD" w:rsidR="00056B14" w:rsidRPr="0040397A" w:rsidRDefault="003213A8" w:rsidP="00740A44">
      <w:pPr>
        <w:rPr>
          <w:rFonts w:asciiTheme="majorBidi" w:hAnsiTheme="majorBidi" w:cstheme="majorBidi"/>
        </w:rPr>
      </w:pPr>
      <w:r w:rsidRPr="0040397A">
        <w:rPr>
          <w:rFonts w:asciiTheme="majorBidi" w:hAnsiTheme="majorBidi" w:cstheme="majorBidi"/>
          <w:b/>
        </w:rPr>
        <w:lastRenderedPageBreak/>
        <w:t>E. YÖNETİM SİSTEMİ</w:t>
      </w:r>
    </w:p>
    <w:p w14:paraId="6F5B88EF" w14:textId="77777777" w:rsidR="00056B14" w:rsidRPr="00740A44" w:rsidRDefault="003213A8" w:rsidP="00740A44">
      <w:pPr>
        <w:pStyle w:val="Balk2"/>
        <w:spacing w:line="360" w:lineRule="auto"/>
        <w:rPr>
          <w:rFonts w:eastAsia="Times New Roman"/>
          <w:sz w:val="24"/>
          <w:szCs w:val="24"/>
        </w:rPr>
      </w:pPr>
      <w:bookmarkStart w:id="139" w:name="_Toc164159502"/>
      <w:r w:rsidRPr="00740A44">
        <w:rPr>
          <w:rFonts w:eastAsia="Times New Roman"/>
          <w:sz w:val="24"/>
          <w:szCs w:val="24"/>
        </w:rPr>
        <w:t>E.1. Yönetim ve İdari Birimlerin Yapısı</w:t>
      </w:r>
      <w:bookmarkEnd w:id="139"/>
    </w:p>
    <w:p w14:paraId="25A12A7E" w14:textId="77777777" w:rsidR="00056B14" w:rsidRPr="00740A44" w:rsidRDefault="003213A8" w:rsidP="00740A44">
      <w:pPr>
        <w:pStyle w:val="Balk3"/>
        <w:spacing w:line="360" w:lineRule="auto"/>
        <w:rPr>
          <w:rFonts w:eastAsia="Times New Roman"/>
        </w:rPr>
      </w:pPr>
      <w:bookmarkStart w:id="140" w:name="_Toc164159503"/>
      <w:r w:rsidRPr="00740A44">
        <w:rPr>
          <w:rFonts w:eastAsia="Times New Roman"/>
        </w:rPr>
        <w:t>E.1.1. Yönetim Modeli ve İdari Yapı</w:t>
      </w:r>
      <w:bookmarkEnd w:id="140"/>
    </w:p>
    <w:p w14:paraId="32E7EC61" w14:textId="7BD8669F" w:rsidR="00056B14" w:rsidRPr="00740A44" w:rsidRDefault="003213A8" w:rsidP="00740A44">
      <w:pPr>
        <w:rPr>
          <w:rFonts w:asciiTheme="majorBidi" w:hAnsiTheme="majorBidi" w:cstheme="majorBidi"/>
        </w:rPr>
      </w:pPr>
      <w:r w:rsidRPr="00740A44">
        <w:rPr>
          <w:rFonts w:asciiTheme="majorBidi" w:hAnsiTheme="majorBidi" w:cstheme="majorBidi"/>
          <w:color w:val="000000"/>
        </w:rPr>
        <w:t xml:space="preserve">Fakülte, </w:t>
      </w:r>
      <w:hyperlink r:id="rId106">
        <w:r w:rsidRPr="00740A44">
          <w:rPr>
            <w:rFonts w:asciiTheme="majorBidi" w:hAnsiTheme="majorBidi" w:cstheme="majorBidi"/>
            <w:color w:val="0000FF"/>
            <w:u w:val="single"/>
          </w:rPr>
          <w:t>2547 sayılı Yükseköğretim Kanunu</w:t>
        </w:r>
      </w:hyperlink>
      <w:r w:rsidRPr="00740A44">
        <w:rPr>
          <w:rFonts w:asciiTheme="majorBidi" w:hAnsiTheme="majorBidi" w:cstheme="majorBidi"/>
        </w:rPr>
        <w:t xml:space="preserve"> ve</w:t>
      </w:r>
      <w:r w:rsidRPr="00740A44">
        <w:rPr>
          <w:rFonts w:asciiTheme="majorBidi" w:hAnsiTheme="majorBidi" w:cstheme="majorBidi"/>
          <w:color w:val="000000"/>
        </w:rPr>
        <w:t xml:space="preserve"> </w:t>
      </w:r>
      <w:hyperlink r:id="rId107">
        <w:r w:rsidRPr="00740A44">
          <w:rPr>
            <w:rFonts w:asciiTheme="majorBidi" w:hAnsiTheme="majorBidi" w:cstheme="majorBidi"/>
            <w:color w:val="0000FF"/>
            <w:u w:val="single"/>
          </w:rPr>
          <w:t>124 sayılı Yükseköğretim Üst Kuruluşları ile Yükseköğretim Kurumlarının İdari Teşkilatının Kuruluş ve Görevlerine İlişkin Esasları Hakkında Kanun Hükmünde Kararname</w:t>
        </w:r>
      </w:hyperlink>
      <w:r w:rsidRPr="00740A44">
        <w:rPr>
          <w:rFonts w:asciiTheme="majorBidi" w:hAnsiTheme="majorBidi" w:cstheme="majorBidi"/>
          <w:color w:val="000000"/>
        </w:rPr>
        <w:t xml:space="preserve"> uyarınca, misyonu, vizyonu ve </w:t>
      </w:r>
      <w:r w:rsidRPr="00740A44">
        <w:rPr>
          <w:rFonts w:asciiTheme="majorBidi" w:hAnsiTheme="majorBidi" w:cstheme="majorBidi"/>
        </w:rPr>
        <w:t xml:space="preserve">stratejik hedefleri doğrultusunda, Bölümler ve </w:t>
      </w:r>
      <w:r w:rsidR="009D1EE6">
        <w:rPr>
          <w:rFonts w:asciiTheme="majorBidi" w:hAnsiTheme="majorBidi" w:cstheme="majorBidi"/>
        </w:rPr>
        <w:t>Ana Bilim</w:t>
      </w:r>
      <w:r w:rsidRPr="00740A44">
        <w:rPr>
          <w:rFonts w:asciiTheme="majorBidi" w:hAnsiTheme="majorBidi" w:cstheme="majorBidi"/>
        </w:rPr>
        <w:t xml:space="preserve"> </w:t>
      </w:r>
      <w:r w:rsidR="006A7EC1">
        <w:rPr>
          <w:rFonts w:asciiTheme="majorBidi" w:hAnsiTheme="majorBidi" w:cstheme="majorBidi"/>
        </w:rPr>
        <w:t>D</w:t>
      </w:r>
      <w:r w:rsidRPr="00740A44">
        <w:rPr>
          <w:rFonts w:asciiTheme="majorBidi" w:hAnsiTheme="majorBidi" w:cstheme="majorBidi"/>
        </w:rPr>
        <w:t xml:space="preserve">alları ile yönetişim içinde çalışır. Yenilikçi bir yaklaşımla ilgili ve gerekli </w:t>
      </w:r>
      <w:r w:rsidRPr="00740A44">
        <w:rPr>
          <w:rFonts w:asciiTheme="majorBidi" w:hAnsiTheme="majorBidi" w:cstheme="majorBidi"/>
          <w:color w:val="000000"/>
        </w:rPr>
        <w:t>koordinatörlükler, komisyonlar, kurullar</w:t>
      </w:r>
      <w:r w:rsidRPr="00740A44">
        <w:rPr>
          <w:rFonts w:asciiTheme="majorBidi" w:hAnsiTheme="majorBidi" w:cstheme="majorBidi"/>
        </w:rPr>
        <w:t xml:space="preserve"> ve</w:t>
      </w:r>
      <w:r w:rsidRPr="00740A44">
        <w:rPr>
          <w:rFonts w:asciiTheme="majorBidi" w:hAnsiTheme="majorBidi" w:cstheme="majorBidi"/>
          <w:color w:val="000000"/>
        </w:rPr>
        <w:t xml:space="preserve"> çalışma </w:t>
      </w:r>
      <w:r w:rsidRPr="00740A44">
        <w:rPr>
          <w:rFonts w:asciiTheme="majorBidi" w:hAnsiTheme="majorBidi" w:cstheme="majorBidi"/>
        </w:rPr>
        <w:t>grupları</w:t>
      </w:r>
      <w:r w:rsidRPr="00740A44">
        <w:rPr>
          <w:rFonts w:asciiTheme="majorBidi" w:hAnsiTheme="majorBidi" w:cstheme="majorBidi"/>
          <w:color w:val="000000"/>
        </w:rPr>
        <w:t xml:space="preserve"> kurar</w:t>
      </w:r>
      <w:r w:rsidRPr="00740A44">
        <w:rPr>
          <w:rFonts w:asciiTheme="majorBidi" w:hAnsiTheme="majorBidi" w:cstheme="majorBidi"/>
        </w:rPr>
        <w:t xml:space="preserve">. </w:t>
      </w:r>
      <w:r w:rsidRPr="00740A44">
        <w:rPr>
          <w:rFonts w:asciiTheme="majorBidi" w:hAnsiTheme="majorBidi" w:cstheme="majorBidi"/>
          <w:color w:val="000000"/>
        </w:rPr>
        <w:t xml:space="preserve">Fakülte görevlendirmeleri internet sitesinde </w:t>
      </w:r>
      <w:r w:rsidRPr="00740A44">
        <w:rPr>
          <w:rFonts w:asciiTheme="majorBidi" w:hAnsiTheme="majorBidi" w:cstheme="majorBidi"/>
        </w:rPr>
        <w:t>ilan eder</w:t>
      </w:r>
      <w:r w:rsidRPr="00740A44">
        <w:rPr>
          <w:rFonts w:asciiTheme="majorBidi" w:hAnsiTheme="majorBidi" w:cstheme="majorBidi"/>
          <w:color w:val="000000"/>
        </w:rPr>
        <w:t>.</w:t>
      </w:r>
    </w:p>
    <w:p w14:paraId="06641F75" w14:textId="3C9B5061" w:rsidR="00056B14" w:rsidRPr="00740A44" w:rsidRDefault="003213A8" w:rsidP="00740A44">
      <w:pPr>
        <w:rPr>
          <w:rFonts w:asciiTheme="majorBidi" w:hAnsiTheme="majorBidi" w:cstheme="majorBidi"/>
        </w:rPr>
      </w:pPr>
      <w:r w:rsidRPr="00740A44">
        <w:rPr>
          <w:rFonts w:asciiTheme="majorBidi" w:hAnsiTheme="majorBidi" w:cstheme="majorBidi"/>
          <w:color w:val="000000"/>
        </w:rPr>
        <w:t xml:space="preserve">Kurum, </w:t>
      </w:r>
      <w:r w:rsidRPr="00740A44">
        <w:rPr>
          <w:rFonts w:asciiTheme="majorBidi" w:hAnsiTheme="majorBidi" w:cstheme="majorBidi"/>
        </w:rPr>
        <w:t xml:space="preserve">eğitim-öğretim, araştırma-geliştirme, sosyal ve kültürel faaliyetlerin etkinliğini ve kalitesini arttırmak üzere, </w:t>
      </w:r>
      <w:r w:rsidRPr="00740A44">
        <w:rPr>
          <w:rFonts w:asciiTheme="majorBidi" w:hAnsiTheme="majorBidi" w:cstheme="majorBidi"/>
          <w:color w:val="000000"/>
        </w:rPr>
        <w:t xml:space="preserve">sivil toplum kuruluşları, kamu kurumları ve diğer dış paydaşlarla istişarelerde bulunmak maksadıyla </w:t>
      </w:r>
      <w:hyperlink r:id="rId108" w:history="1">
        <w:r w:rsidR="006A7EC1" w:rsidRPr="00454A11">
          <w:rPr>
            <w:rStyle w:val="Kpr"/>
            <w:rFonts w:asciiTheme="majorBidi" w:hAnsiTheme="majorBidi" w:cstheme="majorBidi"/>
            <w:b/>
            <w:bCs/>
          </w:rPr>
          <w:t xml:space="preserve">Toplumsal İletişim </w:t>
        </w:r>
        <w:bookmarkStart w:id="141" w:name="_Hlk162015244"/>
        <w:r w:rsidR="006A7EC1" w:rsidRPr="00454A11">
          <w:rPr>
            <w:rStyle w:val="Kpr"/>
            <w:rFonts w:asciiTheme="majorBidi" w:hAnsiTheme="majorBidi" w:cstheme="majorBidi"/>
            <w:b/>
            <w:bCs/>
          </w:rPr>
          <w:t xml:space="preserve">ve </w:t>
        </w:r>
        <w:bookmarkEnd w:id="141"/>
        <w:r w:rsidR="006A7EC1" w:rsidRPr="00454A11">
          <w:rPr>
            <w:rStyle w:val="Kpr"/>
            <w:rFonts w:asciiTheme="majorBidi" w:hAnsiTheme="majorBidi" w:cstheme="majorBidi"/>
            <w:b/>
            <w:bCs/>
          </w:rPr>
          <w:t>Koordinasyon Komisyonunu</w:t>
        </w:r>
      </w:hyperlink>
      <w:r w:rsidR="006A7EC1" w:rsidRPr="00454A11">
        <w:rPr>
          <w:rFonts w:asciiTheme="majorBidi" w:hAnsiTheme="majorBidi" w:cstheme="majorBidi"/>
          <w:b/>
          <w:bCs/>
        </w:rPr>
        <w:t xml:space="preserve"> </w:t>
      </w:r>
      <w:r w:rsidRPr="00740A44">
        <w:rPr>
          <w:rFonts w:asciiTheme="majorBidi" w:hAnsiTheme="majorBidi" w:cstheme="majorBidi"/>
          <w:color w:val="000000"/>
        </w:rPr>
        <w:t xml:space="preserve">oluşturur. </w:t>
      </w:r>
    </w:p>
    <w:p w14:paraId="4A17734A" w14:textId="77777777" w:rsidR="00056B14" w:rsidRPr="00740A44" w:rsidRDefault="003213A8" w:rsidP="00740A44">
      <w:pPr>
        <w:rPr>
          <w:rFonts w:asciiTheme="majorBidi" w:hAnsiTheme="majorBidi" w:cstheme="majorBidi"/>
          <w:color w:val="000000"/>
        </w:rPr>
      </w:pPr>
      <w:r w:rsidRPr="00740A44">
        <w:rPr>
          <w:rFonts w:asciiTheme="majorBidi" w:hAnsiTheme="majorBidi" w:cstheme="majorBidi"/>
          <w:color w:val="000000"/>
        </w:rPr>
        <w:t>Ayrıca Kurum, sivil toplum kuruluşları ve kamu kurumlarıyla çeşitli alanlardaki iş birliğini arttırmak amacıyla protokoller imzalar.</w:t>
      </w:r>
    </w:p>
    <w:p w14:paraId="4C630801" w14:textId="72C6A722" w:rsidR="00056B14" w:rsidRPr="00740A44" w:rsidRDefault="003213A8" w:rsidP="00A43515">
      <w:pPr>
        <w:rPr>
          <w:rFonts w:asciiTheme="majorBidi" w:hAnsiTheme="majorBidi" w:cstheme="majorBidi"/>
        </w:rPr>
      </w:pPr>
      <w:r w:rsidRPr="007A6CFD">
        <w:rPr>
          <w:rFonts w:asciiTheme="majorBidi" w:hAnsiTheme="majorBidi" w:cstheme="majorBidi"/>
        </w:rPr>
        <w:t>Yönetim modeli ve idari yapı ile ilgili süreçten Dekanlık sorumludur.</w:t>
      </w:r>
      <w:r w:rsidR="007A6CFD">
        <w:rPr>
          <w:rFonts w:asciiTheme="majorBidi" w:hAnsiTheme="majorBidi" w:cstheme="majorBidi"/>
        </w:rPr>
        <w:t xml:space="preserve"> Kurum, misyon ve vizyonunu gerçekleştirebilmek için, gerekli durumlarda mevzuata dayalı yönetim yapısı haricinde </w:t>
      </w:r>
      <w:r w:rsidR="00351FBF">
        <w:rPr>
          <w:rFonts w:asciiTheme="majorBidi" w:hAnsiTheme="majorBidi" w:cstheme="majorBidi"/>
        </w:rPr>
        <w:t>farklı kurullar ve çalışma gruplarını stratejik amaçları doğrultusunda oluşturur ve oluşturduğu kurulları buna göre dizayn eder. Kalite ve Akreditasyon Komisyonu üyeleri</w:t>
      </w:r>
      <w:r w:rsidR="00A43515">
        <w:rPr>
          <w:rFonts w:asciiTheme="majorBidi" w:hAnsiTheme="majorBidi" w:cstheme="majorBidi"/>
        </w:rPr>
        <w:t xml:space="preserve">, Fakülte bünyesinde bulunan Temel İslam Bilimleri, Felsefe ve Din Bilimleri ve İslam Tarihi ve Sanatları bölümlerine mensup üyelerden meydana gelir. Fakülte bünyesinde oluşturulan grup ve kurullarda görevli personelin görevleri ve görev süreleri Dekanlık tarafından takip edilir. Dekanlık yönetsel süreçlerde, iç ve dış paydaşlara uyguladığı memnuniyet anketleri, Dekanlıkla ilgili liderlik anketi ve çalışan memnuniyet anketleriyle iç kontrol değerlendirme anketlerinin sonuçlarını dikkate alarak her yıl sonunda yönetim anlayışının kontrol ve izlemini yapar. Paydaşlardan gelen önerileri dikkate alarak gerekli iyileştirmeleri yapar. </w:t>
      </w:r>
    </w:p>
    <w:p w14:paraId="3B721515" w14:textId="77777777" w:rsidR="00056B14" w:rsidRPr="00740A44" w:rsidRDefault="003213A8" w:rsidP="00740A44">
      <w:pPr>
        <w:pStyle w:val="Balk3"/>
        <w:spacing w:line="360" w:lineRule="auto"/>
        <w:rPr>
          <w:rFonts w:eastAsia="Times New Roman"/>
        </w:rPr>
      </w:pPr>
      <w:bookmarkStart w:id="142" w:name="_Toc164159504"/>
      <w:r w:rsidRPr="00740A44">
        <w:rPr>
          <w:rFonts w:eastAsia="Times New Roman"/>
        </w:rPr>
        <w:t>E.1.2. Süreç Yönetimi</w:t>
      </w:r>
      <w:bookmarkEnd w:id="142"/>
    </w:p>
    <w:p w14:paraId="229F9408" w14:textId="77777777" w:rsidR="00056B14" w:rsidRPr="00740A44" w:rsidRDefault="003213A8" w:rsidP="00740A44">
      <w:pPr>
        <w:rPr>
          <w:rFonts w:asciiTheme="majorBidi" w:hAnsiTheme="majorBidi" w:cstheme="majorBidi"/>
          <w:color w:val="000000"/>
        </w:rPr>
      </w:pPr>
      <w:r w:rsidRPr="00740A44">
        <w:rPr>
          <w:rFonts w:asciiTheme="majorBidi" w:hAnsiTheme="majorBidi" w:cstheme="majorBidi"/>
          <w:color w:val="000000"/>
        </w:rPr>
        <w:t xml:space="preserve">Kurumda bütün işlemlerin tanımlı süreçleri bulunmaktadır. Üniversitede kurumsal olarak uygulanan tüm yönetim yaklaşımları, iç kontrol standartları ile uyumlu olarak yapılır. Kurum </w:t>
      </w:r>
      <w:r w:rsidRPr="00740A44">
        <w:rPr>
          <w:rFonts w:asciiTheme="majorBidi" w:hAnsiTheme="majorBidi" w:cstheme="majorBidi"/>
          <w:color w:val="000000"/>
        </w:rPr>
        <w:lastRenderedPageBreak/>
        <w:t xml:space="preserve">eylem planları, planların izlenmesi ve değerlendirilmesi bu çerçevede gerçekleştirilir. Bunun yanı sıra iç kontrol öz değerlendirme anketi, yıllık durum değerlendirmesine </w:t>
      </w:r>
      <w:r w:rsidRPr="00740A44">
        <w:rPr>
          <w:rFonts w:asciiTheme="majorBidi" w:hAnsiTheme="majorBidi" w:cstheme="majorBidi"/>
        </w:rPr>
        <w:t xml:space="preserve">imkân </w:t>
      </w:r>
      <w:r w:rsidRPr="00740A44">
        <w:rPr>
          <w:rFonts w:asciiTheme="majorBidi" w:hAnsiTheme="majorBidi" w:cstheme="majorBidi"/>
          <w:color w:val="000000"/>
        </w:rPr>
        <w:t>sağlar. İlgili eylem planları ise birimler bazında hazırlanır.</w:t>
      </w:r>
    </w:p>
    <w:p w14:paraId="1ED65381" w14:textId="1AC8BEE9" w:rsidR="00A43515" w:rsidRDefault="003213A8" w:rsidP="00A43515">
      <w:pPr>
        <w:pBdr>
          <w:top w:val="nil"/>
          <w:left w:val="nil"/>
          <w:bottom w:val="nil"/>
          <w:right w:val="nil"/>
          <w:between w:val="nil"/>
        </w:pBdr>
        <w:rPr>
          <w:rFonts w:asciiTheme="majorBidi" w:hAnsiTheme="majorBidi" w:cstheme="majorBidi"/>
        </w:rPr>
      </w:pPr>
      <w:r w:rsidRPr="00740A44">
        <w:rPr>
          <w:rFonts w:asciiTheme="majorBidi" w:hAnsiTheme="majorBidi" w:cstheme="majorBidi"/>
        </w:rPr>
        <w:t xml:space="preserve">Süreç yönetiminden Dekanlık sorumludur. </w:t>
      </w:r>
      <w:r w:rsidR="006D2D8A">
        <w:rPr>
          <w:rFonts w:asciiTheme="majorBidi" w:hAnsiTheme="majorBidi" w:cstheme="majorBidi"/>
        </w:rPr>
        <w:t xml:space="preserve">Kalite ve Akreditasyon Komisyonu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3074D650" w14:textId="77777777" w:rsidR="00056B14" w:rsidRPr="002874F5" w:rsidRDefault="003213A8" w:rsidP="00740A44">
      <w:pPr>
        <w:pStyle w:val="Balk2"/>
        <w:spacing w:line="360" w:lineRule="auto"/>
        <w:rPr>
          <w:rFonts w:eastAsia="Times New Roman"/>
          <w:sz w:val="24"/>
          <w:szCs w:val="24"/>
        </w:rPr>
      </w:pPr>
      <w:bookmarkStart w:id="143" w:name="_heading=h.3rnmrmc" w:colFirst="0" w:colLast="0"/>
      <w:bookmarkStart w:id="144" w:name="_Toc164159505"/>
      <w:bookmarkEnd w:id="143"/>
      <w:r w:rsidRPr="002874F5">
        <w:rPr>
          <w:rFonts w:eastAsia="Times New Roman"/>
          <w:sz w:val="24"/>
          <w:szCs w:val="24"/>
        </w:rPr>
        <w:t xml:space="preserve">E.2. Kaynakların </w:t>
      </w:r>
      <w:r w:rsidRPr="00624F4F">
        <w:rPr>
          <w:rFonts w:eastAsia="Times New Roman"/>
          <w:sz w:val="24"/>
          <w:szCs w:val="24"/>
        </w:rPr>
        <w:t>Yönetimi</w:t>
      </w:r>
      <w:bookmarkEnd w:id="144"/>
    </w:p>
    <w:p w14:paraId="0D4E767C" w14:textId="77777777" w:rsidR="00056B14" w:rsidRPr="00740A44" w:rsidRDefault="003213A8" w:rsidP="00740A44">
      <w:pPr>
        <w:pStyle w:val="Balk3"/>
        <w:spacing w:line="360" w:lineRule="auto"/>
        <w:rPr>
          <w:rFonts w:eastAsia="Times New Roman"/>
        </w:rPr>
      </w:pPr>
      <w:bookmarkStart w:id="145" w:name="_Toc164159506"/>
      <w:r w:rsidRPr="002874F5">
        <w:rPr>
          <w:rFonts w:eastAsia="Times New Roman"/>
        </w:rPr>
        <w:t>E.2.1. İnsan Kaynakları Yönetimi</w:t>
      </w:r>
      <w:bookmarkEnd w:id="145"/>
    </w:p>
    <w:p w14:paraId="515AE8B3" w14:textId="77777777" w:rsidR="00A43515" w:rsidRPr="00E250EF" w:rsidRDefault="003213A8" w:rsidP="00740A44">
      <w:pPr>
        <w:rPr>
          <w:rFonts w:asciiTheme="majorBidi" w:hAnsiTheme="majorBidi" w:cstheme="majorBidi"/>
          <w:color w:val="000000"/>
        </w:rPr>
      </w:pPr>
      <w:r w:rsidRPr="00E250EF">
        <w:rPr>
          <w:rFonts w:asciiTheme="majorBidi" w:hAnsiTheme="majorBidi" w:cstheme="majorBidi"/>
        </w:rPr>
        <w:t>İ</w:t>
      </w:r>
      <w:r w:rsidRPr="00E250EF">
        <w:rPr>
          <w:rFonts w:asciiTheme="majorBidi" w:hAnsiTheme="majorBidi" w:cstheme="majorBidi"/>
          <w:color w:val="000000"/>
        </w:rPr>
        <w:t xml:space="preserve">nsan kaynakları yönetimi hususunda kurumun ayrıntılı bir şekilde tanımlanmış süreçleri bulunur. </w:t>
      </w:r>
    </w:p>
    <w:p w14:paraId="042311A4" w14:textId="77777777" w:rsidR="00056B14" w:rsidRPr="00E250EF" w:rsidRDefault="003213A8" w:rsidP="00740A44">
      <w:pPr>
        <w:rPr>
          <w:rFonts w:asciiTheme="majorBidi" w:hAnsiTheme="majorBidi" w:cstheme="majorBidi"/>
          <w:color w:val="000000"/>
        </w:rPr>
      </w:pPr>
      <w:r w:rsidRPr="00E250EF">
        <w:rPr>
          <w:rFonts w:asciiTheme="majorBidi" w:hAnsiTheme="majorBidi" w:cstheme="majorBidi"/>
          <w:color w:val="000000"/>
        </w:rPr>
        <w:t xml:space="preserve">Fakülte, insan kaynakları yönetimine ilişkin hedeflerini gerçekleştirmek açısından gerekli eğitim şartlarını taşıyan, donanımlı ve yetkin personeli çalıştırmayı esas alır. İdari personel istihdamı, üst görevlere atanma ve özlük hakları gibi hususlar ile ilgili olarak yasal düzenlemeler doğrultusunda hareket eder. </w:t>
      </w:r>
    </w:p>
    <w:p w14:paraId="506869CA" w14:textId="5B50C435" w:rsidR="00056B14" w:rsidRPr="00E250EF" w:rsidRDefault="003213A8" w:rsidP="00740A44">
      <w:pPr>
        <w:rPr>
          <w:rFonts w:asciiTheme="majorBidi" w:hAnsiTheme="majorBidi" w:cstheme="majorBidi"/>
          <w:color w:val="000000"/>
        </w:rPr>
      </w:pPr>
      <w:r w:rsidRPr="00E17D71">
        <w:rPr>
          <w:rFonts w:asciiTheme="majorBidi" w:hAnsiTheme="majorBidi" w:cstheme="majorBidi"/>
          <w:color w:val="000000"/>
        </w:rPr>
        <w:t xml:space="preserve">Kurum her yıl </w:t>
      </w:r>
      <w:r w:rsidR="00E17D71" w:rsidRPr="00E17D71">
        <w:rPr>
          <w:rFonts w:asciiTheme="majorBidi" w:hAnsiTheme="majorBidi" w:cstheme="majorBidi"/>
        </w:rPr>
        <w:t>aralık</w:t>
      </w:r>
      <w:r w:rsidRPr="00E17D71">
        <w:rPr>
          <w:rFonts w:asciiTheme="majorBidi" w:hAnsiTheme="majorBidi" w:cstheme="majorBidi"/>
          <w:color w:val="000000"/>
        </w:rPr>
        <w:t xml:space="preserve"> ayı sonuna kadar gerekçeleriyle birlikte idari personel ihtiyaçlarını nitelik ve nicelikleri bakımından belirleyerek üniversitenin Personel Dairesi Başkanlığına bildirir. Kurumun personel tedariki, Cumhurbaşkanlığınca verilen atama izni sayısı kadar ihtiyaca göre belirlenen açık kadrolara </w:t>
      </w:r>
      <w:hyperlink r:id="rId109">
        <w:r w:rsidRPr="00E17D71">
          <w:rPr>
            <w:rFonts w:asciiTheme="majorBidi" w:hAnsiTheme="majorBidi" w:cstheme="majorBidi"/>
            <w:color w:val="1155CC"/>
            <w:u w:val="single"/>
          </w:rPr>
          <w:t>Kamu Personeli Seçme Sınavı</w:t>
        </w:r>
      </w:hyperlink>
      <w:r w:rsidRPr="00E17D71">
        <w:rPr>
          <w:rFonts w:asciiTheme="majorBidi" w:hAnsiTheme="majorBidi" w:cstheme="majorBidi"/>
          <w:color w:val="000000"/>
        </w:rPr>
        <w:t xml:space="preserve"> (KPSS), </w:t>
      </w:r>
      <w:hyperlink r:id="rId110">
        <w:r w:rsidRPr="00E17D71">
          <w:rPr>
            <w:rFonts w:asciiTheme="majorBidi" w:hAnsiTheme="majorBidi" w:cstheme="majorBidi"/>
            <w:color w:val="0000FF"/>
            <w:u w:val="single"/>
          </w:rPr>
          <w:t>Terörle Mücadele Kanunu</w:t>
        </w:r>
      </w:hyperlink>
      <w:r w:rsidRPr="00E17D71">
        <w:rPr>
          <w:rFonts w:asciiTheme="majorBidi" w:hAnsiTheme="majorBidi" w:cstheme="majorBidi"/>
          <w:color w:val="000000"/>
        </w:rPr>
        <w:t xml:space="preserve">, </w:t>
      </w:r>
      <w:hyperlink r:id="rId111">
        <w:r w:rsidRPr="00E17D71">
          <w:rPr>
            <w:rFonts w:asciiTheme="majorBidi" w:hAnsiTheme="majorBidi" w:cstheme="majorBidi"/>
            <w:color w:val="0000FF"/>
            <w:u w:val="single"/>
          </w:rPr>
          <w:t>Sosyal Hizmetler Kanunu</w:t>
        </w:r>
      </w:hyperlink>
      <w:r w:rsidRPr="00E17D71">
        <w:rPr>
          <w:rFonts w:asciiTheme="majorBidi" w:hAnsiTheme="majorBidi" w:cstheme="majorBidi"/>
          <w:color w:val="000000"/>
        </w:rPr>
        <w:t xml:space="preserve">, </w:t>
      </w:r>
      <w:hyperlink r:id="rId112">
        <w:r w:rsidRPr="00E17D71">
          <w:rPr>
            <w:rFonts w:asciiTheme="majorBidi" w:hAnsiTheme="majorBidi" w:cstheme="majorBidi"/>
            <w:color w:val="0000FF"/>
            <w:u w:val="single"/>
          </w:rPr>
          <w:t>Kamu Görevlerine İlk Defa Atanacaklar İçin Yapılacak Sınavlar Hakkında Yönetmelik</w:t>
        </w:r>
      </w:hyperlink>
      <w:r w:rsidRPr="00E17D71">
        <w:rPr>
          <w:rFonts w:asciiTheme="majorBidi" w:hAnsiTheme="majorBidi" w:cstheme="majorBidi"/>
          <w:color w:val="000000"/>
        </w:rPr>
        <w:t xml:space="preserve">, </w:t>
      </w:r>
      <w:hyperlink r:id="rId113">
        <w:r w:rsidRPr="00E17D71">
          <w:rPr>
            <w:rFonts w:asciiTheme="majorBidi" w:hAnsiTheme="majorBidi" w:cstheme="majorBidi"/>
            <w:color w:val="1155CC"/>
            <w:u w:val="single"/>
          </w:rPr>
          <w:t>657 sayılı Devlet Memurları Kanunu’nun 74. Maddesi</w:t>
        </w:r>
      </w:hyperlink>
      <w:r w:rsidRPr="00E17D71">
        <w:rPr>
          <w:rFonts w:asciiTheme="majorBidi" w:hAnsiTheme="majorBidi" w:cstheme="majorBidi"/>
          <w:color w:val="000000"/>
        </w:rPr>
        <w:t xml:space="preserve"> ve </w:t>
      </w:r>
      <w:hyperlink r:id="rId114">
        <w:r w:rsidRPr="00E17D71">
          <w:rPr>
            <w:rFonts w:asciiTheme="majorBidi" w:hAnsiTheme="majorBidi" w:cstheme="majorBidi"/>
            <w:color w:val="0000FF"/>
            <w:u w:val="single"/>
          </w:rPr>
          <w:t>4857 Sayılı İş Kanunu</w:t>
        </w:r>
      </w:hyperlink>
      <w:r w:rsidRPr="00E17D71">
        <w:rPr>
          <w:rFonts w:asciiTheme="majorBidi" w:hAnsiTheme="majorBidi" w:cstheme="majorBidi"/>
          <w:color w:val="000000"/>
        </w:rPr>
        <w:t xml:space="preserve"> ve ilgili mevzuat çerçevesinde insan kaynakları planlaması doğrultusunda </w:t>
      </w:r>
      <w:r w:rsidRPr="00E17D71">
        <w:rPr>
          <w:rFonts w:asciiTheme="majorBidi" w:hAnsiTheme="majorBidi" w:cstheme="majorBidi"/>
        </w:rPr>
        <w:t>R</w:t>
      </w:r>
      <w:r w:rsidRPr="00E17D71">
        <w:rPr>
          <w:rFonts w:asciiTheme="majorBidi" w:hAnsiTheme="majorBidi" w:cstheme="majorBidi"/>
          <w:color w:val="000000"/>
        </w:rPr>
        <w:t>ektörlük tarafından yapılır.</w:t>
      </w:r>
      <w:r w:rsidRPr="00E17D71">
        <w:rPr>
          <w:rFonts w:asciiTheme="majorBidi" w:hAnsiTheme="majorBidi" w:cstheme="majorBidi"/>
        </w:rPr>
        <w:t xml:space="preserve"> İ</w:t>
      </w:r>
      <w:r w:rsidRPr="00E17D71">
        <w:rPr>
          <w:rFonts w:asciiTheme="majorBidi" w:hAnsiTheme="majorBidi" w:cstheme="majorBidi"/>
          <w:color w:val="000000"/>
        </w:rPr>
        <w:t xml:space="preserve">dari personelin üniversiteye alınması süreci açıktan ve naklen atanma yanında unvan değişikliği, görevde yükselme ve kurumlar arası görevlendirme şeklinde de olabilir. Bunlar dışında </w:t>
      </w:r>
      <w:r w:rsidRPr="00E17D71">
        <w:rPr>
          <w:rFonts w:asciiTheme="majorBidi" w:hAnsiTheme="majorBidi" w:cstheme="majorBidi"/>
        </w:rPr>
        <w:t>s</w:t>
      </w:r>
      <w:r w:rsidRPr="00E17D71">
        <w:rPr>
          <w:rFonts w:asciiTheme="majorBidi" w:hAnsiTheme="majorBidi" w:cstheme="majorBidi"/>
          <w:color w:val="000000"/>
        </w:rPr>
        <w:t xml:space="preserve">özleşmeli personel ve sürekli işçi alımları </w:t>
      </w:r>
      <w:r w:rsidRPr="00E17D71">
        <w:rPr>
          <w:rFonts w:asciiTheme="majorBidi" w:hAnsiTheme="majorBidi" w:cstheme="majorBidi"/>
        </w:rPr>
        <w:t>yapılmaktadır</w:t>
      </w:r>
      <w:r w:rsidRPr="00E17D71">
        <w:rPr>
          <w:rFonts w:asciiTheme="majorBidi" w:hAnsiTheme="majorBidi" w:cstheme="majorBidi"/>
          <w:color w:val="000000"/>
        </w:rPr>
        <w:t>.</w:t>
      </w:r>
    </w:p>
    <w:p w14:paraId="50AF407A" w14:textId="77777777" w:rsidR="00056B14" w:rsidRPr="00E250EF" w:rsidRDefault="003213A8" w:rsidP="00740A44">
      <w:pPr>
        <w:rPr>
          <w:rFonts w:asciiTheme="majorBidi" w:hAnsiTheme="majorBidi" w:cstheme="majorBidi"/>
          <w:color w:val="000000"/>
        </w:rPr>
      </w:pPr>
      <w:r w:rsidRPr="00E250EF">
        <w:rPr>
          <w:rFonts w:asciiTheme="majorBidi" w:hAnsiTheme="majorBidi" w:cstheme="majorBidi"/>
          <w:color w:val="000000"/>
        </w:rPr>
        <w:t>Mevcut personelin dağılımı, eğitim ve mesleki tecrübelerine göre değerlendirilmesi süreci Personel Daire Başkanlığı ve birimlerin ortak görüşü ile sağlanır. Yer değişiklikleri ve terfi durumlarında görev, yetki ve sorumluluklarda tanımlanmış eğitim şartları ve kişinin performansı dikkate alınır.</w:t>
      </w:r>
    </w:p>
    <w:p w14:paraId="6E4956D8" w14:textId="6C7B6C6D" w:rsidR="00056B14" w:rsidRPr="00E250EF" w:rsidRDefault="003213A8" w:rsidP="00740A44">
      <w:pPr>
        <w:rPr>
          <w:rFonts w:asciiTheme="majorBidi" w:hAnsiTheme="majorBidi" w:cstheme="majorBidi"/>
        </w:rPr>
      </w:pPr>
      <w:r w:rsidRPr="00E250EF">
        <w:rPr>
          <w:rFonts w:asciiTheme="majorBidi" w:hAnsiTheme="majorBidi" w:cstheme="majorBidi"/>
          <w:color w:val="000000"/>
        </w:rPr>
        <w:lastRenderedPageBreak/>
        <w:t>Kurumda istihdam edilecek akademik personelin unvanı ve bölümler bazında dağılımı, Üniversitemiz Norm Kadro Planlaması ve öğretim elemanları için verilen açıktan atama izni çerçevesinde Rektörlükçe belirlenir. Akademik personel işlemleri ilgili yasal mevzuat çerçevesinde gerçekleştirilir</w:t>
      </w:r>
      <w:r w:rsidR="00E250EF">
        <w:rPr>
          <w:rFonts w:asciiTheme="majorBidi" w:hAnsiTheme="majorBidi" w:cstheme="majorBidi"/>
          <w:color w:val="000000"/>
        </w:rPr>
        <w:t>.</w:t>
      </w:r>
    </w:p>
    <w:p w14:paraId="0E958419" w14:textId="62EB2F92" w:rsidR="00056B14" w:rsidRPr="00E250EF" w:rsidRDefault="003213A8" w:rsidP="00740A44">
      <w:pPr>
        <w:rPr>
          <w:rFonts w:asciiTheme="majorBidi" w:hAnsiTheme="majorBidi" w:cstheme="majorBidi"/>
        </w:rPr>
      </w:pPr>
      <w:r w:rsidRPr="00E250EF">
        <w:rPr>
          <w:rFonts w:asciiTheme="majorBidi" w:hAnsiTheme="majorBidi" w:cstheme="majorBidi"/>
          <w:color w:val="000000"/>
        </w:rPr>
        <w:t xml:space="preserve">Kuruma ataması yapılan idari </w:t>
      </w:r>
      <w:r w:rsidRPr="00E250EF">
        <w:rPr>
          <w:rFonts w:asciiTheme="majorBidi" w:hAnsiTheme="majorBidi" w:cstheme="majorBidi"/>
        </w:rPr>
        <w:t>ve</w:t>
      </w:r>
      <w:r w:rsidRPr="00E250EF">
        <w:rPr>
          <w:rFonts w:asciiTheme="majorBidi" w:hAnsiTheme="majorBidi" w:cstheme="majorBidi"/>
          <w:color w:val="000000"/>
        </w:rPr>
        <w:t xml:space="preserve"> akademik personelle ilgili tüm süreçler, Personel İşleri </w:t>
      </w:r>
      <w:r w:rsidR="00711FF9">
        <w:rPr>
          <w:rFonts w:asciiTheme="majorBidi" w:hAnsiTheme="majorBidi" w:cstheme="majorBidi"/>
          <w:color w:val="000000"/>
        </w:rPr>
        <w:t>Daire Başkanlığı</w:t>
      </w:r>
      <w:r w:rsidRPr="00E250EF">
        <w:rPr>
          <w:rFonts w:asciiTheme="majorBidi" w:hAnsiTheme="majorBidi" w:cstheme="majorBidi"/>
          <w:color w:val="000000"/>
        </w:rPr>
        <w:t xml:space="preserve"> tarafından yürütülür. </w:t>
      </w:r>
      <w:r w:rsidR="00711FF9">
        <w:rPr>
          <w:rFonts w:asciiTheme="majorBidi" w:hAnsiTheme="majorBidi" w:cstheme="majorBidi"/>
          <w:color w:val="000000"/>
        </w:rPr>
        <w:t>Başkanlık,</w:t>
      </w:r>
      <w:r w:rsidRPr="00E250EF">
        <w:rPr>
          <w:rFonts w:asciiTheme="majorBidi" w:hAnsiTheme="majorBidi" w:cstheme="majorBidi"/>
          <w:color w:val="000000"/>
        </w:rPr>
        <w:t xml:space="preserve"> süreci planlar, uygular, takip eder, gerekli gördüğü önlemi alır. </w:t>
      </w:r>
    </w:p>
    <w:p w14:paraId="3416BFA8" w14:textId="0603EAED" w:rsidR="00056B14" w:rsidRPr="00E250EF" w:rsidRDefault="003213A8" w:rsidP="00740A44">
      <w:pPr>
        <w:rPr>
          <w:rFonts w:asciiTheme="majorBidi" w:hAnsiTheme="majorBidi" w:cstheme="majorBidi"/>
          <w:color w:val="000000"/>
        </w:rPr>
      </w:pPr>
      <w:r w:rsidRPr="00E250EF">
        <w:rPr>
          <w:rFonts w:asciiTheme="majorBidi" w:hAnsiTheme="majorBidi" w:cstheme="majorBidi"/>
          <w:color w:val="000000"/>
        </w:rPr>
        <w:t>İnsan kaynakları yönetiminin hedefi; tutarlı ve adil bir yapı oluşturarak personel verimliliğini, iş tatminini ve motivasyonunu arttırmak, personelin örgütsel bağlılığı yüksek ve kendini geliştiren bireyler olmasını sağlamaktır. Bunun için idari personele görev alanlarıyla ilgili hizmet içi eğitimlerle personelin etkin ve verimli</w:t>
      </w:r>
      <w:r w:rsidRPr="00E250EF">
        <w:rPr>
          <w:rFonts w:asciiTheme="majorBidi" w:hAnsiTheme="majorBidi" w:cstheme="majorBidi"/>
        </w:rPr>
        <w:t>liğini sağlar</w:t>
      </w:r>
      <w:r w:rsidRPr="00E250EF">
        <w:rPr>
          <w:rFonts w:asciiTheme="majorBidi" w:hAnsiTheme="majorBidi" w:cstheme="majorBidi"/>
          <w:color w:val="000000"/>
        </w:rPr>
        <w:t>.</w:t>
      </w:r>
    </w:p>
    <w:p w14:paraId="67C35257" w14:textId="738CDAC3" w:rsidR="00056B14" w:rsidRPr="00E250EF" w:rsidRDefault="003213A8" w:rsidP="00740A44">
      <w:pPr>
        <w:rPr>
          <w:rFonts w:asciiTheme="majorBidi" w:hAnsiTheme="majorBidi" w:cstheme="majorBidi"/>
          <w:color w:val="000000"/>
        </w:rPr>
      </w:pPr>
      <w:r w:rsidRPr="00E250EF">
        <w:rPr>
          <w:rFonts w:asciiTheme="majorBidi" w:hAnsiTheme="majorBidi" w:cstheme="majorBidi"/>
          <w:color w:val="000000"/>
        </w:rPr>
        <w:t>Dekanlık</w:t>
      </w:r>
      <w:r w:rsidR="00711FF9">
        <w:rPr>
          <w:rFonts w:asciiTheme="majorBidi" w:hAnsiTheme="majorBidi" w:cstheme="majorBidi"/>
          <w:color w:val="000000"/>
        </w:rPr>
        <w:t>,</w:t>
      </w:r>
      <w:r w:rsidRPr="00E250EF">
        <w:rPr>
          <w:rFonts w:asciiTheme="majorBidi" w:hAnsiTheme="majorBidi" w:cstheme="majorBidi"/>
          <w:color w:val="000000"/>
        </w:rPr>
        <w:t xml:space="preserve"> her yarı yıl başında</w:t>
      </w:r>
      <w:r w:rsidRPr="00E250EF">
        <w:rPr>
          <w:rFonts w:asciiTheme="majorBidi" w:hAnsiTheme="majorBidi" w:cstheme="majorBidi"/>
        </w:rPr>
        <w:t xml:space="preserve"> </w:t>
      </w:r>
      <w:r w:rsidRPr="00E250EF">
        <w:rPr>
          <w:rFonts w:asciiTheme="majorBidi" w:hAnsiTheme="majorBidi" w:cstheme="majorBidi"/>
          <w:color w:val="000000"/>
        </w:rPr>
        <w:t>mevcut durumu değerlendirmek üzere idari personelle toplantı yapar.</w:t>
      </w:r>
    </w:p>
    <w:p w14:paraId="4B3ACA4B" w14:textId="325E5182" w:rsidR="00056B14" w:rsidRPr="00E250EF" w:rsidRDefault="003213A8" w:rsidP="00740A44">
      <w:pPr>
        <w:rPr>
          <w:rFonts w:asciiTheme="majorBidi" w:hAnsiTheme="majorBidi" w:cstheme="majorBidi"/>
          <w:color w:val="000000"/>
        </w:rPr>
      </w:pPr>
      <w:r w:rsidRPr="00E250EF">
        <w:rPr>
          <w:rFonts w:asciiTheme="majorBidi" w:hAnsiTheme="majorBidi" w:cstheme="majorBidi"/>
          <w:color w:val="000000"/>
        </w:rPr>
        <w:t xml:space="preserve">Tüm akademik ve idari birimlerde yürütülen iş ve işlemlerin mevzuata uygunluğunun denetimi </w:t>
      </w:r>
      <w:hyperlink r:id="rId115">
        <w:r w:rsidRPr="00E250EF">
          <w:rPr>
            <w:rFonts w:asciiTheme="majorBidi" w:hAnsiTheme="majorBidi" w:cstheme="majorBidi"/>
            <w:color w:val="1155CC"/>
            <w:u w:val="single"/>
          </w:rPr>
          <w:t>Sayıştay Başkanlığı</w:t>
        </w:r>
      </w:hyperlink>
      <w:r w:rsidRPr="00E250EF">
        <w:rPr>
          <w:rFonts w:asciiTheme="majorBidi" w:hAnsiTheme="majorBidi" w:cstheme="majorBidi"/>
          <w:color w:val="000000"/>
        </w:rPr>
        <w:t xml:space="preserve"> ve </w:t>
      </w:r>
      <w:hyperlink r:id="rId116">
        <w:r w:rsidR="0042711A">
          <w:rPr>
            <w:rFonts w:asciiTheme="majorBidi" w:hAnsiTheme="majorBidi" w:cstheme="majorBidi"/>
            <w:color w:val="1155CC"/>
            <w:u w:val="single"/>
          </w:rPr>
          <w:t>İç Denetleme Birimi</w:t>
        </w:r>
      </w:hyperlink>
      <w:r w:rsidRPr="00E250EF">
        <w:rPr>
          <w:rFonts w:asciiTheme="majorBidi" w:hAnsiTheme="majorBidi" w:cstheme="majorBidi"/>
          <w:color w:val="000000"/>
        </w:rPr>
        <w:t xml:space="preserve"> tarafından yürütülür.</w:t>
      </w:r>
    </w:p>
    <w:p w14:paraId="296F6E4C" w14:textId="77777777" w:rsidR="00056B14" w:rsidRPr="00E250EF" w:rsidRDefault="003213A8" w:rsidP="00740A44">
      <w:pPr>
        <w:rPr>
          <w:rFonts w:asciiTheme="majorBidi" w:hAnsiTheme="majorBidi" w:cstheme="majorBidi"/>
          <w:color w:val="000000"/>
        </w:rPr>
      </w:pPr>
      <w:r w:rsidRPr="00E250EF">
        <w:rPr>
          <w:rFonts w:asciiTheme="majorBidi" w:hAnsiTheme="majorBidi" w:cstheme="majorBidi"/>
          <w:color w:val="000000"/>
        </w:rPr>
        <w:t>İnsan Kaynakları yönetiminin politikaları şu şekilde özetlenebilir:</w:t>
      </w:r>
    </w:p>
    <w:p w14:paraId="23959A0D" w14:textId="23B5B326" w:rsidR="0042711A" w:rsidRDefault="0042711A" w:rsidP="0042711A">
      <w:pPr>
        <w:pStyle w:val="ListeParagraf"/>
        <w:numPr>
          <w:ilvl w:val="0"/>
          <w:numId w:val="9"/>
        </w:numPr>
        <w:rPr>
          <w:rFonts w:asciiTheme="majorBidi" w:hAnsiTheme="majorBidi"/>
          <w:color w:val="000000"/>
        </w:rPr>
      </w:pPr>
      <w:r>
        <w:rPr>
          <w:rFonts w:asciiTheme="majorBidi" w:hAnsiTheme="majorBidi"/>
          <w:color w:val="000000"/>
        </w:rPr>
        <w:t>İyi yönetim uygulamalarıyla idari yapılanmayı güçlendirmek.</w:t>
      </w:r>
    </w:p>
    <w:p w14:paraId="6BD366F1" w14:textId="1D069F82" w:rsidR="0042711A" w:rsidRDefault="0042711A" w:rsidP="0042711A">
      <w:pPr>
        <w:pStyle w:val="ListeParagraf"/>
        <w:numPr>
          <w:ilvl w:val="0"/>
          <w:numId w:val="9"/>
        </w:numPr>
        <w:rPr>
          <w:rFonts w:asciiTheme="majorBidi" w:hAnsiTheme="majorBidi"/>
          <w:color w:val="000000"/>
        </w:rPr>
      </w:pPr>
      <w:r>
        <w:rPr>
          <w:rFonts w:asciiTheme="majorBidi" w:hAnsiTheme="majorBidi"/>
          <w:color w:val="000000"/>
        </w:rPr>
        <w:t xml:space="preserve">İç kontrol sistemi uygulamalarında başarı ve süreklilik sağlamak. </w:t>
      </w:r>
    </w:p>
    <w:p w14:paraId="0F922668" w14:textId="12E823B5" w:rsidR="0042711A" w:rsidRDefault="0042711A" w:rsidP="0042711A">
      <w:pPr>
        <w:pStyle w:val="ListeParagraf"/>
        <w:numPr>
          <w:ilvl w:val="0"/>
          <w:numId w:val="9"/>
        </w:numPr>
        <w:rPr>
          <w:rFonts w:asciiTheme="majorBidi" w:hAnsiTheme="majorBidi"/>
          <w:color w:val="000000"/>
        </w:rPr>
      </w:pPr>
      <w:r>
        <w:rPr>
          <w:rFonts w:asciiTheme="majorBidi" w:hAnsiTheme="majorBidi"/>
          <w:color w:val="000000"/>
        </w:rPr>
        <w:t xml:space="preserve">Fakültenin stratejik amaç ve hedeflere ulaşmasını engelleyecek riskleri ortaya koyarak gerekli önlemleri almak. </w:t>
      </w:r>
    </w:p>
    <w:p w14:paraId="3C2D0640" w14:textId="04F02CFD" w:rsidR="0042711A" w:rsidRDefault="0042711A" w:rsidP="0042711A">
      <w:pPr>
        <w:pStyle w:val="ListeParagraf"/>
        <w:numPr>
          <w:ilvl w:val="0"/>
          <w:numId w:val="9"/>
        </w:numPr>
        <w:rPr>
          <w:rFonts w:asciiTheme="majorBidi" w:hAnsiTheme="majorBidi"/>
          <w:color w:val="000000"/>
        </w:rPr>
      </w:pPr>
      <w:r>
        <w:rPr>
          <w:rFonts w:asciiTheme="majorBidi" w:hAnsiTheme="majorBidi"/>
          <w:color w:val="000000"/>
        </w:rPr>
        <w:t>Ödül-teşvik sistemini idari uygulamalarda adil ve etkin bir biçimde kullanmak.</w:t>
      </w:r>
    </w:p>
    <w:p w14:paraId="02D5D3EB" w14:textId="07D55595" w:rsidR="0042711A" w:rsidRDefault="0042711A" w:rsidP="0042711A">
      <w:pPr>
        <w:pStyle w:val="ListeParagraf"/>
        <w:numPr>
          <w:ilvl w:val="0"/>
          <w:numId w:val="9"/>
        </w:numPr>
        <w:rPr>
          <w:rFonts w:asciiTheme="majorBidi" w:hAnsiTheme="majorBidi"/>
          <w:color w:val="000000"/>
        </w:rPr>
      </w:pPr>
      <w:r>
        <w:rPr>
          <w:rFonts w:asciiTheme="majorBidi" w:hAnsiTheme="majorBidi"/>
          <w:color w:val="000000"/>
        </w:rPr>
        <w:t xml:space="preserve">Şeffaf ve hesap verebilir bir yönetim yapılanması geliştirmek. </w:t>
      </w:r>
    </w:p>
    <w:p w14:paraId="69CD392C" w14:textId="175112FF" w:rsidR="0042711A" w:rsidRPr="0042711A" w:rsidRDefault="0042711A" w:rsidP="0042711A">
      <w:pPr>
        <w:pStyle w:val="ListeParagraf"/>
        <w:numPr>
          <w:ilvl w:val="0"/>
          <w:numId w:val="9"/>
        </w:numPr>
        <w:rPr>
          <w:rFonts w:asciiTheme="majorBidi" w:hAnsiTheme="majorBidi"/>
          <w:color w:val="000000"/>
        </w:rPr>
      </w:pPr>
      <w:r>
        <w:rPr>
          <w:rFonts w:asciiTheme="majorBidi" w:hAnsiTheme="majorBidi"/>
          <w:color w:val="000000"/>
        </w:rPr>
        <w:t xml:space="preserve">Fakültenin akademik, idari ve mali faaliyetlerine ilişkin web sitesi üzerinden düzenli bilgilendirmeleri sağlamak. </w:t>
      </w:r>
    </w:p>
    <w:p w14:paraId="7EA1A148" w14:textId="099F25CC" w:rsidR="00056B14" w:rsidRPr="00740A44" w:rsidRDefault="003213A8" w:rsidP="006D2D8A">
      <w:pPr>
        <w:rPr>
          <w:rFonts w:asciiTheme="majorBidi" w:hAnsiTheme="majorBidi" w:cstheme="majorBidi"/>
        </w:rPr>
      </w:pPr>
      <w:r w:rsidRPr="00E250EF">
        <w:rPr>
          <w:rFonts w:asciiTheme="majorBidi" w:hAnsiTheme="majorBidi" w:cstheme="majorBidi"/>
        </w:rPr>
        <w:t xml:space="preserve">İnsan kaynaklarının yönetiminin sorumluluğu Personel İşleri şefliği ve Dekanlığa aittir. </w:t>
      </w:r>
      <w:r w:rsidR="006D2D8A">
        <w:rPr>
          <w:rFonts w:asciiTheme="majorBidi" w:hAnsiTheme="majorBidi" w:cstheme="majorBidi"/>
        </w:rPr>
        <w:t xml:space="preserve">Kalite ve Akreditasyon Komisyonu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079139BE" w14:textId="77777777" w:rsidR="00056B14" w:rsidRPr="00740A44" w:rsidRDefault="003213A8" w:rsidP="00740A44">
      <w:pPr>
        <w:pStyle w:val="Balk3"/>
        <w:spacing w:line="360" w:lineRule="auto"/>
        <w:rPr>
          <w:rFonts w:eastAsia="Times New Roman"/>
        </w:rPr>
      </w:pPr>
      <w:bookmarkStart w:id="146" w:name="_heading=h.35xuupr" w:colFirst="0" w:colLast="0"/>
      <w:bookmarkStart w:id="147" w:name="_Toc164159507"/>
      <w:bookmarkEnd w:id="146"/>
      <w:r w:rsidRPr="00740A44">
        <w:rPr>
          <w:rFonts w:eastAsia="Times New Roman"/>
        </w:rPr>
        <w:lastRenderedPageBreak/>
        <w:t>E.2.2. Finansal Kaynakların Yönetimi</w:t>
      </w:r>
      <w:bookmarkEnd w:id="147"/>
    </w:p>
    <w:p w14:paraId="5F80E463" w14:textId="5E6FA997" w:rsidR="00CA4A1E" w:rsidRDefault="00CA4A1E" w:rsidP="00740A44">
      <w:pPr>
        <w:rPr>
          <w:rFonts w:asciiTheme="majorBidi" w:hAnsiTheme="majorBidi" w:cstheme="majorBidi"/>
          <w:color w:val="000000"/>
        </w:rPr>
      </w:pPr>
      <w:r>
        <w:rPr>
          <w:rFonts w:asciiTheme="majorBidi" w:hAnsiTheme="majorBidi" w:cstheme="majorBidi"/>
          <w:color w:val="000000"/>
        </w:rPr>
        <w:t xml:space="preserve">Kurumda finansal kaynakların yönetimi, belirlenmiş süreçlere uygun bir şekilde gerçekleştirilir. Taşınır ve taşınmaz kaynakların yönetimi, ilgili mevzuatın gerektirdiği şekilde yapılır ve iç denetim sürecine tabi tutulur. </w:t>
      </w:r>
    </w:p>
    <w:p w14:paraId="6960E0D3" w14:textId="736AB3CE" w:rsidR="00056B14" w:rsidRPr="00740A44" w:rsidRDefault="003213A8" w:rsidP="00740A44">
      <w:pPr>
        <w:rPr>
          <w:rFonts w:asciiTheme="majorBidi" w:hAnsiTheme="majorBidi" w:cstheme="majorBidi"/>
          <w:color w:val="000000"/>
        </w:rPr>
      </w:pPr>
      <w:r w:rsidRPr="00740A44">
        <w:rPr>
          <w:rFonts w:asciiTheme="majorBidi" w:hAnsiTheme="majorBidi" w:cstheme="majorBidi"/>
          <w:color w:val="000000"/>
        </w:rPr>
        <w:t xml:space="preserve">Kurumda yapılan harcamalar katma bütçeden karşılanır. Katma bütçeden gelen fasıllar, Maliye Bakanlığı tarafından bir yıl önceden ve </w:t>
      </w:r>
      <w:r w:rsidRPr="00740A44">
        <w:rPr>
          <w:rFonts w:asciiTheme="majorBidi" w:hAnsiTheme="majorBidi" w:cstheme="majorBidi"/>
        </w:rPr>
        <w:t>ü</w:t>
      </w:r>
      <w:r w:rsidRPr="00740A44">
        <w:rPr>
          <w:rFonts w:asciiTheme="majorBidi" w:hAnsiTheme="majorBidi" w:cstheme="majorBidi"/>
          <w:color w:val="000000"/>
        </w:rPr>
        <w:t xml:space="preserve">niversitelerden gelen öneriler dikkate alınarak düzenlenir ve yılbaşında </w:t>
      </w:r>
      <w:r w:rsidRPr="00740A44">
        <w:rPr>
          <w:rFonts w:asciiTheme="majorBidi" w:hAnsiTheme="majorBidi" w:cstheme="majorBidi"/>
        </w:rPr>
        <w:t>ü</w:t>
      </w:r>
      <w:r w:rsidRPr="00740A44">
        <w:rPr>
          <w:rFonts w:asciiTheme="majorBidi" w:hAnsiTheme="majorBidi" w:cstheme="majorBidi"/>
          <w:color w:val="000000"/>
        </w:rPr>
        <w:t xml:space="preserve">niversitelere tahsis edilir. Bu kaynağın </w:t>
      </w:r>
      <w:r w:rsidRPr="00740A44">
        <w:rPr>
          <w:rFonts w:asciiTheme="majorBidi" w:hAnsiTheme="majorBidi" w:cstheme="majorBidi"/>
        </w:rPr>
        <w:t xml:space="preserve">kullanımı </w:t>
      </w:r>
      <w:r w:rsidRPr="00740A44">
        <w:rPr>
          <w:rFonts w:asciiTheme="majorBidi" w:hAnsiTheme="majorBidi" w:cstheme="majorBidi"/>
          <w:color w:val="000000"/>
        </w:rPr>
        <w:t xml:space="preserve">Rektörlük yetkisinde olup ilgili birimlere </w:t>
      </w:r>
      <w:r w:rsidRPr="00740A44">
        <w:rPr>
          <w:rFonts w:asciiTheme="majorBidi" w:hAnsiTheme="majorBidi" w:cstheme="majorBidi"/>
        </w:rPr>
        <w:t>dağıtılır</w:t>
      </w:r>
      <w:r w:rsidRPr="00740A44">
        <w:rPr>
          <w:rFonts w:asciiTheme="majorBidi" w:hAnsiTheme="majorBidi" w:cstheme="majorBidi"/>
          <w:color w:val="000000"/>
        </w:rPr>
        <w:t>.</w:t>
      </w:r>
    </w:p>
    <w:p w14:paraId="449DDE56" w14:textId="77777777" w:rsidR="00056B14" w:rsidRPr="00740A44" w:rsidRDefault="003213A8" w:rsidP="00740A44">
      <w:pPr>
        <w:rPr>
          <w:rFonts w:asciiTheme="majorBidi" w:hAnsiTheme="majorBidi" w:cstheme="majorBidi"/>
        </w:rPr>
      </w:pPr>
      <w:r w:rsidRPr="00740A44">
        <w:rPr>
          <w:rFonts w:asciiTheme="majorBidi" w:hAnsiTheme="majorBidi" w:cstheme="majorBidi"/>
          <w:color w:val="000000"/>
        </w:rPr>
        <w:t xml:space="preserve">Isınma, elektrik, su, bakım-onarım, telefon vb. genel giderler Fakülte bütçesinden karşılanır. Fakültemizdeki mali işler memuru, önceki yılların verilerini Dekanlığa </w:t>
      </w:r>
      <w:r w:rsidRPr="00740A44">
        <w:rPr>
          <w:rFonts w:asciiTheme="majorBidi" w:hAnsiTheme="majorBidi" w:cstheme="majorBidi"/>
        </w:rPr>
        <w:t>iletir</w:t>
      </w:r>
      <w:r w:rsidRPr="00740A44">
        <w:rPr>
          <w:rFonts w:asciiTheme="majorBidi" w:hAnsiTheme="majorBidi" w:cstheme="majorBidi"/>
          <w:color w:val="000000"/>
        </w:rPr>
        <w:t xml:space="preserve">. Kurum yıl sonunda içerisinde bulunduğu </w:t>
      </w:r>
      <w:r w:rsidRPr="00740A44">
        <w:rPr>
          <w:rFonts w:asciiTheme="majorBidi" w:hAnsiTheme="majorBidi" w:cstheme="majorBidi"/>
        </w:rPr>
        <w:t xml:space="preserve">yılın harcamalarını değerlendirir ve gerekli iyileştirmelerle tahmini </w:t>
      </w:r>
      <w:r w:rsidRPr="00740A44">
        <w:rPr>
          <w:rFonts w:asciiTheme="majorBidi" w:hAnsiTheme="majorBidi" w:cstheme="majorBidi"/>
          <w:color w:val="000000"/>
        </w:rPr>
        <w:t xml:space="preserve">bütçesini hazırlayarak </w:t>
      </w:r>
      <w:r w:rsidRPr="00740A44">
        <w:rPr>
          <w:rFonts w:asciiTheme="majorBidi" w:hAnsiTheme="majorBidi" w:cstheme="majorBidi"/>
        </w:rPr>
        <w:t>Rektörlüğe sunar</w:t>
      </w:r>
      <w:r w:rsidRPr="00740A44">
        <w:rPr>
          <w:rFonts w:asciiTheme="majorBidi" w:hAnsiTheme="majorBidi" w:cstheme="majorBidi"/>
          <w:color w:val="000000"/>
        </w:rPr>
        <w:t xml:space="preserve">. </w:t>
      </w:r>
    </w:p>
    <w:p w14:paraId="7767615B" w14:textId="7C1F8F0B" w:rsidR="00056B14" w:rsidRPr="00740A44" w:rsidRDefault="003213A8" w:rsidP="00740A44">
      <w:pPr>
        <w:rPr>
          <w:rFonts w:asciiTheme="majorBidi" w:hAnsiTheme="majorBidi" w:cstheme="majorBidi"/>
        </w:rPr>
      </w:pPr>
      <w:r w:rsidRPr="00740A44">
        <w:rPr>
          <w:rFonts w:asciiTheme="majorBidi" w:hAnsiTheme="majorBidi" w:cstheme="majorBidi"/>
        </w:rPr>
        <w:t xml:space="preserve">Fakültede hizmet veren idari ve akademik personelin maaşlarının nasıl hesaplanıp ödeneceğine dair süreç </w:t>
      </w:r>
      <w:r w:rsidR="00010809">
        <w:rPr>
          <w:rFonts w:asciiTheme="majorBidi" w:hAnsiTheme="majorBidi" w:cstheme="majorBidi"/>
        </w:rPr>
        <w:t>mali işler memuru tarafından</w:t>
      </w:r>
      <w:r w:rsidRPr="00740A44">
        <w:rPr>
          <w:rFonts w:asciiTheme="majorBidi" w:hAnsiTheme="majorBidi" w:cstheme="majorBidi"/>
        </w:rPr>
        <w:t xml:space="preserve"> planlanır. Bir personelin göreve başlama yazısının personel işlerine intikalinden sonra </w:t>
      </w:r>
      <w:r w:rsidR="00010809">
        <w:rPr>
          <w:rFonts w:asciiTheme="majorBidi" w:hAnsiTheme="majorBidi" w:cstheme="majorBidi"/>
        </w:rPr>
        <w:t>mali işler memuru</w:t>
      </w:r>
      <w:r w:rsidRPr="00740A44">
        <w:rPr>
          <w:rFonts w:asciiTheme="majorBidi" w:hAnsiTheme="majorBidi" w:cstheme="majorBidi"/>
        </w:rPr>
        <w:t xml:space="preserve">, o personelin maaşıyla ilgili atılacak adımları planlar ve buna göre hareket eder. </w:t>
      </w:r>
    </w:p>
    <w:p w14:paraId="540ED146" w14:textId="05359390" w:rsidR="00056B14" w:rsidRPr="00740A44" w:rsidRDefault="003213A8" w:rsidP="00740A44">
      <w:pPr>
        <w:rPr>
          <w:rFonts w:asciiTheme="majorBidi" w:hAnsiTheme="majorBidi" w:cstheme="majorBidi"/>
        </w:rPr>
      </w:pPr>
      <w:r w:rsidRPr="00740A44">
        <w:rPr>
          <w:rFonts w:asciiTheme="majorBidi" w:hAnsiTheme="majorBidi" w:cstheme="majorBidi"/>
        </w:rPr>
        <w:t xml:space="preserve">Akademik ve idari personelin ek ders ücretleri, fazla mesai ücretleri, yolluklar, yevmiyeler ve diğer tahakkuklara dair süreç </w:t>
      </w:r>
      <w:r w:rsidR="00CA4A1E">
        <w:rPr>
          <w:rFonts w:asciiTheme="majorBidi" w:hAnsiTheme="majorBidi" w:cstheme="majorBidi"/>
        </w:rPr>
        <w:t>mali işler memuru</w:t>
      </w:r>
      <w:r w:rsidRPr="00740A44">
        <w:rPr>
          <w:rFonts w:asciiTheme="majorBidi" w:hAnsiTheme="majorBidi" w:cstheme="majorBidi"/>
        </w:rPr>
        <w:t xml:space="preserve"> tarafından yürütülür. Birim bunun için planlamalar yapar ve bu çerçevede hareket eder.</w:t>
      </w:r>
    </w:p>
    <w:p w14:paraId="043868CE" w14:textId="0FF38C6C" w:rsidR="00056B14" w:rsidRPr="00740A44" w:rsidRDefault="003213A8" w:rsidP="00740A44">
      <w:pPr>
        <w:rPr>
          <w:rFonts w:asciiTheme="majorBidi" w:hAnsiTheme="majorBidi" w:cstheme="majorBidi"/>
          <w:color w:val="000000"/>
        </w:rPr>
      </w:pPr>
      <w:r w:rsidRPr="00740A44">
        <w:rPr>
          <w:rFonts w:asciiTheme="majorBidi" w:hAnsiTheme="majorBidi" w:cstheme="majorBidi"/>
          <w:color w:val="000000"/>
        </w:rPr>
        <w:t xml:space="preserve">Finansal kaynakların yönetimi Dekanlığın sorumluluğundadır. </w:t>
      </w:r>
      <w:r w:rsidR="006D2D8A">
        <w:rPr>
          <w:rFonts w:asciiTheme="majorBidi" w:hAnsiTheme="majorBidi" w:cstheme="majorBidi"/>
        </w:rPr>
        <w:t xml:space="preserve">Kalite ve Akreditasyon Komisyonu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0D141EC1" w14:textId="77777777" w:rsidR="00056B14" w:rsidRPr="00740A44" w:rsidRDefault="003213A8" w:rsidP="00740A44">
      <w:pPr>
        <w:pStyle w:val="Balk2"/>
        <w:spacing w:line="360" w:lineRule="auto"/>
        <w:rPr>
          <w:rFonts w:eastAsia="Times New Roman"/>
          <w:sz w:val="24"/>
          <w:szCs w:val="24"/>
        </w:rPr>
      </w:pPr>
      <w:bookmarkStart w:id="148" w:name="_heading=h.452snld" w:colFirst="0" w:colLast="0"/>
      <w:bookmarkStart w:id="149" w:name="_Toc164159508"/>
      <w:bookmarkEnd w:id="148"/>
      <w:r w:rsidRPr="00740A44">
        <w:rPr>
          <w:rFonts w:eastAsia="Times New Roman"/>
          <w:sz w:val="24"/>
          <w:szCs w:val="24"/>
        </w:rPr>
        <w:t>E.3. Bilgi Yönetim Sistemi</w:t>
      </w:r>
      <w:bookmarkEnd w:id="149"/>
    </w:p>
    <w:p w14:paraId="27D66324" w14:textId="77777777" w:rsidR="00056B14" w:rsidRPr="00740A44" w:rsidRDefault="003213A8" w:rsidP="00740A44">
      <w:pPr>
        <w:pStyle w:val="Balk3"/>
        <w:spacing w:line="360" w:lineRule="auto"/>
        <w:rPr>
          <w:rFonts w:eastAsia="Times New Roman"/>
        </w:rPr>
      </w:pPr>
      <w:bookmarkStart w:id="150" w:name="_Toc164159509"/>
      <w:r w:rsidRPr="00740A44">
        <w:rPr>
          <w:rFonts w:eastAsia="Times New Roman"/>
        </w:rPr>
        <w:t>E.3.1. Entegre Bilgi Yönetim Sistemi</w:t>
      </w:r>
      <w:bookmarkEnd w:id="150"/>
    </w:p>
    <w:p w14:paraId="38DC999D" w14:textId="6257AAD5" w:rsidR="00CA4A1E" w:rsidRDefault="00E755EF" w:rsidP="00CA4A1E">
      <w:pPr>
        <w:rPr>
          <w:rFonts w:asciiTheme="majorBidi" w:hAnsiTheme="majorBidi" w:cstheme="majorBidi"/>
          <w:color w:val="000000"/>
        </w:rPr>
      </w:pPr>
      <w:r>
        <w:rPr>
          <w:rFonts w:asciiTheme="majorBidi" w:hAnsiTheme="majorBidi" w:cstheme="majorBidi"/>
        </w:rPr>
        <w:t>ARÜ</w:t>
      </w:r>
      <w:r w:rsidR="00CA4A1E" w:rsidRPr="00740A44">
        <w:rPr>
          <w:rFonts w:asciiTheme="majorBidi" w:hAnsiTheme="majorBidi" w:cstheme="majorBidi"/>
        </w:rPr>
        <w:t xml:space="preserve"> </w:t>
      </w:r>
      <w:r w:rsidR="00CA4A1E" w:rsidRPr="00740A44">
        <w:rPr>
          <w:rFonts w:asciiTheme="majorBidi" w:hAnsiTheme="majorBidi" w:cstheme="majorBidi"/>
          <w:color w:val="000000"/>
        </w:rPr>
        <w:t>İlahiyat Fakültesinin her türlü faaliyetlerine ve süreçlerine ilişkin verilerin toplanması, analiz edilmesi ve raporlanması birimler bazında elektronik/basılı ortamda sağlanmakta olup bu süreçlerin tamamını kapsayan entegre bilgi yönetim sistemi bulunur.</w:t>
      </w:r>
    </w:p>
    <w:p w14:paraId="4EF24FDC" w14:textId="2D80D284" w:rsidR="00271320" w:rsidRPr="00740A44" w:rsidRDefault="00271320" w:rsidP="00CA4A1E">
      <w:pPr>
        <w:rPr>
          <w:rFonts w:asciiTheme="majorBidi" w:hAnsiTheme="majorBidi" w:cstheme="majorBidi"/>
          <w:color w:val="000000"/>
        </w:rPr>
      </w:pPr>
      <w:r>
        <w:rPr>
          <w:rFonts w:asciiTheme="majorBidi" w:hAnsiTheme="majorBidi" w:cstheme="majorBidi"/>
          <w:color w:val="000000"/>
        </w:rPr>
        <w:lastRenderedPageBreak/>
        <w:t xml:space="preserve">Fakültemizde, bilgi yönetim sistemi ÜBYS (Üniversite Bilgi Yönetim Sistemi) yazılımı üzerinden sağlanır. Ayrıca fakültemizdeki kurul, komisyon ve koordinatörlük üyeleri ile diğer personel ÜBYS ile ilgili fark ettikleri hataları, eksiklikleri ve iyileştirme önerilerini Bilgi İşlem Daire Başkanlığına ileterek bunların düzeltilmesi ve iyileştirilmesini sağlar. </w:t>
      </w:r>
    </w:p>
    <w:p w14:paraId="0F83C029" w14:textId="2F197B3C" w:rsidR="00056B14" w:rsidRPr="00740A44" w:rsidRDefault="003213A8" w:rsidP="00740A44">
      <w:pPr>
        <w:ind w:hanging="20"/>
        <w:rPr>
          <w:rFonts w:asciiTheme="majorBidi" w:hAnsiTheme="majorBidi" w:cstheme="majorBidi"/>
          <w:color w:val="000000"/>
        </w:rPr>
      </w:pPr>
      <w:r w:rsidRPr="00740A44">
        <w:rPr>
          <w:rFonts w:asciiTheme="majorBidi" w:hAnsiTheme="majorBidi" w:cstheme="majorBidi"/>
          <w:color w:val="000000"/>
        </w:rPr>
        <w:t xml:space="preserve">Üniversite Bilgi </w:t>
      </w:r>
      <w:r w:rsidR="00271320">
        <w:rPr>
          <w:rFonts w:asciiTheme="majorBidi" w:hAnsiTheme="majorBidi" w:cstheme="majorBidi"/>
          <w:color w:val="000000"/>
        </w:rPr>
        <w:t xml:space="preserve">Yönetim </w:t>
      </w:r>
      <w:r w:rsidRPr="00740A44">
        <w:rPr>
          <w:rFonts w:asciiTheme="majorBidi" w:hAnsiTheme="majorBidi" w:cstheme="majorBidi"/>
          <w:color w:val="000000"/>
        </w:rPr>
        <w:t>Sistemi üzerinden işlenen veriler otomatik olarak yedeklenir. Yazılımların sürdürülebilirliğinin sağlanabilmesi için; değişen mevzuata uygun olarak gerekli güncellemeler yapılır</w:t>
      </w:r>
      <w:r w:rsidRPr="00740A44">
        <w:rPr>
          <w:rFonts w:asciiTheme="majorBidi" w:hAnsiTheme="majorBidi" w:cstheme="majorBidi"/>
        </w:rPr>
        <w:t>. O</w:t>
      </w:r>
      <w:r w:rsidRPr="00740A44">
        <w:rPr>
          <w:rFonts w:asciiTheme="majorBidi" w:hAnsiTheme="majorBidi" w:cstheme="majorBidi"/>
          <w:color w:val="000000"/>
        </w:rPr>
        <w:t>tomasyon sistemleri</w:t>
      </w:r>
      <w:r w:rsidRPr="00740A44">
        <w:rPr>
          <w:rFonts w:asciiTheme="majorBidi" w:hAnsiTheme="majorBidi" w:cstheme="majorBidi"/>
        </w:rPr>
        <w:t>nin</w:t>
      </w:r>
      <w:r w:rsidRPr="00740A44">
        <w:rPr>
          <w:rFonts w:asciiTheme="majorBidi" w:hAnsiTheme="majorBidi" w:cstheme="majorBidi"/>
          <w:color w:val="000000"/>
        </w:rPr>
        <w:t xml:space="preserve"> üzerinde çalıştığı sunucu, yedekleme ünitesi vb. donanımlar, teknolojik yeniliklere ve ihtiyaçlara göre yenile</w:t>
      </w:r>
      <w:r w:rsidRPr="00740A44">
        <w:rPr>
          <w:rFonts w:asciiTheme="majorBidi" w:hAnsiTheme="majorBidi" w:cstheme="majorBidi"/>
        </w:rPr>
        <w:t>nir</w:t>
      </w:r>
      <w:r w:rsidRPr="00740A44">
        <w:rPr>
          <w:rFonts w:asciiTheme="majorBidi" w:hAnsiTheme="majorBidi" w:cstheme="majorBidi"/>
          <w:color w:val="000000"/>
        </w:rPr>
        <w:t xml:space="preserve"> ve kapasite artırımına gidilir.</w:t>
      </w:r>
    </w:p>
    <w:p w14:paraId="6EA66EDF" w14:textId="08650B2B" w:rsidR="00271320" w:rsidRPr="00740A44" w:rsidRDefault="003213A8" w:rsidP="00271320">
      <w:pPr>
        <w:rPr>
          <w:rFonts w:asciiTheme="majorBidi" w:hAnsiTheme="majorBidi" w:cstheme="majorBidi"/>
          <w:color w:val="000000"/>
        </w:rPr>
      </w:pPr>
      <w:bookmarkStart w:id="151" w:name="_heading=h.3w19e94" w:colFirst="0" w:colLast="0"/>
      <w:bookmarkEnd w:id="151"/>
      <w:r w:rsidRPr="00740A44">
        <w:rPr>
          <w:rFonts w:asciiTheme="majorBidi" w:hAnsiTheme="majorBidi" w:cstheme="majorBidi"/>
        </w:rPr>
        <w:t xml:space="preserve">Entegre bilgi yönetim sistemiyle ilgili süreçten Dekanlık sorumludur. </w:t>
      </w:r>
      <w:r w:rsidR="006D2D8A">
        <w:rPr>
          <w:rFonts w:asciiTheme="majorBidi" w:hAnsiTheme="majorBidi" w:cstheme="majorBidi"/>
        </w:rPr>
        <w:t xml:space="preserve">Kalite ve Akreditasyon Komisyonu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5DD495B6" w14:textId="77777777" w:rsidR="00056B14" w:rsidRPr="00740A44" w:rsidRDefault="003213A8" w:rsidP="00740A44">
      <w:pPr>
        <w:pStyle w:val="Balk3"/>
        <w:spacing w:line="360" w:lineRule="auto"/>
        <w:rPr>
          <w:rFonts w:eastAsia="Times New Roman"/>
        </w:rPr>
      </w:pPr>
      <w:bookmarkStart w:id="152" w:name="_heading=h.3jd0qos" w:colFirst="0" w:colLast="0"/>
      <w:bookmarkStart w:id="153" w:name="_Toc164159510"/>
      <w:bookmarkEnd w:id="152"/>
      <w:r w:rsidRPr="00740A44">
        <w:rPr>
          <w:rFonts w:eastAsia="Times New Roman"/>
        </w:rPr>
        <w:t>E.3.2. Bilgi Güvenliği ve Güvenilirliği</w:t>
      </w:r>
      <w:bookmarkEnd w:id="153"/>
    </w:p>
    <w:p w14:paraId="55C4050C" w14:textId="004E8F1D" w:rsidR="005B145A" w:rsidRDefault="005B145A" w:rsidP="005B145A">
      <w:pPr>
        <w:rPr>
          <w:rFonts w:asciiTheme="majorBidi" w:hAnsiTheme="majorBidi" w:cstheme="majorBidi"/>
          <w:color w:val="000000"/>
        </w:rPr>
      </w:pPr>
      <w:r w:rsidRPr="005B145A">
        <w:rPr>
          <w:rFonts w:asciiTheme="majorBidi" w:hAnsiTheme="majorBidi" w:cstheme="majorBidi"/>
          <w:color w:val="000000"/>
        </w:rPr>
        <w:t>Fakültemizde Bilgi Yönetim Sistemi güvenliği, gizliliği ve güvenilirliğini sağlamaya yönelik mekanizmalar bulunur ve söz konusu mekanizmaların takip ve iyileştirilmesi yapılır.</w:t>
      </w:r>
    </w:p>
    <w:p w14:paraId="3F804CCC" w14:textId="34BAC3F3" w:rsidR="00056B14" w:rsidRPr="00740A44" w:rsidRDefault="003213A8" w:rsidP="00740A44">
      <w:pPr>
        <w:rPr>
          <w:rFonts w:asciiTheme="majorBidi" w:hAnsiTheme="majorBidi" w:cstheme="majorBidi"/>
          <w:color w:val="000000"/>
        </w:rPr>
      </w:pPr>
      <w:r w:rsidRPr="00740A44">
        <w:rPr>
          <w:rFonts w:asciiTheme="majorBidi" w:hAnsiTheme="majorBidi" w:cstheme="majorBidi"/>
          <w:color w:val="000000"/>
        </w:rPr>
        <w:t xml:space="preserve">Bilgi güvenliği ile ilgili olarak paydaşlardan gelen talepler, </w:t>
      </w:r>
      <w:r w:rsidR="005B145A">
        <w:rPr>
          <w:rFonts w:asciiTheme="majorBidi" w:hAnsiTheme="majorBidi" w:cstheme="majorBidi"/>
          <w:color w:val="000000"/>
        </w:rPr>
        <w:t>si</w:t>
      </w:r>
      <w:r w:rsidR="005B145A" w:rsidRPr="00740A44">
        <w:rPr>
          <w:rFonts w:asciiTheme="majorBidi" w:hAnsiTheme="majorBidi" w:cstheme="majorBidi"/>
          <w:color w:val="000000"/>
        </w:rPr>
        <w:t xml:space="preserve">stemde yaşanan sorunlarla ilgili iç paydaşların </w:t>
      </w:r>
      <w:r w:rsidR="005B145A" w:rsidRPr="00740A44">
        <w:rPr>
          <w:rFonts w:asciiTheme="majorBidi" w:hAnsiTheme="majorBidi" w:cstheme="majorBidi"/>
        </w:rPr>
        <w:t>D</w:t>
      </w:r>
      <w:r w:rsidR="005B145A" w:rsidRPr="00740A44">
        <w:rPr>
          <w:rFonts w:asciiTheme="majorBidi" w:hAnsiTheme="majorBidi" w:cstheme="majorBidi"/>
          <w:color w:val="000000"/>
        </w:rPr>
        <w:t xml:space="preserve">ekanlığa ilettikleri hususlar, yine bunların öneri ve talepleri </w:t>
      </w:r>
      <w:r w:rsidR="005B145A" w:rsidRPr="00740A44">
        <w:rPr>
          <w:rFonts w:asciiTheme="majorBidi" w:hAnsiTheme="majorBidi" w:cstheme="majorBidi"/>
        </w:rPr>
        <w:t>D</w:t>
      </w:r>
      <w:r w:rsidR="005B145A" w:rsidRPr="00740A44">
        <w:rPr>
          <w:rFonts w:asciiTheme="majorBidi" w:hAnsiTheme="majorBidi" w:cstheme="majorBidi"/>
          <w:color w:val="000000"/>
        </w:rPr>
        <w:t>ekanlık tarafından</w:t>
      </w:r>
      <w:r w:rsidR="005B145A" w:rsidRPr="00740A44">
        <w:rPr>
          <w:rFonts w:asciiTheme="majorBidi" w:hAnsiTheme="majorBidi" w:cstheme="majorBidi"/>
        </w:rPr>
        <w:t xml:space="preserve"> </w:t>
      </w:r>
      <w:hyperlink r:id="rId117">
        <w:r w:rsidR="005B145A">
          <w:rPr>
            <w:rFonts w:asciiTheme="majorBidi" w:hAnsiTheme="majorBidi" w:cstheme="majorBidi"/>
            <w:color w:val="1155CC"/>
            <w:u w:val="single"/>
          </w:rPr>
          <w:t>ARÜ Bilgi İşlem Daire Başkanlığı</w:t>
        </w:r>
      </w:hyperlink>
      <w:r w:rsidRPr="00740A44">
        <w:rPr>
          <w:rFonts w:asciiTheme="majorBidi" w:hAnsiTheme="majorBidi" w:cstheme="majorBidi"/>
          <w:color w:val="000000"/>
        </w:rPr>
        <w:t xml:space="preserve">’na (BİDB) iletilmek suretiyle çözülmesi sağlanır. Ayrıca fakültemizdeki kurullar ve koordinatörlüklerin üyeleri ile diğer akademik ve idari personel de Üniversite Bilgi Sistemlerinin güvenlik ve güvenilirlikle ilgili fark ettikleri hataları, eksiklikleri ve iyileştirme önerilerini </w:t>
      </w:r>
      <w:hyperlink r:id="rId118">
        <w:r w:rsidR="005B145A">
          <w:rPr>
            <w:rFonts w:asciiTheme="majorBidi" w:hAnsiTheme="majorBidi" w:cstheme="majorBidi"/>
            <w:color w:val="1155CC"/>
            <w:u w:val="single"/>
          </w:rPr>
          <w:t>ARÜ Bilgi İşlem Daire Başkanlığı</w:t>
        </w:r>
      </w:hyperlink>
      <w:r w:rsidR="005B145A" w:rsidRPr="00740A44">
        <w:rPr>
          <w:rFonts w:asciiTheme="majorBidi" w:hAnsiTheme="majorBidi" w:cstheme="majorBidi"/>
          <w:color w:val="000000"/>
        </w:rPr>
        <w:t>’na (BİDB</w:t>
      </w:r>
      <w:r w:rsidR="005B145A">
        <w:rPr>
          <w:rFonts w:asciiTheme="majorBidi" w:hAnsiTheme="majorBidi" w:cstheme="majorBidi"/>
          <w:color w:val="000000"/>
        </w:rPr>
        <w:t>)</w:t>
      </w:r>
      <w:r w:rsidRPr="00740A44">
        <w:rPr>
          <w:rFonts w:asciiTheme="majorBidi" w:hAnsiTheme="majorBidi" w:cstheme="majorBidi"/>
          <w:color w:val="000000"/>
        </w:rPr>
        <w:t xml:space="preserve"> ilete</w:t>
      </w:r>
      <w:r w:rsidRPr="00740A44">
        <w:rPr>
          <w:rFonts w:asciiTheme="majorBidi" w:hAnsiTheme="majorBidi" w:cstheme="majorBidi"/>
        </w:rPr>
        <w:t xml:space="preserve">rek </w:t>
      </w:r>
      <w:r w:rsidRPr="00740A44">
        <w:rPr>
          <w:rFonts w:asciiTheme="majorBidi" w:hAnsiTheme="majorBidi" w:cstheme="majorBidi"/>
          <w:color w:val="000000"/>
        </w:rPr>
        <w:t xml:space="preserve">gerekli </w:t>
      </w:r>
      <w:r w:rsidRPr="00740A44">
        <w:rPr>
          <w:rFonts w:asciiTheme="majorBidi" w:hAnsiTheme="majorBidi" w:cstheme="majorBidi"/>
        </w:rPr>
        <w:t>önlemlerin</w:t>
      </w:r>
      <w:r w:rsidRPr="00740A44">
        <w:rPr>
          <w:rFonts w:asciiTheme="majorBidi" w:hAnsiTheme="majorBidi" w:cstheme="majorBidi"/>
          <w:color w:val="000000"/>
        </w:rPr>
        <w:t xml:space="preserve"> alınmasını sağlayabilirler.</w:t>
      </w:r>
    </w:p>
    <w:p w14:paraId="380EF43E" w14:textId="4EEBD844" w:rsidR="00056B14" w:rsidRPr="00740A44" w:rsidRDefault="003213A8" w:rsidP="00740A44">
      <w:pPr>
        <w:rPr>
          <w:rFonts w:asciiTheme="majorBidi" w:hAnsiTheme="majorBidi" w:cstheme="majorBidi"/>
          <w:color w:val="000000"/>
        </w:rPr>
      </w:pPr>
      <w:r w:rsidRPr="00740A44">
        <w:rPr>
          <w:rFonts w:asciiTheme="majorBidi" w:hAnsiTheme="majorBidi" w:cstheme="majorBidi"/>
          <w:color w:val="000000"/>
        </w:rPr>
        <w:t xml:space="preserve">Üniversite, öğretim sonuçlarının gizliliğini, ilan ve muhafaza edilmesini Üniversite Bilgi Sistemleri üzerinden yürütür. Kurumda her bir öğretim elemanı ile akademik personelin sistemlere girişte kullandıkları kendilerine has özel şifreleri mevcuttur. Sistemden çıkışlar </w:t>
      </w:r>
      <w:r w:rsidRPr="00740A44">
        <w:rPr>
          <w:rFonts w:asciiTheme="majorBidi" w:hAnsiTheme="majorBidi" w:cstheme="majorBidi"/>
        </w:rPr>
        <w:t>“çıkış”</w:t>
      </w:r>
      <w:r w:rsidRPr="00740A44">
        <w:rPr>
          <w:rFonts w:asciiTheme="majorBidi" w:hAnsiTheme="majorBidi" w:cstheme="majorBidi"/>
          <w:color w:val="000000"/>
        </w:rPr>
        <w:t xml:space="preserve"> butonuna basılarak güvenli bir şekilde yapılır. Ancak herhangi bir şekilde sistem kapatıldığında dahi sistem yeniden giriş için şifre ister. Uzun süre işlem yapılmadan açık tutulan sistem otomatik olarak kapanır. </w:t>
      </w:r>
      <w:r w:rsidRPr="00740A44">
        <w:rPr>
          <w:rFonts w:asciiTheme="majorBidi" w:hAnsiTheme="majorBidi" w:cstheme="majorBidi"/>
        </w:rPr>
        <w:t>Ö</w:t>
      </w:r>
      <w:r w:rsidRPr="00740A44">
        <w:rPr>
          <w:rFonts w:asciiTheme="majorBidi" w:hAnsiTheme="majorBidi" w:cstheme="majorBidi"/>
          <w:color w:val="000000"/>
        </w:rPr>
        <w:t xml:space="preserve">ğretim üyeleri kendi özel şifreleriyle (kullanıcı adı ve parola) giriş yaparak sınav notlarının belirtilen tarih aralığında </w:t>
      </w:r>
      <w:hyperlink r:id="rId119">
        <w:r w:rsidR="005B145A">
          <w:rPr>
            <w:rFonts w:asciiTheme="majorBidi" w:hAnsiTheme="majorBidi" w:cstheme="majorBidi"/>
            <w:color w:val="0000FF"/>
            <w:u w:val="single"/>
          </w:rPr>
          <w:t xml:space="preserve">Üniversite Bilgi Yönetim </w:t>
        </w:r>
        <w:r w:rsidR="005B145A">
          <w:rPr>
            <w:rFonts w:asciiTheme="majorBidi" w:hAnsiTheme="majorBidi" w:cstheme="majorBidi"/>
            <w:color w:val="0000FF"/>
            <w:u w:val="single"/>
          </w:rPr>
          <w:lastRenderedPageBreak/>
          <w:t>Sistemi</w:t>
        </w:r>
      </w:hyperlink>
      <w:r w:rsidRPr="00740A44">
        <w:rPr>
          <w:rFonts w:asciiTheme="majorBidi" w:hAnsiTheme="majorBidi" w:cstheme="majorBidi"/>
          <w:color w:val="000000"/>
        </w:rPr>
        <w:t>’ne (</w:t>
      </w:r>
      <w:r w:rsidR="005B145A">
        <w:rPr>
          <w:rFonts w:asciiTheme="majorBidi" w:hAnsiTheme="majorBidi" w:cstheme="majorBidi"/>
          <w:color w:val="000000"/>
        </w:rPr>
        <w:t>ÜBYS</w:t>
      </w:r>
      <w:r w:rsidRPr="00740A44">
        <w:rPr>
          <w:rFonts w:asciiTheme="majorBidi" w:hAnsiTheme="majorBidi" w:cstheme="majorBidi"/>
          <w:color w:val="000000"/>
        </w:rPr>
        <w:t xml:space="preserve">) işlerler. </w:t>
      </w:r>
      <w:r w:rsidRPr="00740A44">
        <w:rPr>
          <w:rFonts w:asciiTheme="majorBidi" w:hAnsiTheme="majorBidi" w:cstheme="majorBidi"/>
        </w:rPr>
        <w:t>D</w:t>
      </w:r>
      <w:r w:rsidRPr="00740A44">
        <w:rPr>
          <w:rFonts w:asciiTheme="majorBidi" w:hAnsiTheme="majorBidi" w:cstheme="majorBidi"/>
          <w:color w:val="000000"/>
        </w:rPr>
        <w:t xml:space="preserve">ersi veren öğretim elemanının dışında başka biri tarafından not girişi yapılması mümkün değildir. Öğrenciler, kullanıcı adı ve parolaları ile </w:t>
      </w:r>
      <w:hyperlink r:id="rId120">
        <w:r w:rsidR="005B145A">
          <w:rPr>
            <w:rFonts w:asciiTheme="majorBidi" w:hAnsiTheme="majorBidi" w:cstheme="majorBidi"/>
            <w:color w:val="0000FF"/>
            <w:u w:val="single"/>
          </w:rPr>
          <w:t>Üniversite Bilgi Yönetim Sistemi</w:t>
        </w:r>
      </w:hyperlink>
      <w:r w:rsidR="005B145A">
        <w:rPr>
          <w:rFonts w:asciiTheme="majorBidi" w:hAnsiTheme="majorBidi" w:cstheme="majorBidi"/>
          <w:color w:val="0000FF"/>
          <w:u w:val="single"/>
        </w:rPr>
        <w:t>’</w:t>
      </w:r>
      <w:r w:rsidRPr="00740A44">
        <w:rPr>
          <w:rFonts w:asciiTheme="majorBidi" w:hAnsiTheme="majorBidi" w:cstheme="majorBidi"/>
          <w:color w:val="000000"/>
        </w:rPr>
        <w:t>n</w:t>
      </w:r>
      <w:r w:rsidR="005B145A">
        <w:rPr>
          <w:rFonts w:asciiTheme="majorBidi" w:hAnsiTheme="majorBidi" w:cstheme="majorBidi"/>
          <w:color w:val="000000"/>
        </w:rPr>
        <w:t xml:space="preserve">e </w:t>
      </w:r>
      <w:r w:rsidRPr="00740A44">
        <w:rPr>
          <w:rFonts w:asciiTheme="majorBidi" w:hAnsiTheme="majorBidi" w:cstheme="majorBidi"/>
        </w:rPr>
        <w:t xml:space="preserve">girerek </w:t>
      </w:r>
      <w:r w:rsidRPr="00740A44">
        <w:rPr>
          <w:rFonts w:asciiTheme="majorBidi" w:hAnsiTheme="majorBidi" w:cstheme="majorBidi"/>
          <w:color w:val="000000"/>
        </w:rPr>
        <w:t>dönem içerisinde aldıkları notları görebilirler. Notları öğrenci dışında dersi veren öğretim elemanı ve yetkili persone</w:t>
      </w:r>
      <w:r w:rsidRPr="00740A44">
        <w:rPr>
          <w:rFonts w:asciiTheme="majorBidi" w:hAnsiTheme="majorBidi" w:cstheme="majorBidi"/>
        </w:rPr>
        <w:t>l dışında kimse göremez</w:t>
      </w:r>
      <w:r w:rsidRPr="00740A44">
        <w:rPr>
          <w:rFonts w:asciiTheme="majorBidi" w:hAnsiTheme="majorBidi" w:cstheme="majorBidi"/>
          <w:color w:val="000000"/>
        </w:rPr>
        <w:t>.</w:t>
      </w:r>
    </w:p>
    <w:p w14:paraId="3A90D605" w14:textId="77777777" w:rsidR="00056B14" w:rsidRPr="00740A44" w:rsidRDefault="003213A8" w:rsidP="00740A44">
      <w:pPr>
        <w:rPr>
          <w:rFonts w:asciiTheme="majorBidi" w:hAnsiTheme="majorBidi" w:cstheme="majorBidi"/>
          <w:color w:val="000000"/>
        </w:rPr>
      </w:pPr>
      <w:r w:rsidRPr="00740A44">
        <w:rPr>
          <w:rFonts w:asciiTheme="majorBidi" w:hAnsiTheme="majorBidi" w:cstheme="majorBidi"/>
          <w:color w:val="000000"/>
        </w:rPr>
        <w:t xml:space="preserve">Kurumun tüm faaliyetleri kapsamında toplanan gizlilik gerektiren veriler, yetkili personel haricinde üçüncü kişilerle paylaşılamaz ve yayımlanamaz. Fakültemizin kurum dışındaki kişi, kurum ve kuruluşlarla paylaşması gereken veriler </w:t>
      </w:r>
      <w:hyperlink r:id="rId121">
        <w:r w:rsidRPr="00740A44">
          <w:rPr>
            <w:rFonts w:asciiTheme="majorBidi" w:hAnsiTheme="majorBidi" w:cstheme="majorBidi"/>
            <w:color w:val="0000FF"/>
            <w:u w:val="single"/>
          </w:rPr>
          <w:t>6698 sayılı Kişisel Verilerin Korunması Kanunu</w:t>
        </w:r>
      </w:hyperlink>
      <w:r w:rsidRPr="00740A44">
        <w:rPr>
          <w:rFonts w:asciiTheme="majorBidi" w:hAnsiTheme="majorBidi" w:cstheme="majorBidi"/>
          <w:color w:val="000000"/>
        </w:rPr>
        <w:t xml:space="preserve"> kapsamında değerlendirilerek paylaşılır.</w:t>
      </w:r>
    </w:p>
    <w:p w14:paraId="46E0C5E4" w14:textId="77777777" w:rsidR="00056B14" w:rsidRPr="00740A44" w:rsidRDefault="003213A8" w:rsidP="00740A44">
      <w:pPr>
        <w:rPr>
          <w:rFonts w:asciiTheme="majorBidi" w:hAnsiTheme="majorBidi" w:cstheme="majorBidi"/>
          <w:color w:val="000000"/>
        </w:rPr>
      </w:pPr>
      <w:r w:rsidRPr="00740A44">
        <w:rPr>
          <w:rFonts w:asciiTheme="majorBidi" w:hAnsiTheme="majorBidi" w:cstheme="majorBidi"/>
          <w:color w:val="000000"/>
        </w:rPr>
        <w:t xml:space="preserve">Yazılım, donanım ve hizmet alımı teminleri </w:t>
      </w:r>
      <w:hyperlink r:id="rId122">
        <w:r w:rsidRPr="00740A44">
          <w:rPr>
            <w:rFonts w:asciiTheme="majorBidi" w:hAnsiTheme="majorBidi" w:cstheme="majorBidi"/>
            <w:color w:val="0000FF"/>
            <w:u w:val="single"/>
          </w:rPr>
          <w:t>4734 Sayılı Kamu İhale</w:t>
        </w:r>
      </w:hyperlink>
      <w:r w:rsidRPr="00740A44">
        <w:rPr>
          <w:rFonts w:asciiTheme="majorBidi" w:hAnsiTheme="majorBidi" w:cstheme="majorBidi"/>
          <w:color w:val="000000"/>
        </w:rPr>
        <w:t xml:space="preserve"> ve </w:t>
      </w:r>
      <w:hyperlink r:id="rId123">
        <w:r w:rsidRPr="00740A44">
          <w:rPr>
            <w:rFonts w:asciiTheme="majorBidi" w:hAnsiTheme="majorBidi" w:cstheme="majorBidi"/>
            <w:color w:val="0000FF"/>
            <w:u w:val="single"/>
          </w:rPr>
          <w:t>4735 Sayılı Kamu İhaleleri Sözleşme Kanunu</w:t>
        </w:r>
      </w:hyperlink>
      <w:r w:rsidRPr="00740A44">
        <w:rPr>
          <w:rFonts w:asciiTheme="majorBidi" w:hAnsiTheme="majorBidi" w:cstheme="majorBidi"/>
          <w:color w:val="000000"/>
        </w:rPr>
        <w:t xml:space="preserve">, </w:t>
      </w:r>
      <w:hyperlink r:id="rId124">
        <w:r w:rsidRPr="00740A44">
          <w:rPr>
            <w:rFonts w:asciiTheme="majorBidi" w:hAnsiTheme="majorBidi" w:cstheme="majorBidi"/>
            <w:color w:val="0000FF"/>
            <w:u w:val="single"/>
          </w:rPr>
          <w:t>5018 sayılı Kamu Mali Yönetimi ve Kontrol Kanunu</w:t>
        </w:r>
      </w:hyperlink>
      <w:r w:rsidRPr="00740A44">
        <w:rPr>
          <w:rFonts w:asciiTheme="majorBidi" w:hAnsiTheme="majorBidi" w:cstheme="majorBidi"/>
          <w:color w:val="000000"/>
        </w:rPr>
        <w:t xml:space="preserve"> ve diğer mevzuat çerçevesinde yürütülür. Yazılım, donanım ve hizmet alımı teminleri için hazırlanan teknik şartnamelerde verilerin güvenliğinin ve gizliliğinin sağlanması ile ilgili maddeler yer alır. Bununla birlikte gerek yazılım geliştirici firmalar gerek bakım-destek sağlayan firmalar ile imzalanan sözleşmelerde söz konusu hususlar belirtilir. Kurumun tüm faaliyetleri kapsamında toplanan verilerin güvenilirliği, verinin kaynağından temin edilmesi ile sağlanır.</w:t>
      </w:r>
    </w:p>
    <w:p w14:paraId="36E9C178" w14:textId="30F4425B" w:rsidR="00F605FE" w:rsidRPr="00740A44" w:rsidRDefault="003213A8" w:rsidP="00F605FE">
      <w:pPr>
        <w:rPr>
          <w:rFonts w:asciiTheme="majorBidi" w:hAnsiTheme="majorBidi" w:cstheme="majorBidi"/>
          <w:color w:val="000000"/>
        </w:rPr>
      </w:pPr>
      <w:r w:rsidRPr="00740A44">
        <w:rPr>
          <w:rFonts w:asciiTheme="majorBidi" w:hAnsiTheme="majorBidi" w:cstheme="majorBidi"/>
        </w:rPr>
        <w:t xml:space="preserve">Bilgi güvenliği ve güvenirliği ile ilgili süreçten Dekanlık sorumludur. </w:t>
      </w:r>
      <w:r w:rsidR="006D2D8A">
        <w:rPr>
          <w:rFonts w:asciiTheme="majorBidi" w:hAnsiTheme="majorBidi" w:cstheme="majorBidi"/>
        </w:rPr>
        <w:t xml:space="preserve">Kalite ve Akreditasyon Komisyonu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0E3391A8" w14:textId="77777777" w:rsidR="00056B14" w:rsidRPr="00740A44" w:rsidRDefault="003213A8" w:rsidP="00740A44">
      <w:pPr>
        <w:pStyle w:val="Balk2"/>
        <w:spacing w:line="360" w:lineRule="auto"/>
        <w:rPr>
          <w:rFonts w:eastAsia="Times New Roman"/>
          <w:sz w:val="24"/>
          <w:szCs w:val="24"/>
        </w:rPr>
      </w:pPr>
      <w:bookmarkStart w:id="154" w:name="_heading=h.4ihyjke" w:colFirst="0" w:colLast="0"/>
      <w:bookmarkStart w:id="155" w:name="_Toc164159511"/>
      <w:bookmarkEnd w:id="154"/>
      <w:r w:rsidRPr="00740A44">
        <w:rPr>
          <w:rFonts w:eastAsia="Times New Roman"/>
          <w:sz w:val="24"/>
          <w:szCs w:val="24"/>
        </w:rPr>
        <w:t>E.4. Destek Hizmetleri</w:t>
      </w:r>
      <w:bookmarkEnd w:id="155"/>
    </w:p>
    <w:p w14:paraId="6B67912D" w14:textId="77777777" w:rsidR="00056B14" w:rsidRPr="00740A44" w:rsidRDefault="003213A8" w:rsidP="00740A44">
      <w:pPr>
        <w:pStyle w:val="Balk2"/>
        <w:spacing w:line="360" w:lineRule="auto"/>
        <w:rPr>
          <w:rFonts w:eastAsia="Times New Roman"/>
          <w:sz w:val="24"/>
          <w:szCs w:val="24"/>
        </w:rPr>
      </w:pPr>
      <w:bookmarkStart w:id="156" w:name="_Toc164159512"/>
      <w:r w:rsidRPr="00740A44">
        <w:rPr>
          <w:rFonts w:eastAsia="Times New Roman"/>
          <w:sz w:val="24"/>
          <w:szCs w:val="24"/>
        </w:rPr>
        <w:t>E.4.1. Hizmet ve Malların Uygunluğu, Kalitesi ve Sürekliliği</w:t>
      </w:r>
      <w:bookmarkEnd w:id="156"/>
    </w:p>
    <w:p w14:paraId="7F395F8F" w14:textId="77777777" w:rsidR="00056B14" w:rsidRPr="00740A44" w:rsidRDefault="003213A8" w:rsidP="00740A44">
      <w:pPr>
        <w:rPr>
          <w:rFonts w:asciiTheme="majorBidi" w:hAnsiTheme="majorBidi" w:cstheme="majorBidi"/>
        </w:rPr>
      </w:pPr>
      <w:r w:rsidRPr="00740A44">
        <w:rPr>
          <w:rFonts w:asciiTheme="majorBidi" w:hAnsiTheme="majorBidi" w:cstheme="majorBidi"/>
          <w:color w:val="000000"/>
        </w:rPr>
        <w:t xml:space="preserve">Birimler tarafından ihtiyaç duyulan satın almalar Harcama Yetkilisine (Fakülte Dekanına) bildirilir. Birimlerden gelen satın alma talepleri yaklaşık maliyet yönüyle değerlendirilir. Her yıl yeni bütçede belirlenen rakam doğrultusundaki satın almalara Harcama Yetkilisi (Fakülte Dekanı) karar verebilir. Tedarikçilerden (onaylı ve/veya yeni tedarikçi) teklif alınır. Gerek görülen ürünlerden numune talep edilir. Toplanan teklifler ve onaylanan numuneler Muayene Komisyonunca değerlendirilerek Harcama Yetkilisine sunulur. Tedarikçiye bu şekilde karar verilir. Harcama yetkilisinin seçtiği tedarikçiden ürün/hizmet talep edilir. </w:t>
      </w:r>
    </w:p>
    <w:p w14:paraId="0AA05B83" w14:textId="6159CE06" w:rsidR="00F605FE" w:rsidRPr="00740A44" w:rsidRDefault="003213A8" w:rsidP="00F605FE">
      <w:pPr>
        <w:rPr>
          <w:rFonts w:asciiTheme="majorBidi" w:hAnsiTheme="majorBidi" w:cstheme="majorBidi"/>
          <w:color w:val="000000"/>
        </w:rPr>
      </w:pPr>
      <w:r w:rsidRPr="00740A44">
        <w:rPr>
          <w:rFonts w:asciiTheme="majorBidi" w:hAnsiTheme="majorBidi" w:cstheme="majorBidi"/>
          <w:color w:val="000000"/>
        </w:rPr>
        <w:t xml:space="preserve">Fakültede, hizmet ve malların uygunluğu, kalitesi ve sürekliliğinin yönetiminden Dekanlık sorumludur. </w:t>
      </w:r>
      <w:bookmarkStart w:id="157" w:name="_heading=h.3ws6mnt" w:colFirst="0" w:colLast="0"/>
      <w:bookmarkEnd w:id="157"/>
      <w:r w:rsidR="006D2D8A">
        <w:rPr>
          <w:rFonts w:asciiTheme="majorBidi" w:hAnsiTheme="majorBidi" w:cstheme="majorBidi"/>
        </w:rPr>
        <w:t xml:space="preserve">Kalite ve Akreditasyon Komisyonu sürecin kalite bakımından </w:t>
      </w:r>
      <w:r w:rsidR="006D2D8A">
        <w:rPr>
          <w:rFonts w:asciiTheme="majorBidi" w:hAnsiTheme="majorBidi" w:cstheme="majorBidi"/>
          <w:color w:val="000000"/>
        </w:rPr>
        <w:t xml:space="preserve">takip ve kontrolünü </w:t>
      </w:r>
      <w:r w:rsidR="006D2D8A">
        <w:rPr>
          <w:rFonts w:asciiTheme="majorBidi" w:hAnsiTheme="majorBidi" w:cstheme="majorBidi"/>
          <w:color w:val="000000"/>
        </w:rPr>
        <w:lastRenderedPageBreak/>
        <w:t>yapmak üzere yılda iki kez toplanır. Tespitlerini ve değerlendirmelerini rapor halinde Dekanlığa sunar. Dekanlık, komisyonun değerlendirmeleri doğrultusunda paydaşların görüşlerini de alarak gerekli iyileştirmeleri yapar.</w:t>
      </w:r>
    </w:p>
    <w:p w14:paraId="41482486" w14:textId="77777777" w:rsidR="00056B14" w:rsidRPr="00740A44" w:rsidRDefault="003213A8" w:rsidP="00740A44">
      <w:pPr>
        <w:pStyle w:val="Balk2"/>
        <w:spacing w:line="360" w:lineRule="auto"/>
        <w:rPr>
          <w:rFonts w:eastAsia="Times New Roman"/>
          <w:sz w:val="24"/>
          <w:szCs w:val="24"/>
        </w:rPr>
      </w:pPr>
      <w:bookmarkStart w:id="158" w:name="_Toc164159513"/>
      <w:r w:rsidRPr="00740A44">
        <w:rPr>
          <w:rFonts w:eastAsia="Times New Roman"/>
          <w:sz w:val="24"/>
          <w:szCs w:val="24"/>
        </w:rPr>
        <w:t>E.5. Kamuoyunu Bilgilendirme ve Hesap Verebilirlik</w:t>
      </w:r>
      <w:bookmarkEnd w:id="158"/>
    </w:p>
    <w:p w14:paraId="09AE3353" w14:textId="7AF3AAC6" w:rsidR="00001F36" w:rsidRPr="00740A44" w:rsidRDefault="003213A8" w:rsidP="00001F36">
      <w:pPr>
        <w:rPr>
          <w:rFonts w:asciiTheme="majorBidi" w:hAnsiTheme="majorBidi" w:cstheme="majorBidi"/>
          <w:color w:val="000000"/>
        </w:rPr>
      </w:pPr>
      <w:r w:rsidRPr="00740A44">
        <w:rPr>
          <w:rFonts w:asciiTheme="majorBidi" w:hAnsiTheme="majorBidi" w:cstheme="majorBidi"/>
          <w:color w:val="000000"/>
        </w:rPr>
        <w:t>Kurum, eğitim-öğretim programlarını ve araştırma-geliştirme faaliyetlerini de içerecek şekilde tüm faaliyetleri hakkındaki bilgileri açık, doğru, güncel ve kolay ulaşılabilir şekilde yayımlar ve kamuoyunu bilgilendirir. Kurum, yönetim ve idari kadroların verimliliğini ölçüp değerlendirebilen ve hesap verebilirliklerini sağlayan yaklaşımlara sahiptir.</w:t>
      </w:r>
    </w:p>
    <w:p w14:paraId="39A379FD" w14:textId="77777777" w:rsidR="00056B14" w:rsidRDefault="003213A8" w:rsidP="00740A44">
      <w:pPr>
        <w:pStyle w:val="Balk3"/>
        <w:spacing w:line="360" w:lineRule="auto"/>
        <w:rPr>
          <w:rFonts w:eastAsia="Times New Roman"/>
        </w:rPr>
      </w:pPr>
      <w:bookmarkStart w:id="159" w:name="_Toc164159514"/>
      <w:r w:rsidRPr="00740A44">
        <w:rPr>
          <w:rFonts w:eastAsia="Times New Roman"/>
        </w:rPr>
        <w:t>E.5.1. Kamuoyunu Bilgilendirme</w:t>
      </w:r>
      <w:bookmarkEnd w:id="159"/>
    </w:p>
    <w:p w14:paraId="4F524108" w14:textId="28F33F55" w:rsidR="00F605FE" w:rsidRDefault="00F605FE" w:rsidP="00F605FE">
      <w:r w:rsidRPr="00F605FE">
        <w:t>Fakülte</w:t>
      </w:r>
      <w:r>
        <w:t>,</w:t>
      </w:r>
      <w:r w:rsidRPr="00F605FE">
        <w:t xml:space="preserve"> </w:t>
      </w:r>
      <w:r>
        <w:t>araştırma-geliştirme</w:t>
      </w:r>
      <w:r w:rsidRPr="00F605FE">
        <w:t xml:space="preserve"> ve </w:t>
      </w:r>
      <w:r>
        <w:t>eğitim-öğretim</w:t>
      </w:r>
      <w:r w:rsidRPr="00F605FE">
        <w:t xml:space="preserve"> faaliyetlerini kapsayacak şekilde tüm faaliyetlerini a</w:t>
      </w:r>
      <w:r>
        <w:t>çık,</w:t>
      </w:r>
      <w:r w:rsidRPr="00F605FE">
        <w:t xml:space="preserve"> doğru, güncel ve kolay ulaşılabilir halde yayımlar. Kurum hesap verilebilirliği sağlayan yaklaşımlara sahiptir. Fakültemizde kamuoyunu bilgilendirme ilkesel olarak benimsenir.</w:t>
      </w:r>
      <w:r>
        <w:t xml:space="preserve"> Fakülte faaliyetleri </w:t>
      </w:r>
      <w:hyperlink r:id="rId125" w:history="1">
        <w:r w:rsidRPr="00001F36">
          <w:rPr>
            <w:rStyle w:val="Kpr"/>
          </w:rPr>
          <w:t>web sayfası</w:t>
        </w:r>
      </w:hyperlink>
      <w:r>
        <w:t>nda yayımlanarak duyurulur. Kurum web sayfası tüm faaliyetlere yönelik doğru, güncel, kolay erişilebilir bilgilendirme sağlar. Kurum akadem</w:t>
      </w:r>
      <w:r w:rsidR="00001F36">
        <w:t xml:space="preserve">ik, sosyal ve kültürel nitelikte gerçekleştirdiği faaliyetlerin fakültenin </w:t>
      </w:r>
      <w:r w:rsidR="00B62FFF">
        <w:t xml:space="preserve">web sayfasında </w:t>
      </w:r>
      <w:r w:rsidR="00001F36">
        <w:t xml:space="preserve">paylaşılmasını sağlayarak daha geniş kitlelere ulaşmayı hedefler. Kurumsal mail adresleri de paydaşları bilgilendirme noktasında etkin bir rol oynar. Söz konusu akademik ve sosyal faaliyetler hakkında mail grupları aracılığıyla duyuru ve bilgilendirmeler yapılır. </w:t>
      </w:r>
    </w:p>
    <w:p w14:paraId="3EB3F622" w14:textId="75293BF9" w:rsidR="00056B14" w:rsidRPr="00740A44" w:rsidRDefault="003213A8" w:rsidP="00740A44">
      <w:pPr>
        <w:rPr>
          <w:rFonts w:asciiTheme="majorBidi" w:hAnsiTheme="majorBidi" w:cstheme="majorBidi"/>
          <w:color w:val="000000"/>
        </w:rPr>
      </w:pPr>
      <w:r w:rsidRPr="00740A44">
        <w:rPr>
          <w:rFonts w:asciiTheme="majorBidi" w:hAnsiTheme="majorBidi" w:cstheme="majorBidi"/>
          <w:color w:val="000000"/>
        </w:rPr>
        <w:t xml:space="preserve">Ayrıca </w:t>
      </w:r>
      <w:r w:rsidRPr="00740A44">
        <w:rPr>
          <w:rFonts w:asciiTheme="majorBidi" w:hAnsiTheme="majorBidi" w:cstheme="majorBidi"/>
        </w:rPr>
        <w:t>Fakülte</w:t>
      </w:r>
      <w:r w:rsidRPr="00740A44">
        <w:rPr>
          <w:rFonts w:asciiTheme="majorBidi" w:hAnsiTheme="majorBidi" w:cstheme="majorBidi"/>
          <w:color w:val="000000"/>
        </w:rPr>
        <w:t xml:space="preserve">, kurumsal </w:t>
      </w:r>
      <w:r w:rsidRPr="00740A44">
        <w:rPr>
          <w:rFonts w:asciiTheme="majorBidi" w:hAnsiTheme="majorBidi" w:cstheme="majorBidi"/>
        </w:rPr>
        <w:t xml:space="preserve">e-posta </w:t>
      </w:r>
      <w:r w:rsidRPr="00740A44">
        <w:rPr>
          <w:rFonts w:asciiTheme="majorBidi" w:hAnsiTheme="majorBidi" w:cstheme="majorBidi"/>
          <w:color w:val="000000"/>
        </w:rPr>
        <w:t>(i</w:t>
      </w:r>
      <w:r w:rsidR="00001F36">
        <w:rPr>
          <w:rFonts w:asciiTheme="majorBidi" w:hAnsiTheme="majorBidi" w:cstheme="majorBidi"/>
          <w:color w:val="000000"/>
        </w:rPr>
        <w:t>f</w:t>
      </w:r>
      <w:r w:rsidRPr="00740A44">
        <w:rPr>
          <w:rFonts w:asciiTheme="majorBidi" w:hAnsiTheme="majorBidi" w:cstheme="majorBidi"/>
          <w:color w:val="000000"/>
        </w:rPr>
        <w:t>@</w:t>
      </w:r>
      <w:r w:rsidR="00001F36">
        <w:rPr>
          <w:rFonts w:asciiTheme="majorBidi" w:hAnsiTheme="majorBidi" w:cstheme="majorBidi"/>
          <w:color w:val="000000"/>
        </w:rPr>
        <w:t>ardahan</w:t>
      </w:r>
      <w:r w:rsidRPr="00740A44">
        <w:rPr>
          <w:rFonts w:asciiTheme="majorBidi" w:hAnsiTheme="majorBidi" w:cstheme="majorBidi"/>
          <w:color w:val="000000"/>
        </w:rPr>
        <w:t xml:space="preserve">.edu.tr) adresi üzerinden </w:t>
      </w:r>
      <w:r w:rsidRPr="00740A44">
        <w:rPr>
          <w:rFonts w:asciiTheme="majorBidi" w:hAnsiTheme="majorBidi" w:cstheme="majorBidi"/>
        </w:rPr>
        <w:t xml:space="preserve">paydaş </w:t>
      </w:r>
      <w:r w:rsidRPr="00740A44">
        <w:rPr>
          <w:rFonts w:asciiTheme="majorBidi" w:hAnsiTheme="majorBidi" w:cstheme="majorBidi"/>
          <w:color w:val="000000"/>
        </w:rPr>
        <w:t xml:space="preserve">grupları oluşturur. Böylece akademik ve sosyal faaliyetler, e-posta </w:t>
      </w:r>
      <w:r w:rsidRPr="00740A44">
        <w:rPr>
          <w:rFonts w:asciiTheme="majorBidi" w:hAnsiTheme="majorBidi" w:cstheme="majorBidi"/>
        </w:rPr>
        <w:t xml:space="preserve">aracılığı ile </w:t>
      </w:r>
      <w:r w:rsidRPr="00740A44">
        <w:rPr>
          <w:rFonts w:asciiTheme="majorBidi" w:hAnsiTheme="majorBidi" w:cstheme="majorBidi"/>
          <w:color w:val="000000"/>
        </w:rPr>
        <w:t>paydaşlara duyurulur.</w:t>
      </w:r>
    </w:p>
    <w:p w14:paraId="18F6573D" w14:textId="77777777" w:rsidR="00056B14" w:rsidRPr="00001F36" w:rsidRDefault="003213A8" w:rsidP="00740A44">
      <w:pPr>
        <w:rPr>
          <w:rFonts w:asciiTheme="majorBidi" w:hAnsiTheme="majorBidi" w:cstheme="majorBidi"/>
          <w:color w:val="000000"/>
          <w:highlight w:val="yellow"/>
        </w:rPr>
      </w:pPr>
      <w:r w:rsidRPr="00740A44">
        <w:rPr>
          <w:rFonts w:asciiTheme="majorBidi" w:hAnsiTheme="majorBidi" w:cstheme="majorBidi"/>
          <w:color w:val="000000"/>
        </w:rPr>
        <w:t xml:space="preserve">Eğitim-Öğretim faaliyetleri kapsamında gerçekleştirilen sınavların ilanı ve sınav sonuçları, </w:t>
      </w:r>
      <w:proofErr w:type="spellStart"/>
      <w:r w:rsidRPr="00740A44">
        <w:rPr>
          <w:rFonts w:asciiTheme="majorBidi" w:hAnsiTheme="majorBidi" w:cstheme="majorBidi"/>
          <w:color w:val="000000"/>
        </w:rPr>
        <w:t>Erasmus</w:t>
      </w:r>
      <w:proofErr w:type="spellEnd"/>
      <w:r w:rsidRPr="00740A44">
        <w:rPr>
          <w:rFonts w:asciiTheme="majorBidi" w:hAnsiTheme="majorBidi" w:cstheme="majorBidi"/>
          <w:color w:val="000000"/>
        </w:rPr>
        <w:t xml:space="preserve">, Mevlâna, Farabi değişim programlarından yararlanan öğrenci, öğretim elemanı ve </w:t>
      </w:r>
      <w:r w:rsidRPr="00D442E7">
        <w:rPr>
          <w:rFonts w:asciiTheme="majorBidi" w:hAnsiTheme="majorBidi" w:cstheme="majorBidi"/>
          <w:color w:val="000000"/>
        </w:rPr>
        <w:t xml:space="preserve">idari personel hareketliliğine ilişkin duyuru ve sonuçlar </w:t>
      </w:r>
      <w:r w:rsidRPr="00D442E7">
        <w:rPr>
          <w:rFonts w:asciiTheme="majorBidi" w:hAnsiTheme="majorBidi" w:cstheme="majorBidi"/>
        </w:rPr>
        <w:t xml:space="preserve">kurumun internet </w:t>
      </w:r>
      <w:r w:rsidRPr="00D442E7">
        <w:rPr>
          <w:rFonts w:asciiTheme="majorBidi" w:hAnsiTheme="majorBidi" w:cstheme="majorBidi"/>
          <w:color w:val="000000"/>
        </w:rPr>
        <w:t xml:space="preserve">sayfasında </w:t>
      </w:r>
      <w:r w:rsidRPr="00D442E7">
        <w:rPr>
          <w:rFonts w:asciiTheme="majorBidi" w:hAnsiTheme="majorBidi" w:cstheme="majorBidi"/>
        </w:rPr>
        <w:t>ilan edilir</w:t>
      </w:r>
      <w:r w:rsidRPr="00D442E7">
        <w:rPr>
          <w:rFonts w:asciiTheme="majorBidi" w:hAnsiTheme="majorBidi" w:cstheme="majorBidi"/>
          <w:color w:val="000000"/>
        </w:rPr>
        <w:t>.</w:t>
      </w:r>
    </w:p>
    <w:p w14:paraId="0FD79212" w14:textId="4E33E387" w:rsidR="00056B14" w:rsidRPr="00B928B2" w:rsidRDefault="00454A11" w:rsidP="00740A44">
      <w:pPr>
        <w:rPr>
          <w:rFonts w:asciiTheme="majorBidi" w:hAnsiTheme="majorBidi" w:cstheme="majorBidi"/>
          <w:color w:val="000000"/>
        </w:rPr>
      </w:pPr>
      <w:hyperlink r:id="rId126" w:history="1">
        <w:r w:rsidR="00B62FFF" w:rsidRPr="0040397A">
          <w:rPr>
            <w:rStyle w:val="Kpr"/>
            <w:rFonts w:asciiTheme="majorBidi" w:hAnsiTheme="majorBidi" w:cstheme="majorBidi"/>
            <w:b/>
            <w:bCs/>
          </w:rPr>
          <w:t>İç-Dış Paydaş Anketeler Hazırlama, Uygulama, Değerlendirme ve Ölçme Değerlendirme Komisyonu</w:t>
        </w:r>
        <w:r w:rsidR="00B62FFF" w:rsidRPr="0040397A">
          <w:rPr>
            <w:rStyle w:val="Kpr"/>
            <w:rFonts w:asciiTheme="majorBidi" w:hAnsiTheme="majorBidi" w:cstheme="majorBidi"/>
          </w:rPr>
          <w:t>,</w:t>
        </w:r>
      </w:hyperlink>
      <w:r w:rsidR="00B62FFF" w:rsidRPr="0040397A">
        <w:rPr>
          <w:rFonts w:asciiTheme="majorBidi" w:hAnsiTheme="majorBidi" w:cstheme="majorBidi"/>
        </w:rPr>
        <w:t xml:space="preserve"> k</w:t>
      </w:r>
      <w:r w:rsidR="003213A8" w:rsidRPr="0040397A">
        <w:rPr>
          <w:rFonts w:asciiTheme="majorBidi" w:hAnsiTheme="majorBidi" w:cstheme="majorBidi"/>
        </w:rPr>
        <w:t>amuoyunu bilgilendirme</w:t>
      </w:r>
      <w:r w:rsidR="003213A8" w:rsidRPr="0040397A">
        <w:rPr>
          <w:rFonts w:asciiTheme="majorBidi" w:hAnsiTheme="majorBidi" w:cstheme="majorBidi"/>
          <w:color w:val="000000"/>
        </w:rPr>
        <w:t xml:space="preserve"> çalışmaları kapsamında yönetim ve idari kadroların verimliliğini ölçmek amacıyla </w:t>
      </w:r>
      <w:r w:rsidR="003213A8" w:rsidRPr="0040397A">
        <w:rPr>
          <w:rFonts w:asciiTheme="majorBidi" w:hAnsiTheme="majorBidi" w:cstheme="majorBidi"/>
        </w:rPr>
        <w:t>Mayıs</w:t>
      </w:r>
      <w:r w:rsidR="003213A8" w:rsidRPr="0040397A">
        <w:rPr>
          <w:rFonts w:asciiTheme="majorBidi" w:hAnsiTheme="majorBidi" w:cstheme="majorBidi"/>
          <w:color w:val="000000"/>
        </w:rPr>
        <w:t xml:space="preserve"> ve </w:t>
      </w:r>
      <w:r w:rsidR="003213A8" w:rsidRPr="0040397A">
        <w:rPr>
          <w:rFonts w:asciiTheme="majorBidi" w:hAnsiTheme="majorBidi" w:cstheme="majorBidi"/>
        </w:rPr>
        <w:t>Ekim</w:t>
      </w:r>
      <w:r w:rsidR="003213A8" w:rsidRPr="0040397A">
        <w:rPr>
          <w:rFonts w:asciiTheme="majorBidi" w:hAnsiTheme="majorBidi" w:cstheme="majorBidi"/>
          <w:color w:val="000000"/>
        </w:rPr>
        <w:t xml:space="preserve"> aylarında Personel Memnuniyet Anketleri düzenler.</w:t>
      </w:r>
    </w:p>
    <w:p w14:paraId="415E9263" w14:textId="0F3B88DF" w:rsidR="00056B14" w:rsidRPr="00740A44" w:rsidRDefault="003213A8" w:rsidP="00001F36">
      <w:pPr>
        <w:rPr>
          <w:rFonts w:asciiTheme="majorBidi" w:hAnsiTheme="majorBidi" w:cstheme="majorBidi"/>
        </w:rPr>
      </w:pPr>
      <w:r w:rsidRPr="00B928B2">
        <w:rPr>
          <w:rFonts w:asciiTheme="majorBidi" w:hAnsiTheme="majorBidi" w:cstheme="majorBidi"/>
        </w:rPr>
        <w:t xml:space="preserve">Kamuoyunu bilgilendirme çalışmalarından </w:t>
      </w:r>
      <w:bookmarkStart w:id="160" w:name="_Hlk162019345"/>
      <w:r w:rsidR="00B928B2" w:rsidRPr="00B928B2">
        <w:rPr>
          <w:rFonts w:asciiTheme="majorBidi" w:hAnsiTheme="majorBidi" w:cstheme="majorBidi"/>
          <w:b/>
          <w:bCs/>
        </w:rPr>
        <w:t>Fakülte</w:t>
      </w:r>
      <w:r w:rsidRPr="00B928B2">
        <w:rPr>
          <w:rFonts w:asciiTheme="majorBidi" w:hAnsiTheme="majorBidi" w:cstheme="majorBidi"/>
          <w:b/>
          <w:bCs/>
        </w:rPr>
        <w:t xml:space="preserve"> </w:t>
      </w:r>
      <w:r w:rsidR="00B928B2" w:rsidRPr="00B928B2">
        <w:rPr>
          <w:rFonts w:asciiTheme="majorBidi" w:hAnsiTheme="majorBidi" w:cstheme="majorBidi"/>
          <w:b/>
          <w:bCs/>
        </w:rPr>
        <w:t>Yönetimi</w:t>
      </w:r>
      <w:r w:rsidRPr="00B928B2">
        <w:rPr>
          <w:rFonts w:asciiTheme="majorBidi" w:hAnsiTheme="majorBidi" w:cstheme="majorBidi"/>
        </w:rPr>
        <w:t xml:space="preserve"> </w:t>
      </w:r>
      <w:bookmarkEnd w:id="160"/>
      <w:r w:rsidRPr="00B928B2">
        <w:rPr>
          <w:rFonts w:asciiTheme="majorBidi" w:hAnsiTheme="majorBidi" w:cstheme="majorBidi"/>
        </w:rPr>
        <w:t xml:space="preserve">sorumludur. </w:t>
      </w:r>
      <w:r w:rsidR="006D2D8A" w:rsidRPr="00B928B2">
        <w:rPr>
          <w:rFonts w:asciiTheme="majorBidi" w:hAnsiTheme="majorBidi" w:cstheme="majorBidi"/>
        </w:rPr>
        <w:t>Kalite</w:t>
      </w:r>
      <w:r w:rsidR="006D2D8A">
        <w:rPr>
          <w:rFonts w:asciiTheme="majorBidi" w:hAnsiTheme="majorBidi" w:cstheme="majorBidi"/>
        </w:rPr>
        <w:t xml:space="preserve"> ve Akreditasyon Komisyonu sürecin kalite bakımından </w:t>
      </w:r>
      <w:r w:rsidR="006D2D8A">
        <w:rPr>
          <w:rFonts w:asciiTheme="majorBidi" w:hAnsiTheme="majorBidi" w:cstheme="majorBidi"/>
          <w:color w:val="000000"/>
        </w:rPr>
        <w:t xml:space="preserve">takip ve kontrolünü yapmak üzere yılda </w:t>
      </w:r>
      <w:r w:rsidR="006D2D8A">
        <w:rPr>
          <w:rFonts w:asciiTheme="majorBidi" w:hAnsiTheme="majorBidi" w:cstheme="majorBidi"/>
          <w:color w:val="000000"/>
        </w:rPr>
        <w:lastRenderedPageBreak/>
        <w:t>iki kez toplanır. Tespitlerini ve değerlendirmelerini rapor halinde Dekanlığa sunar. Dekanlık, komisyonun değerlendirmeleri doğrultusunda paydaşların görüşlerini de alarak gerekli iyileştirmeleri yapar.</w:t>
      </w:r>
    </w:p>
    <w:p w14:paraId="73CCB2A8" w14:textId="77777777" w:rsidR="00056B14" w:rsidRPr="00740A44" w:rsidRDefault="003213A8" w:rsidP="00740A44">
      <w:pPr>
        <w:pStyle w:val="Balk3"/>
        <w:spacing w:line="360" w:lineRule="auto"/>
        <w:rPr>
          <w:rFonts w:eastAsia="Times New Roman"/>
        </w:rPr>
      </w:pPr>
      <w:bookmarkStart w:id="161" w:name="_heading=h.3b2epr8" w:colFirst="0" w:colLast="0"/>
      <w:bookmarkStart w:id="162" w:name="_heading=h.1q7ozz1" w:colFirst="0" w:colLast="0"/>
      <w:bookmarkStart w:id="163" w:name="_Toc164159515"/>
      <w:bookmarkEnd w:id="161"/>
      <w:bookmarkEnd w:id="162"/>
      <w:r w:rsidRPr="00740A44">
        <w:rPr>
          <w:rFonts w:eastAsia="Times New Roman"/>
        </w:rPr>
        <w:t>E.5.2. Hesap Verme Yöntemleri</w:t>
      </w:r>
      <w:bookmarkEnd w:id="163"/>
    </w:p>
    <w:p w14:paraId="0EEEC7F4" w14:textId="7177A43A" w:rsidR="00056B14" w:rsidRPr="00740A44" w:rsidRDefault="003213A8" w:rsidP="00740A44">
      <w:pPr>
        <w:rPr>
          <w:rFonts w:asciiTheme="majorBidi" w:hAnsiTheme="majorBidi" w:cstheme="majorBidi"/>
        </w:rPr>
      </w:pPr>
      <w:r w:rsidRPr="00740A44">
        <w:rPr>
          <w:rFonts w:asciiTheme="majorBidi" w:hAnsiTheme="majorBidi" w:cstheme="majorBidi"/>
          <w:color w:val="000000"/>
        </w:rPr>
        <w:t>Kurumun yönetim ve kontrol yapıları ile mal</w:t>
      </w:r>
      <w:r w:rsidRPr="00740A44">
        <w:rPr>
          <w:rFonts w:asciiTheme="majorBidi" w:hAnsiTheme="majorBidi" w:cstheme="majorBidi"/>
        </w:rPr>
        <w:t>i</w:t>
      </w:r>
      <w:r w:rsidRPr="00740A44">
        <w:rPr>
          <w:rFonts w:asciiTheme="majorBidi" w:hAnsiTheme="majorBidi" w:cstheme="majorBidi"/>
          <w:color w:val="000000"/>
        </w:rPr>
        <w:t xml:space="preserve"> işlemlerinin risk yönetimi, yönetim ve kontrol süreçlerinin etkinliğini değerlendirme ve geliştirme yönünde sistematik, sürekli ve disiplinli bir yaklaşımla standartlara uygun olarak </w:t>
      </w:r>
      <w:r w:rsidR="002874F5">
        <w:t xml:space="preserve">İç Denetim Birimi </w:t>
      </w:r>
      <w:r w:rsidRPr="00740A44">
        <w:rPr>
          <w:rFonts w:asciiTheme="majorBidi" w:hAnsiTheme="majorBidi" w:cstheme="majorBidi"/>
          <w:color w:val="000000"/>
        </w:rPr>
        <w:t xml:space="preserve">tarafından </w:t>
      </w:r>
      <w:hyperlink r:id="rId127" w:history="1">
        <w:r w:rsidR="002874F5" w:rsidRPr="002874F5">
          <w:rPr>
            <w:rStyle w:val="Kpr"/>
            <w:rFonts w:asciiTheme="majorBidi" w:hAnsiTheme="majorBidi" w:cstheme="majorBidi"/>
          </w:rPr>
          <w:t>İç Kontrol Sistemi ve İç Kontrol Standartları</w:t>
        </w:r>
      </w:hyperlink>
      <w:r w:rsidR="002874F5">
        <w:rPr>
          <w:rFonts w:asciiTheme="majorBidi" w:hAnsiTheme="majorBidi" w:cstheme="majorBidi"/>
          <w:color w:val="000000"/>
        </w:rPr>
        <w:t xml:space="preserve">na uygun olarak </w:t>
      </w:r>
      <w:r w:rsidRPr="00740A44">
        <w:rPr>
          <w:rFonts w:asciiTheme="majorBidi" w:hAnsiTheme="majorBidi" w:cstheme="majorBidi"/>
          <w:color w:val="000000"/>
        </w:rPr>
        <w:t xml:space="preserve">gerçekleştirilir. Ayrıca </w:t>
      </w:r>
      <w:r w:rsidRPr="00740A44">
        <w:rPr>
          <w:rFonts w:asciiTheme="majorBidi" w:hAnsiTheme="majorBidi" w:cstheme="majorBidi"/>
        </w:rPr>
        <w:t xml:space="preserve">Fakültenin </w:t>
      </w:r>
      <w:r w:rsidRPr="00740A44">
        <w:rPr>
          <w:rFonts w:asciiTheme="majorBidi" w:hAnsiTheme="majorBidi" w:cstheme="majorBidi"/>
          <w:color w:val="000000"/>
        </w:rPr>
        <w:t xml:space="preserve">eğitim-öğretim, araştırma-geliştirme, toplumsal katkı ve yönetim sistemiyle ilgili, ilanı </w:t>
      </w:r>
      <w:r w:rsidRPr="00740A44">
        <w:rPr>
          <w:rFonts w:asciiTheme="majorBidi" w:hAnsiTheme="majorBidi" w:cstheme="majorBidi"/>
        </w:rPr>
        <w:t xml:space="preserve">gerektiren </w:t>
      </w:r>
      <w:r w:rsidRPr="00740A44">
        <w:rPr>
          <w:rFonts w:asciiTheme="majorBidi" w:hAnsiTheme="majorBidi" w:cstheme="majorBidi"/>
          <w:color w:val="000000"/>
        </w:rPr>
        <w:t xml:space="preserve">bütün hususlar </w:t>
      </w:r>
      <w:r w:rsidRPr="00740A44">
        <w:rPr>
          <w:rFonts w:asciiTheme="majorBidi" w:hAnsiTheme="majorBidi" w:cstheme="majorBidi"/>
        </w:rPr>
        <w:t>kurumun internet</w:t>
      </w:r>
      <w:r w:rsidRPr="00740A44">
        <w:rPr>
          <w:rFonts w:asciiTheme="majorBidi" w:hAnsiTheme="majorBidi" w:cstheme="majorBidi"/>
          <w:color w:val="000000"/>
        </w:rPr>
        <w:t xml:space="preserve"> sayfasından </w:t>
      </w:r>
      <w:r w:rsidRPr="00740A44">
        <w:rPr>
          <w:rFonts w:asciiTheme="majorBidi" w:hAnsiTheme="majorBidi" w:cstheme="majorBidi"/>
        </w:rPr>
        <w:t>duyurulur</w:t>
      </w:r>
      <w:r w:rsidRPr="00740A44">
        <w:rPr>
          <w:rFonts w:asciiTheme="majorBidi" w:hAnsiTheme="majorBidi" w:cstheme="majorBidi"/>
          <w:color w:val="000000"/>
        </w:rPr>
        <w:t xml:space="preserve">. </w:t>
      </w:r>
      <w:r w:rsidRPr="00740A44">
        <w:rPr>
          <w:rFonts w:asciiTheme="majorBidi" w:hAnsiTheme="majorBidi" w:cstheme="majorBidi"/>
        </w:rPr>
        <w:t xml:space="preserve">İnternet sayfasında yer alan </w:t>
      </w:r>
      <w:hyperlink r:id="rId128">
        <w:proofErr w:type="gramStart"/>
        <w:r w:rsidR="002874F5">
          <w:rPr>
            <w:rFonts w:asciiTheme="majorBidi" w:hAnsiTheme="majorBidi" w:cstheme="majorBidi"/>
            <w:color w:val="0000FF"/>
            <w:u w:val="single"/>
          </w:rPr>
          <w:t>Şikayet</w:t>
        </w:r>
        <w:proofErr w:type="gramEnd"/>
        <w:r w:rsidR="002874F5">
          <w:rPr>
            <w:rFonts w:asciiTheme="majorBidi" w:hAnsiTheme="majorBidi" w:cstheme="majorBidi"/>
            <w:color w:val="0000FF"/>
            <w:u w:val="single"/>
          </w:rPr>
          <w:t xml:space="preserve"> ve Öneri Formu</w:t>
        </w:r>
      </w:hyperlink>
      <w:r w:rsidRPr="00740A44">
        <w:rPr>
          <w:rFonts w:asciiTheme="majorBidi" w:hAnsiTheme="majorBidi" w:cstheme="majorBidi"/>
        </w:rPr>
        <w:t xml:space="preserve"> veya başka kanallardan g</w:t>
      </w:r>
      <w:r w:rsidRPr="00740A44">
        <w:rPr>
          <w:rFonts w:asciiTheme="majorBidi" w:hAnsiTheme="majorBidi" w:cstheme="majorBidi"/>
          <w:color w:val="000000"/>
        </w:rPr>
        <w:t>elen</w:t>
      </w:r>
      <w:r w:rsidRPr="00740A44">
        <w:rPr>
          <w:rFonts w:asciiTheme="majorBidi" w:hAnsiTheme="majorBidi" w:cstheme="majorBidi"/>
        </w:rPr>
        <w:t xml:space="preserve"> öneri, talep ve</w:t>
      </w:r>
      <w:r w:rsidRPr="00740A44">
        <w:rPr>
          <w:rFonts w:asciiTheme="majorBidi" w:hAnsiTheme="majorBidi" w:cstheme="majorBidi"/>
          <w:color w:val="000000"/>
        </w:rPr>
        <w:t xml:space="preserve"> şikâyetler dikkate alınıp değerlendirilir. </w:t>
      </w:r>
    </w:p>
    <w:p w14:paraId="057F4D52" w14:textId="78DC2D62" w:rsidR="002874F5" w:rsidRPr="00740A44" w:rsidRDefault="003213A8" w:rsidP="002874F5">
      <w:pPr>
        <w:rPr>
          <w:rFonts w:asciiTheme="majorBidi" w:hAnsiTheme="majorBidi" w:cstheme="majorBidi"/>
          <w:color w:val="000000"/>
        </w:rPr>
      </w:pPr>
      <w:r w:rsidRPr="00740A44">
        <w:rPr>
          <w:rFonts w:asciiTheme="majorBidi" w:hAnsiTheme="majorBidi" w:cstheme="majorBidi"/>
        </w:rPr>
        <w:t>Yönetim ve idari birimlerin yapısı, kaynakların yönetimi, bilgi yönetim sistemi, destek hizmetleri ve kamuoyunu bilg</w:t>
      </w:r>
      <w:r w:rsidRPr="00B928B2">
        <w:rPr>
          <w:rFonts w:asciiTheme="majorBidi" w:hAnsiTheme="majorBidi" w:cstheme="majorBidi"/>
        </w:rPr>
        <w:t xml:space="preserve">ilendirme ve hesap verebilirlik süreçlerinden Dekanlık sorumludur. </w:t>
      </w:r>
      <w:r w:rsidR="00B928B2" w:rsidRPr="00B928B2">
        <w:rPr>
          <w:rFonts w:asciiTheme="majorBidi" w:hAnsiTheme="majorBidi" w:cstheme="majorBidi"/>
          <w:b/>
          <w:bCs/>
        </w:rPr>
        <w:t>Fakülte Yönetimi,</w:t>
      </w:r>
      <w:r w:rsidR="00B928B2" w:rsidRPr="00B928B2">
        <w:rPr>
          <w:rFonts w:asciiTheme="majorBidi" w:hAnsiTheme="majorBidi" w:cstheme="majorBidi"/>
        </w:rPr>
        <w:t xml:space="preserve"> </w:t>
      </w:r>
      <w:r w:rsidRPr="00B928B2">
        <w:rPr>
          <w:rFonts w:asciiTheme="majorBidi" w:hAnsiTheme="majorBidi" w:cstheme="majorBidi"/>
        </w:rPr>
        <w:t>iletişimin</w:t>
      </w:r>
      <w:r w:rsidRPr="00740A44">
        <w:rPr>
          <w:rFonts w:asciiTheme="majorBidi" w:hAnsiTheme="majorBidi" w:cstheme="majorBidi"/>
        </w:rPr>
        <w:t xml:space="preserve"> yürütülmesinden sorumludur. </w:t>
      </w:r>
      <w:r w:rsidR="006D2D8A">
        <w:rPr>
          <w:rFonts w:asciiTheme="majorBidi" w:hAnsiTheme="majorBidi" w:cstheme="majorBidi"/>
        </w:rPr>
        <w:t xml:space="preserve">Kalite ve Akreditasyon Komisyonu sürecin kalite bakımından </w:t>
      </w:r>
      <w:r w:rsidR="006D2D8A">
        <w:rPr>
          <w:rFonts w:asciiTheme="majorBidi" w:hAnsiTheme="majorBidi" w:cstheme="majorBidi"/>
          <w:color w:val="000000"/>
        </w:rPr>
        <w:t>takip ve kontrolünü yapmak üzere yılda iki kez toplanır. Tespitlerini ve değerlendirmelerini rapor halinde Dekanlığa sunar. Dekanlık, komisyonun değerlendirmeleri doğrultusunda paydaşların görüşlerini de alarak gerekli iyileştirmeleri yapar.</w:t>
      </w:r>
    </w:p>
    <w:p w14:paraId="797984EC" w14:textId="7FC5F510" w:rsidR="00056B14" w:rsidRPr="00740A44" w:rsidRDefault="00056B14" w:rsidP="00740A44">
      <w:pPr>
        <w:rPr>
          <w:rFonts w:asciiTheme="majorBidi" w:hAnsiTheme="majorBidi" w:cstheme="majorBidi"/>
        </w:rPr>
      </w:pPr>
    </w:p>
    <w:p w14:paraId="5E3789EB" w14:textId="77777777" w:rsidR="00056B14" w:rsidRPr="00740A44" w:rsidRDefault="00056B14" w:rsidP="00740A44">
      <w:pPr>
        <w:rPr>
          <w:rFonts w:asciiTheme="majorBidi" w:hAnsiTheme="majorBidi" w:cstheme="majorBidi"/>
        </w:rPr>
      </w:pPr>
      <w:bookmarkStart w:id="164" w:name="_heading=h.2pcmsun" w:colFirst="0" w:colLast="0"/>
      <w:bookmarkEnd w:id="164"/>
    </w:p>
    <w:sectPr w:rsidR="00056B14" w:rsidRPr="00740A44">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22F2" w14:textId="77777777" w:rsidR="005010D4" w:rsidRDefault="005010D4">
      <w:pPr>
        <w:spacing w:before="0" w:after="0" w:line="240" w:lineRule="auto"/>
      </w:pPr>
      <w:r>
        <w:separator/>
      </w:r>
    </w:p>
  </w:endnote>
  <w:endnote w:type="continuationSeparator" w:id="0">
    <w:p w14:paraId="427A9442" w14:textId="77777777" w:rsidR="005010D4" w:rsidRDefault="005010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ISNAD Font">
    <w:altName w:val="Cambria"/>
    <w:charset w:val="00"/>
    <w:family w:val="roman"/>
    <w:pitch w:val="default"/>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F3ED" w14:textId="77777777" w:rsidR="00056B14" w:rsidRDefault="00056B14">
    <w:pPr>
      <w:pBdr>
        <w:top w:val="nil"/>
        <w:left w:val="nil"/>
        <w:bottom w:val="nil"/>
        <w:right w:val="nil"/>
        <w:between w:val="nil"/>
      </w:pBdr>
      <w:tabs>
        <w:tab w:val="center" w:pos="4513"/>
        <w:tab w:val="right" w:pos="9026"/>
      </w:tabs>
      <w:spacing w:before="0" w:after="0" w:line="240" w:lineRule="auto"/>
      <w:jc w:val="center"/>
      <w:rPr>
        <w:color w:val="000000"/>
      </w:rPr>
    </w:pPr>
  </w:p>
  <w:p w14:paraId="0672ADB5" w14:textId="77777777" w:rsidR="00056B14" w:rsidRDefault="00056B14">
    <w:pPr>
      <w:pBdr>
        <w:top w:val="nil"/>
        <w:left w:val="nil"/>
        <w:bottom w:val="nil"/>
        <w:right w:val="nil"/>
        <w:between w:val="nil"/>
      </w:pBdr>
      <w:tabs>
        <w:tab w:val="center" w:pos="4513"/>
        <w:tab w:val="right" w:pos="9026"/>
      </w:tabs>
      <w:spacing w:before="0" w:after="0" w:line="240" w:lineRule="auto"/>
      <w:rPr>
        <w:color w:val="000000"/>
      </w:rPr>
    </w:pPr>
  </w:p>
  <w:p w14:paraId="787EADBA" w14:textId="77777777" w:rsidR="00056B14" w:rsidRDefault="00056B14">
    <w:pPr>
      <w:widowControl w:val="0"/>
      <w:pBdr>
        <w:top w:val="nil"/>
        <w:left w:val="nil"/>
        <w:bottom w:val="nil"/>
        <w:right w:val="nil"/>
        <w:between w:val="nil"/>
      </w:pBdr>
      <w:spacing w:before="0" w:after="0" w:line="276" w:lineRule="auto"/>
      <w:jc w:val="left"/>
      <w:rPr>
        <w:color w:val="000000"/>
      </w:rPr>
    </w:pPr>
  </w:p>
  <w:p w14:paraId="2EDBA285" w14:textId="77777777" w:rsidR="00056B14" w:rsidRDefault="003213A8">
    <w:pPr>
      <w:widowControl w:val="0"/>
      <w:pBdr>
        <w:top w:val="nil"/>
        <w:left w:val="nil"/>
        <w:bottom w:val="nil"/>
        <w:right w:val="nil"/>
        <w:between w:val="nil"/>
      </w:pBdr>
      <w:spacing w:before="0" w:after="0" w:line="276" w:lineRule="auto"/>
      <w:jc w:val="left"/>
      <w:rPr>
        <w:color w:val="000000"/>
      </w:rPr>
    </w:pPr>
    <w:r>
      <w:rPr>
        <w:color w:val="000000"/>
      </w:rPr>
      <w:fldChar w:fldCharType="begin"/>
    </w:r>
    <w:r>
      <w:rPr>
        <w:color w:val="000000"/>
      </w:rPr>
      <w:instrText>PAGE</w:instrText>
    </w:r>
    <w:r w:rsidR="005010D4">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F4CF" w14:textId="22DD7916" w:rsidR="00056B14" w:rsidRDefault="003213A8">
    <w:pPr>
      <w:pBdr>
        <w:top w:val="nil"/>
        <w:left w:val="nil"/>
        <w:bottom w:val="nil"/>
        <w:right w:val="nil"/>
        <w:between w:val="nil"/>
      </w:pBdr>
      <w:tabs>
        <w:tab w:val="center" w:pos="4513"/>
        <w:tab w:val="right" w:pos="9026"/>
      </w:tabs>
      <w:spacing w:before="0" w:after="0" w:line="240" w:lineRule="auto"/>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A20182">
      <w:rPr>
        <w:noProof/>
        <w:color w:val="000000"/>
        <w:sz w:val="22"/>
        <w:szCs w:val="22"/>
      </w:rPr>
      <w:t>1</w:t>
    </w:r>
    <w:r>
      <w:rPr>
        <w:color w:val="000000"/>
        <w:sz w:val="22"/>
        <w:szCs w:val="22"/>
      </w:rPr>
      <w:fldChar w:fldCharType="end"/>
    </w:r>
  </w:p>
  <w:p w14:paraId="287B7B3F" w14:textId="77777777" w:rsidR="00056B14" w:rsidRDefault="00056B14">
    <w:pPr>
      <w:pBdr>
        <w:top w:val="nil"/>
        <w:left w:val="nil"/>
        <w:bottom w:val="nil"/>
        <w:right w:val="nil"/>
        <w:between w:val="nil"/>
      </w:pBdr>
      <w:tabs>
        <w:tab w:val="center" w:pos="4513"/>
        <w:tab w:val="right" w:pos="9026"/>
      </w:tabs>
      <w:spacing w:before="0"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D17E" w14:textId="77777777" w:rsidR="00056B14" w:rsidRDefault="00056B14">
    <w:pPr>
      <w:pBdr>
        <w:top w:val="nil"/>
        <w:left w:val="nil"/>
        <w:bottom w:val="nil"/>
        <w:right w:val="nil"/>
        <w:between w:val="nil"/>
      </w:pBdr>
      <w:tabs>
        <w:tab w:val="center" w:pos="4513"/>
        <w:tab w:val="right" w:pos="9026"/>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9FBF2" w14:textId="77777777" w:rsidR="005010D4" w:rsidRDefault="005010D4">
      <w:pPr>
        <w:spacing w:before="0" w:after="0" w:line="240" w:lineRule="auto"/>
      </w:pPr>
      <w:r>
        <w:separator/>
      </w:r>
    </w:p>
  </w:footnote>
  <w:footnote w:type="continuationSeparator" w:id="0">
    <w:p w14:paraId="049B8444" w14:textId="77777777" w:rsidR="005010D4" w:rsidRDefault="005010D4">
      <w:pPr>
        <w:spacing w:before="0" w:after="0" w:line="240" w:lineRule="auto"/>
      </w:pPr>
      <w:r>
        <w:continuationSeparator/>
      </w:r>
    </w:p>
  </w:footnote>
  <w:footnote w:id="1">
    <w:p w14:paraId="6EC94720" w14:textId="60FCE68D" w:rsidR="00CF4D17" w:rsidRDefault="00CF4D17">
      <w:pPr>
        <w:pStyle w:val="DipnotMetni"/>
      </w:pPr>
      <w:r>
        <w:rPr>
          <w:rStyle w:val="DipnotBavurusu"/>
        </w:rPr>
        <w:footnoteRef/>
      </w:r>
      <w:r>
        <w:t xml:space="preserve"> </w:t>
      </w:r>
      <w:r w:rsidRPr="00CF4D17">
        <w:t>Bununla birlikte ihtiyaç halinde bu sınırlama dikkate alınmaz ve başkanın daveti ile uygun zamanlarda ek toplantılar yap</w:t>
      </w:r>
      <w:r w:rsidR="008F093E">
        <w:t>ıla</w:t>
      </w:r>
      <w:r w:rsidRPr="00CF4D17">
        <w:t>bilir.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EEFD" w14:textId="77777777" w:rsidR="00056B14" w:rsidRDefault="003213A8">
    <w:pPr>
      <w:pBdr>
        <w:top w:val="nil"/>
        <w:left w:val="nil"/>
        <w:bottom w:val="nil"/>
        <w:right w:val="nil"/>
        <w:between w:val="nil"/>
      </w:pBdr>
      <w:tabs>
        <w:tab w:val="center" w:pos="4513"/>
        <w:tab w:val="right" w:pos="9026"/>
      </w:tabs>
      <w:spacing w:before="0" w:after="0" w:line="240" w:lineRule="auto"/>
      <w:rPr>
        <w:color w:val="000000"/>
      </w:rPr>
    </w:pPr>
    <w:r>
      <w:rPr>
        <w:noProof/>
        <w:color w:val="000000"/>
      </w:rPr>
      <mc:AlternateContent>
        <mc:Choice Requires="wps">
          <w:drawing>
            <wp:anchor distT="0" distB="0" distL="0" distR="0" simplePos="0" relativeHeight="251660288" behindDoc="1" locked="0" layoutInCell="1" hidden="0" allowOverlap="1" wp14:anchorId="6A23C339" wp14:editId="790542BC">
              <wp:simplePos x="0" y="0"/>
              <wp:positionH relativeFrom="margin">
                <wp:align>center</wp:align>
              </wp:positionH>
              <wp:positionV relativeFrom="margin">
                <wp:align>center</wp:align>
              </wp:positionV>
              <wp:extent cx="11486835" cy="11486835"/>
              <wp:effectExtent l="0" t="0" r="0" b="0"/>
              <wp:wrapNone/>
              <wp:docPr id="14" name="Dikdörtgen 14"/>
              <wp:cNvGraphicFramePr/>
              <a:graphic xmlns:a="http://schemas.openxmlformats.org/drawingml/2006/main">
                <a:graphicData uri="http://schemas.microsoft.com/office/word/2010/wordprocessingShape">
                  <wps:wsp>
                    <wps:cNvSpPr/>
                    <wps:spPr>
                      <a:xfrm rot="-2700000">
                        <a:off x="1810638" y="3275175"/>
                        <a:ext cx="7070725" cy="1009650"/>
                      </a:xfrm>
                      <a:prstGeom prst="rect">
                        <a:avLst/>
                      </a:prstGeom>
                      <a:noFill/>
                      <a:ln>
                        <a:noFill/>
                      </a:ln>
                    </wps:spPr>
                    <wps:txbx>
                      <w:txbxContent>
                        <w:p w14:paraId="377835AD" w14:textId="77777777" w:rsidR="00056B14" w:rsidRDefault="003213A8">
                          <w:pPr>
                            <w:spacing w:before="0" w:after="0" w:line="240" w:lineRule="auto"/>
                            <w:jc w:val="center"/>
                            <w:textDirection w:val="btLr"/>
                          </w:pPr>
                          <w:r>
                            <w:rPr>
                              <w:rFonts w:cs="Times New Roman"/>
                              <w:color w:val="FF0000"/>
                              <w:sz w:val="144"/>
                            </w:rPr>
                            <w:t xml:space="preserve">Kontrollü </w:t>
                          </w:r>
                          <w:proofErr w:type="spellStart"/>
                          <w:r>
                            <w:rPr>
                              <w:rFonts w:cs="Times New Roman"/>
                              <w:color w:val="FF0000"/>
                              <w:sz w:val="144"/>
                            </w:rPr>
                            <w:t>Kopla</w:t>
                          </w:r>
                          <w:proofErr w:type="spellEnd"/>
                        </w:p>
                      </w:txbxContent>
                    </wps:txbx>
                    <wps:bodyPr spcFirstLastPara="1" wrap="square" lIns="91425" tIns="91425" rIns="91425" bIns="91425" anchor="ctr" anchorCtr="0">
                      <a:noAutofit/>
                    </wps:bodyPr>
                  </wps:wsp>
                </a:graphicData>
              </a:graphic>
            </wp:anchor>
          </w:drawing>
        </mc:Choice>
        <mc:Fallback>
          <w:pict>
            <v:rect w14:anchorId="6A23C339" id="Dikdörtgen 14" o:spid="_x0000_s1026" style="position:absolute;left:0;text-align:left;margin-left:0;margin-top:0;width:904.5pt;height:904.5pt;rotation:-45;z-index:-25165619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" filled="f" stroked="f">
              <v:textbox inset="2.53958mm,2.53958mm,2.53958mm,2.53958mm">
                <w:txbxContent>
                  <w:p w14:paraId="377835AD" w14:textId="77777777" w:rsidR="00056B14" w:rsidRDefault="003213A8">
                    <w:pPr>
                      <w:spacing w:before="0" w:after="0" w:line="240" w:lineRule="auto"/>
                      <w:jc w:val="center"/>
                      <w:textDirection w:val="btLr"/>
                    </w:pPr>
                    <w:r>
                      <w:rPr>
                        <w:rFonts w:cs="Times New Roman"/>
                        <w:color w:val="FF0000"/>
                        <w:sz w:val="144"/>
                      </w:rPr>
                      <w:t xml:space="preserve">Kontrollü </w:t>
                    </w:r>
                    <w:proofErr w:type="spellStart"/>
                    <w:r>
                      <w:rPr>
                        <w:rFonts w:cs="Times New Roman"/>
                        <w:color w:val="FF0000"/>
                        <w:sz w:val="144"/>
                      </w:rPr>
                      <w:t>Kopla</w:t>
                    </w:r>
                    <w:proofErr w:type="spellEnd"/>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FEC4" w14:textId="77777777" w:rsidR="00056B14" w:rsidRDefault="003213A8">
    <w:pPr>
      <w:pBdr>
        <w:top w:val="nil"/>
        <w:left w:val="nil"/>
        <w:bottom w:val="nil"/>
        <w:right w:val="nil"/>
        <w:between w:val="nil"/>
      </w:pBdr>
      <w:tabs>
        <w:tab w:val="center" w:pos="4513"/>
        <w:tab w:val="right" w:pos="9026"/>
      </w:tabs>
      <w:spacing w:before="0" w:after="0" w:line="240" w:lineRule="auto"/>
      <w:rPr>
        <w:color w:val="000000"/>
      </w:rPr>
    </w:pPr>
    <w:r>
      <w:rPr>
        <w:noProof/>
        <w:color w:val="000000"/>
      </w:rPr>
      <mc:AlternateContent>
        <mc:Choice Requires="wps">
          <w:drawing>
            <wp:anchor distT="0" distB="0" distL="0" distR="0" simplePos="0" relativeHeight="251658240" behindDoc="1" locked="0" layoutInCell="1" hidden="0" allowOverlap="1" wp14:anchorId="59DE2F1D" wp14:editId="3BC25F4D">
              <wp:simplePos x="0" y="0"/>
              <wp:positionH relativeFrom="margin">
                <wp:align>center</wp:align>
              </wp:positionH>
              <wp:positionV relativeFrom="margin">
                <wp:align>center</wp:align>
              </wp:positionV>
              <wp:extent cx="5746208" cy="4068350"/>
              <wp:effectExtent l="0" t="0" r="0" b="0"/>
              <wp:wrapNone/>
              <wp:docPr id="15" name="Dikdörtgen 15"/>
              <wp:cNvGraphicFramePr/>
              <a:graphic xmlns:a="http://schemas.openxmlformats.org/drawingml/2006/main">
                <a:graphicData uri="http://schemas.microsoft.com/office/word/2010/wordprocessingShape">
                  <wps:wsp>
                    <wps:cNvSpPr/>
                    <wps:spPr>
                      <a:xfrm>
                        <a:off x="3321350" y="916421"/>
                        <a:ext cx="4049300" cy="5727158"/>
                      </a:xfrm>
                      <a:prstGeom prst="rect">
                        <a:avLst/>
                      </a:prstGeom>
                      <a:noFill/>
                      <a:ln>
                        <a:noFill/>
                      </a:ln>
                    </wps:spPr>
                    <wps:txbx>
                      <w:txbxContent>
                        <w:p w14:paraId="6A6FFCA1" w14:textId="77777777" w:rsidR="00056B14" w:rsidRDefault="00056B14">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9DE2F1D" id="Dikdörtgen 15" o:spid="_x0000_s1027" style="position:absolute;left:0;text-align:left;margin-left:0;margin-top:0;width:452.45pt;height:320.35pt;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" filled="f" stroked="f">
              <v:textbox inset="2.53958mm,2.53958mm,2.53958mm,2.53958mm">
                <w:txbxContent>
                  <w:p w14:paraId="6A6FFCA1" w14:textId="77777777" w:rsidR="00056B14" w:rsidRDefault="00056B14">
                    <w:pPr>
                      <w:spacing w:before="0" w:after="0" w:line="240" w:lineRule="auto"/>
                      <w:jc w:val="left"/>
                      <w:textDirection w:val="btLr"/>
                    </w:pP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CD18" w14:textId="77777777" w:rsidR="00056B14" w:rsidRDefault="003213A8">
    <w:pPr>
      <w:pBdr>
        <w:top w:val="nil"/>
        <w:left w:val="nil"/>
        <w:bottom w:val="nil"/>
        <w:right w:val="nil"/>
        <w:between w:val="nil"/>
      </w:pBdr>
      <w:tabs>
        <w:tab w:val="center" w:pos="4513"/>
        <w:tab w:val="right" w:pos="9026"/>
      </w:tabs>
      <w:spacing w:before="0" w:after="0" w:line="240" w:lineRule="auto"/>
      <w:rPr>
        <w:color w:val="000000"/>
      </w:rPr>
    </w:pPr>
    <w:r>
      <w:rPr>
        <w:noProof/>
        <w:color w:val="000000"/>
      </w:rPr>
      <mc:AlternateContent>
        <mc:Choice Requires="wps">
          <w:drawing>
            <wp:anchor distT="0" distB="0" distL="0" distR="0" simplePos="0" relativeHeight="251659264" behindDoc="1" locked="0" layoutInCell="1" hidden="0" allowOverlap="1" wp14:anchorId="2ACED8CD" wp14:editId="5C60036B">
              <wp:simplePos x="0" y="0"/>
              <wp:positionH relativeFrom="margin">
                <wp:align>center</wp:align>
              </wp:positionH>
              <wp:positionV relativeFrom="margin">
                <wp:align>center</wp:align>
              </wp:positionV>
              <wp:extent cx="8122419" cy="5745623"/>
              <wp:effectExtent l="0" t="0" r="0" b="0"/>
              <wp:wrapNone/>
              <wp:docPr id="16" name="Dikdörtgen 16"/>
              <wp:cNvGraphicFramePr/>
              <a:graphic xmlns:a="http://schemas.openxmlformats.org/drawingml/2006/main">
                <a:graphicData uri="http://schemas.microsoft.com/office/word/2010/wordprocessingShape">
                  <wps:wsp>
                    <wps:cNvSpPr/>
                    <wps:spPr>
                      <a:xfrm>
                        <a:off x="2477951" y="0"/>
                        <a:ext cx="5736098" cy="7560000"/>
                      </a:xfrm>
                      <a:prstGeom prst="rect">
                        <a:avLst/>
                      </a:prstGeom>
                      <a:noFill/>
                      <a:ln>
                        <a:noFill/>
                      </a:ln>
                    </wps:spPr>
                    <wps:txbx>
                      <w:txbxContent>
                        <w:p w14:paraId="3C9F1C82" w14:textId="77777777" w:rsidR="00056B14" w:rsidRDefault="00056B14">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2ACED8CD" id="Dikdörtgen 16" o:spid="_x0000_s1028" style="position:absolute;left:0;text-align:left;margin-left:0;margin-top:0;width:639.55pt;height:452.4pt;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" filled="f" stroked="f">
              <v:textbox inset="2.53958mm,2.53958mm,2.53958mm,2.53958mm">
                <w:txbxContent>
                  <w:p w14:paraId="3C9F1C82" w14:textId="77777777" w:rsidR="00056B14" w:rsidRDefault="00056B14">
                    <w:pPr>
                      <w:spacing w:before="0" w:after="0" w:line="240" w:lineRule="auto"/>
                      <w:jc w:val="left"/>
                      <w:textDirection w:val="btL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E5C"/>
    <w:multiLevelType w:val="multilevel"/>
    <w:tmpl w:val="403E15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EB02DCB"/>
    <w:multiLevelType w:val="multilevel"/>
    <w:tmpl w:val="DC4C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E77D39"/>
    <w:multiLevelType w:val="hybridMultilevel"/>
    <w:tmpl w:val="61849B06"/>
    <w:lvl w:ilvl="0" w:tplc="6F8A8100">
      <w:start w:val="1"/>
      <w:numFmt w:val="bullet"/>
      <w:lvlText w:val=""/>
      <w:lvlJc w:val="left"/>
      <w:pPr>
        <w:ind w:left="720" w:hanging="360"/>
      </w:pPr>
      <w:rPr>
        <w:rFonts w:ascii="Symbol" w:eastAsia="Times New Roman"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E0315B"/>
    <w:multiLevelType w:val="hybridMultilevel"/>
    <w:tmpl w:val="1C08AE9C"/>
    <w:lvl w:ilvl="0" w:tplc="C6728CBA">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970F2F"/>
    <w:multiLevelType w:val="hybridMultilevel"/>
    <w:tmpl w:val="36A81D34"/>
    <w:lvl w:ilvl="0" w:tplc="077217D8">
      <w:start w:val="1"/>
      <w:numFmt w:val="bullet"/>
      <w:lvlText w:val=""/>
      <w:lvlJc w:val="left"/>
      <w:pPr>
        <w:ind w:left="1080" w:hanging="360"/>
      </w:pPr>
      <w:rPr>
        <w:rFonts w:ascii="Symbol" w:eastAsia="Calibri" w:hAnsi="Symbol" w:cstheme="maj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3980BF2"/>
    <w:multiLevelType w:val="multilevel"/>
    <w:tmpl w:val="06E009E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57C30DF3"/>
    <w:multiLevelType w:val="multilevel"/>
    <w:tmpl w:val="98465CE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7" w15:restartNumberingAfterBreak="0">
    <w:nsid w:val="70C76526"/>
    <w:multiLevelType w:val="multilevel"/>
    <w:tmpl w:val="71C8A23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74CC165A"/>
    <w:multiLevelType w:val="hybridMultilevel"/>
    <w:tmpl w:val="2E169150"/>
    <w:lvl w:ilvl="0" w:tplc="5C50E350">
      <w:start w:val="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5"/>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14"/>
    <w:rsid w:val="00001F36"/>
    <w:rsid w:val="00010809"/>
    <w:rsid w:val="00022EB2"/>
    <w:rsid w:val="00035CFE"/>
    <w:rsid w:val="00056B14"/>
    <w:rsid w:val="00076609"/>
    <w:rsid w:val="00085ADB"/>
    <w:rsid w:val="000C3D80"/>
    <w:rsid w:val="000D09E4"/>
    <w:rsid w:val="000D339E"/>
    <w:rsid w:val="000D7870"/>
    <w:rsid w:val="000D7C53"/>
    <w:rsid w:val="000E0C98"/>
    <w:rsid w:val="00105875"/>
    <w:rsid w:val="001164B1"/>
    <w:rsid w:val="001239ED"/>
    <w:rsid w:val="00144C66"/>
    <w:rsid w:val="00145448"/>
    <w:rsid w:val="001602FA"/>
    <w:rsid w:val="00193120"/>
    <w:rsid w:val="00195062"/>
    <w:rsid w:val="001A2121"/>
    <w:rsid w:val="001C1A15"/>
    <w:rsid w:val="001D2602"/>
    <w:rsid w:val="00223D03"/>
    <w:rsid w:val="002356C0"/>
    <w:rsid w:val="0025192A"/>
    <w:rsid w:val="002525D8"/>
    <w:rsid w:val="00271320"/>
    <w:rsid w:val="002874F5"/>
    <w:rsid w:val="00287EA1"/>
    <w:rsid w:val="002D3D69"/>
    <w:rsid w:val="002D7D8F"/>
    <w:rsid w:val="00312341"/>
    <w:rsid w:val="0031396B"/>
    <w:rsid w:val="003151BD"/>
    <w:rsid w:val="003213A8"/>
    <w:rsid w:val="00327F51"/>
    <w:rsid w:val="00332FE2"/>
    <w:rsid w:val="00345B77"/>
    <w:rsid w:val="003466EC"/>
    <w:rsid w:val="00350744"/>
    <w:rsid w:val="00351FBF"/>
    <w:rsid w:val="003B5193"/>
    <w:rsid w:val="003B759E"/>
    <w:rsid w:val="003C4274"/>
    <w:rsid w:val="003D17D8"/>
    <w:rsid w:val="003D27FE"/>
    <w:rsid w:val="003E5343"/>
    <w:rsid w:val="003F2CE7"/>
    <w:rsid w:val="003F751A"/>
    <w:rsid w:val="0040397A"/>
    <w:rsid w:val="0042711A"/>
    <w:rsid w:val="0043376A"/>
    <w:rsid w:val="004369EC"/>
    <w:rsid w:val="00441503"/>
    <w:rsid w:val="0045179C"/>
    <w:rsid w:val="00454A11"/>
    <w:rsid w:val="0046026E"/>
    <w:rsid w:val="00460525"/>
    <w:rsid w:val="00475BE8"/>
    <w:rsid w:val="004A0652"/>
    <w:rsid w:val="004A6DEF"/>
    <w:rsid w:val="004C5FC0"/>
    <w:rsid w:val="004D0378"/>
    <w:rsid w:val="004D137C"/>
    <w:rsid w:val="005010D4"/>
    <w:rsid w:val="00521731"/>
    <w:rsid w:val="005246BE"/>
    <w:rsid w:val="00532868"/>
    <w:rsid w:val="00540869"/>
    <w:rsid w:val="00541ED0"/>
    <w:rsid w:val="005461AC"/>
    <w:rsid w:val="00566D83"/>
    <w:rsid w:val="005A4186"/>
    <w:rsid w:val="005B04BF"/>
    <w:rsid w:val="005B145A"/>
    <w:rsid w:val="006148CE"/>
    <w:rsid w:val="00615C6D"/>
    <w:rsid w:val="00622B36"/>
    <w:rsid w:val="00624F4F"/>
    <w:rsid w:val="00625169"/>
    <w:rsid w:val="00656457"/>
    <w:rsid w:val="00657BFD"/>
    <w:rsid w:val="00685309"/>
    <w:rsid w:val="00690BB3"/>
    <w:rsid w:val="0069165F"/>
    <w:rsid w:val="006A7867"/>
    <w:rsid w:val="006A7EC1"/>
    <w:rsid w:val="006B76F4"/>
    <w:rsid w:val="006D2D8A"/>
    <w:rsid w:val="006F0E1D"/>
    <w:rsid w:val="006F418B"/>
    <w:rsid w:val="007000F0"/>
    <w:rsid w:val="00704790"/>
    <w:rsid w:val="0070654A"/>
    <w:rsid w:val="00711FF9"/>
    <w:rsid w:val="007134F2"/>
    <w:rsid w:val="0071498D"/>
    <w:rsid w:val="00740A44"/>
    <w:rsid w:val="00764717"/>
    <w:rsid w:val="00764D17"/>
    <w:rsid w:val="0076629C"/>
    <w:rsid w:val="00774717"/>
    <w:rsid w:val="00786322"/>
    <w:rsid w:val="00795D4B"/>
    <w:rsid w:val="007A46B8"/>
    <w:rsid w:val="007A4E45"/>
    <w:rsid w:val="007A6CFD"/>
    <w:rsid w:val="007B6C84"/>
    <w:rsid w:val="007D3AC1"/>
    <w:rsid w:val="007D405F"/>
    <w:rsid w:val="007F6F0A"/>
    <w:rsid w:val="00803333"/>
    <w:rsid w:val="008370C9"/>
    <w:rsid w:val="00857BCD"/>
    <w:rsid w:val="0086212D"/>
    <w:rsid w:val="00885CC5"/>
    <w:rsid w:val="008924D1"/>
    <w:rsid w:val="008B1C14"/>
    <w:rsid w:val="008D559B"/>
    <w:rsid w:val="008E2480"/>
    <w:rsid w:val="008F093E"/>
    <w:rsid w:val="009029E8"/>
    <w:rsid w:val="00924A9C"/>
    <w:rsid w:val="00931753"/>
    <w:rsid w:val="00937703"/>
    <w:rsid w:val="00943A61"/>
    <w:rsid w:val="00994AC0"/>
    <w:rsid w:val="009A71F6"/>
    <w:rsid w:val="009D1EE6"/>
    <w:rsid w:val="00A06127"/>
    <w:rsid w:val="00A108F5"/>
    <w:rsid w:val="00A13206"/>
    <w:rsid w:val="00A20182"/>
    <w:rsid w:val="00A43515"/>
    <w:rsid w:val="00A461F6"/>
    <w:rsid w:val="00A468F1"/>
    <w:rsid w:val="00A7299A"/>
    <w:rsid w:val="00A76CB1"/>
    <w:rsid w:val="00AA6C35"/>
    <w:rsid w:val="00AC2D8E"/>
    <w:rsid w:val="00AC380B"/>
    <w:rsid w:val="00AC41A5"/>
    <w:rsid w:val="00AD4A71"/>
    <w:rsid w:val="00AE1EB1"/>
    <w:rsid w:val="00AF06FD"/>
    <w:rsid w:val="00B015C5"/>
    <w:rsid w:val="00B24879"/>
    <w:rsid w:val="00B2514D"/>
    <w:rsid w:val="00B3522A"/>
    <w:rsid w:val="00B40319"/>
    <w:rsid w:val="00B43744"/>
    <w:rsid w:val="00B47306"/>
    <w:rsid w:val="00B50EFE"/>
    <w:rsid w:val="00B52CC0"/>
    <w:rsid w:val="00B62FFF"/>
    <w:rsid w:val="00B760FB"/>
    <w:rsid w:val="00B813B1"/>
    <w:rsid w:val="00B854E4"/>
    <w:rsid w:val="00B8586A"/>
    <w:rsid w:val="00B9102A"/>
    <w:rsid w:val="00B928B2"/>
    <w:rsid w:val="00BA0C2F"/>
    <w:rsid w:val="00BC62F3"/>
    <w:rsid w:val="00BD745C"/>
    <w:rsid w:val="00BF52D1"/>
    <w:rsid w:val="00C1359E"/>
    <w:rsid w:val="00C22968"/>
    <w:rsid w:val="00C32AAE"/>
    <w:rsid w:val="00C4390D"/>
    <w:rsid w:val="00C61251"/>
    <w:rsid w:val="00C808AF"/>
    <w:rsid w:val="00C8099F"/>
    <w:rsid w:val="00C9301B"/>
    <w:rsid w:val="00CA4A1E"/>
    <w:rsid w:val="00CB2EB7"/>
    <w:rsid w:val="00CC69B9"/>
    <w:rsid w:val="00CD7731"/>
    <w:rsid w:val="00CF4D17"/>
    <w:rsid w:val="00D11E0E"/>
    <w:rsid w:val="00D338ED"/>
    <w:rsid w:val="00D34934"/>
    <w:rsid w:val="00D44016"/>
    <w:rsid w:val="00D442E7"/>
    <w:rsid w:val="00D52B48"/>
    <w:rsid w:val="00D65304"/>
    <w:rsid w:val="00D71656"/>
    <w:rsid w:val="00D7637F"/>
    <w:rsid w:val="00D97658"/>
    <w:rsid w:val="00DA4895"/>
    <w:rsid w:val="00DC7C36"/>
    <w:rsid w:val="00DC7CE6"/>
    <w:rsid w:val="00DD22DE"/>
    <w:rsid w:val="00DD4177"/>
    <w:rsid w:val="00DE482E"/>
    <w:rsid w:val="00DF1AF2"/>
    <w:rsid w:val="00E025C8"/>
    <w:rsid w:val="00E17D71"/>
    <w:rsid w:val="00E250EF"/>
    <w:rsid w:val="00E35CF2"/>
    <w:rsid w:val="00E47A58"/>
    <w:rsid w:val="00E54A97"/>
    <w:rsid w:val="00E622D4"/>
    <w:rsid w:val="00E64378"/>
    <w:rsid w:val="00E755EF"/>
    <w:rsid w:val="00E81198"/>
    <w:rsid w:val="00EA7695"/>
    <w:rsid w:val="00EE07F4"/>
    <w:rsid w:val="00EE0F7D"/>
    <w:rsid w:val="00EF1642"/>
    <w:rsid w:val="00EF43B3"/>
    <w:rsid w:val="00EF71D4"/>
    <w:rsid w:val="00F039D9"/>
    <w:rsid w:val="00F22E51"/>
    <w:rsid w:val="00F248B2"/>
    <w:rsid w:val="00F30901"/>
    <w:rsid w:val="00F318C7"/>
    <w:rsid w:val="00F605FE"/>
    <w:rsid w:val="00F74911"/>
    <w:rsid w:val="00FA213E"/>
    <w:rsid w:val="00FB667E"/>
    <w:rsid w:val="00FC5979"/>
    <w:rsid w:val="00FC7276"/>
    <w:rsid w:val="00FC7CC1"/>
    <w:rsid w:val="00FE2B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956200"/>
  <w15:docId w15:val="{7F622FE3-4561-4749-A6B2-598A146C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F0"/>
    <w:pPr>
      <w:spacing w:before="240" w:after="240"/>
    </w:pPr>
    <w:rPr>
      <w:rFonts w:cs="Calibri"/>
    </w:rPr>
  </w:style>
  <w:style w:type="paragraph" w:styleId="Balk1">
    <w:name w:val="heading 1"/>
    <w:basedOn w:val="Balk2"/>
    <w:link w:val="Balk1Char"/>
    <w:uiPriority w:val="9"/>
    <w:qFormat/>
    <w:rsid w:val="00D67D30"/>
    <w:pPr>
      <w:outlineLvl w:val="0"/>
    </w:pPr>
    <w:rPr>
      <w:b w:val="0"/>
      <w:color w:val="000000"/>
      <w:sz w:val="46"/>
      <w:szCs w:val="46"/>
    </w:rPr>
  </w:style>
  <w:style w:type="paragraph" w:styleId="Balk2">
    <w:name w:val="heading 2"/>
    <w:basedOn w:val="Balk3"/>
    <w:link w:val="Balk2Char"/>
    <w:uiPriority w:val="9"/>
    <w:unhideWhenUsed/>
    <w:qFormat/>
    <w:rsid w:val="00D67D30"/>
    <w:pPr>
      <w:outlineLvl w:val="1"/>
    </w:pPr>
    <w:rPr>
      <w:bCs w:val="0"/>
      <w:color w:val="000000" w:themeColor="text1"/>
      <w:sz w:val="28"/>
      <w:szCs w:val="34"/>
    </w:rPr>
  </w:style>
  <w:style w:type="paragraph" w:styleId="Balk3">
    <w:name w:val="heading 3"/>
    <w:basedOn w:val="Balk4"/>
    <w:next w:val="Normal"/>
    <w:link w:val="Balk3Char"/>
    <w:uiPriority w:val="9"/>
    <w:unhideWhenUsed/>
    <w:qFormat/>
    <w:rsid w:val="00D67D30"/>
    <w:pPr>
      <w:keepNext w:val="0"/>
      <w:keepLines w:val="0"/>
      <w:spacing w:before="120" w:after="120" w:line="276" w:lineRule="auto"/>
      <w:jc w:val="both"/>
      <w:outlineLvl w:val="2"/>
    </w:pPr>
    <w:rPr>
      <w:rFonts w:asciiTheme="majorBidi" w:eastAsia="Calibri" w:hAnsiTheme="majorBidi"/>
      <w:b/>
      <w:bCs/>
      <w:i w:val="0"/>
      <w:iCs w:val="0"/>
      <w:color w:val="auto"/>
      <w:sz w:val="24"/>
    </w:rPr>
  </w:style>
  <w:style w:type="paragraph" w:styleId="Balk4">
    <w:name w:val="heading 4"/>
    <w:basedOn w:val="Normal"/>
    <w:next w:val="Normal"/>
    <w:link w:val="Balk4Char"/>
    <w:uiPriority w:val="9"/>
    <w:semiHidden/>
    <w:unhideWhenUsed/>
    <w:qFormat/>
    <w:rsid w:val="00D67D30"/>
    <w:pPr>
      <w:keepNext/>
      <w:keepLines/>
      <w:spacing w:before="40" w:after="0" w:line="259" w:lineRule="auto"/>
      <w:jc w:val="left"/>
      <w:outlineLvl w:val="3"/>
    </w:pPr>
    <w:rPr>
      <w:rFonts w:asciiTheme="majorHAnsi" w:eastAsiaTheme="majorEastAsia" w:hAnsiTheme="majorHAnsi" w:cstheme="majorBidi"/>
      <w:i/>
      <w:iCs/>
      <w:color w:val="2F5496" w:themeColor="accent1" w:themeShade="BF"/>
      <w:sz w:val="22"/>
      <w:szCs w:val="22"/>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67D30"/>
    <w:rPr>
      <w:rFonts w:asciiTheme="majorBidi" w:eastAsia="Calibri" w:hAnsiTheme="majorBidi" w:cstheme="majorBidi"/>
      <w:color w:val="000000"/>
      <w:sz w:val="46"/>
      <w:szCs w:val="46"/>
      <w:lang w:eastAsia="tr-TR"/>
    </w:rPr>
  </w:style>
  <w:style w:type="character" w:customStyle="1" w:styleId="Balk2Char">
    <w:name w:val="Başlık 2 Char"/>
    <w:basedOn w:val="VarsaylanParagrafYazTipi"/>
    <w:link w:val="Balk2"/>
    <w:uiPriority w:val="9"/>
    <w:rsid w:val="00D67D30"/>
    <w:rPr>
      <w:rFonts w:asciiTheme="majorBidi" w:eastAsia="Calibri" w:hAnsiTheme="majorBidi" w:cstheme="majorBidi"/>
      <w:b/>
      <w:color w:val="000000" w:themeColor="text1"/>
      <w:sz w:val="28"/>
      <w:szCs w:val="34"/>
      <w:lang w:eastAsia="tr-TR"/>
    </w:rPr>
  </w:style>
  <w:style w:type="character" w:customStyle="1" w:styleId="Balk3Char">
    <w:name w:val="Başlık 3 Char"/>
    <w:basedOn w:val="VarsaylanParagrafYazTipi"/>
    <w:link w:val="Balk3"/>
    <w:uiPriority w:val="9"/>
    <w:rsid w:val="00D67D30"/>
    <w:rPr>
      <w:rFonts w:asciiTheme="majorBidi" w:eastAsia="Calibri" w:hAnsiTheme="majorBidi" w:cstheme="majorBidi"/>
      <w:b/>
      <w:bCs/>
      <w:sz w:val="24"/>
      <w:lang w:eastAsia="tr-TR"/>
    </w:rPr>
  </w:style>
  <w:style w:type="character" w:customStyle="1" w:styleId="Balk4Char">
    <w:name w:val="Başlık 4 Char"/>
    <w:basedOn w:val="VarsaylanParagrafYazTipi"/>
    <w:link w:val="Balk4"/>
    <w:uiPriority w:val="9"/>
    <w:semiHidden/>
    <w:rsid w:val="00D67D3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D67D30"/>
    <w:pPr>
      <w:spacing w:before="100" w:beforeAutospacing="1" w:after="100" w:afterAutospacing="1" w:line="240" w:lineRule="auto"/>
      <w:jc w:val="left"/>
    </w:pPr>
    <w:rPr>
      <w:rFonts w:cs="Times New Roman"/>
    </w:rPr>
  </w:style>
  <w:style w:type="paragraph" w:styleId="stBilgi">
    <w:name w:val="header"/>
    <w:basedOn w:val="Normal"/>
    <w:link w:val="stBilgiChar"/>
    <w:uiPriority w:val="99"/>
    <w:unhideWhenUsed/>
    <w:rsid w:val="00D67D30"/>
    <w:pPr>
      <w:tabs>
        <w:tab w:val="center" w:pos="4513"/>
        <w:tab w:val="right" w:pos="9026"/>
      </w:tabs>
      <w:spacing w:before="0" w:after="0" w:line="240" w:lineRule="auto"/>
    </w:pPr>
  </w:style>
  <w:style w:type="character" w:customStyle="1" w:styleId="stBilgiChar">
    <w:name w:val="Üst Bilgi Char"/>
    <w:basedOn w:val="VarsaylanParagrafYazTipi"/>
    <w:link w:val="stBilgi"/>
    <w:uiPriority w:val="99"/>
    <w:rsid w:val="00D67D30"/>
    <w:rPr>
      <w:rFonts w:ascii="Times New Roman" w:hAnsi="Times New Roman" w:cs="Calibri"/>
      <w:sz w:val="24"/>
      <w:szCs w:val="24"/>
    </w:rPr>
  </w:style>
  <w:style w:type="paragraph" w:styleId="AltBilgi">
    <w:name w:val="footer"/>
    <w:basedOn w:val="Normal"/>
    <w:link w:val="AltBilgiChar"/>
    <w:uiPriority w:val="99"/>
    <w:unhideWhenUsed/>
    <w:rsid w:val="00D67D30"/>
    <w:pPr>
      <w:tabs>
        <w:tab w:val="center" w:pos="4513"/>
        <w:tab w:val="right" w:pos="9026"/>
      </w:tabs>
      <w:spacing w:before="0" w:after="0" w:line="240" w:lineRule="auto"/>
    </w:pPr>
  </w:style>
  <w:style w:type="character" w:customStyle="1" w:styleId="AltBilgiChar">
    <w:name w:val="Alt Bilgi Char"/>
    <w:basedOn w:val="VarsaylanParagrafYazTipi"/>
    <w:link w:val="AltBilgi"/>
    <w:uiPriority w:val="99"/>
    <w:rsid w:val="00D67D30"/>
    <w:rPr>
      <w:rFonts w:ascii="Times New Roman" w:hAnsi="Times New Roman" w:cs="Calibri"/>
      <w:sz w:val="24"/>
      <w:szCs w:val="24"/>
    </w:rPr>
  </w:style>
  <w:style w:type="character" w:styleId="Kpr">
    <w:name w:val="Hyperlink"/>
    <w:basedOn w:val="VarsaylanParagrafYazTipi"/>
    <w:uiPriority w:val="99"/>
    <w:unhideWhenUsed/>
    <w:rsid w:val="00D67D30"/>
    <w:rPr>
      <w:color w:val="0000FF"/>
      <w:u w:val="single"/>
    </w:rPr>
  </w:style>
  <w:style w:type="paragraph" w:styleId="ListeParagraf">
    <w:name w:val="List Paragraph"/>
    <w:basedOn w:val="Normal"/>
    <w:uiPriority w:val="34"/>
    <w:qFormat/>
    <w:rsid w:val="00D67D30"/>
    <w:pPr>
      <w:widowControl w:val="0"/>
      <w:spacing w:before="0" w:line="240" w:lineRule="auto"/>
    </w:pPr>
    <w:rPr>
      <w:rFonts w:asciiTheme="majorHAnsi" w:eastAsia="Calibri" w:hAnsiTheme="majorHAnsi" w:cstheme="majorBidi"/>
      <w:szCs w:val="20"/>
    </w:rPr>
  </w:style>
  <w:style w:type="character" w:customStyle="1" w:styleId="apple-tab-span">
    <w:name w:val="apple-tab-span"/>
    <w:basedOn w:val="VarsaylanParagrafYazTipi"/>
    <w:rsid w:val="00D67D30"/>
  </w:style>
  <w:style w:type="character" w:styleId="zlenenKpr">
    <w:name w:val="FollowedHyperlink"/>
    <w:basedOn w:val="VarsaylanParagrafYazTipi"/>
    <w:uiPriority w:val="99"/>
    <w:semiHidden/>
    <w:unhideWhenUsed/>
    <w:rsid w:val="00D67D30"/>
    <w:rPr>
      <w:color w:val="954F72" w:themeColor="followedHyperlink"/>
      <w:u w:val="single"/>
    </w:rPr>
  </w:style>
  <w:style w:type="paragraph" w:styleId="AklamaMetni">
    <w:name w:val="annotation text"/>
    <w:basedOn w:val="Normal"/>
    <w:link w:val="AklamaMetniChar"/>
    <w:uiPriority w:val="99"/>
    <w:unhideWhenUsed/>
    <w:rsid w:val="00D67D30"/>
    <w:pPr>
      <w:widowControl w:val="0"/>
      <w:spacing w:before="0" w:line="240" w:lineRule="auto"/>
    </w:pPr>
    <w:rPr>
      <w:rFonts w:asciiTheme="majorHAnsi" w:eastAsia="Calibri" w:hAnsiTheme="majorHAnsi" w:cstheme="majorBidi"/>
      <w:szCs w:val="20"/>
    </w:rPr>
  </w:style>
  <w:style w:type="character" w:customStyle="1" w:styleId="AklamaMetniChar">
    <w:name w:val="Açıklama Metni Char"/>
    <w:basedOn w:val="VarsaylanParagrafYazTipi"/>
    <w:link w:val="AklamaMetni"/>
    <w:uiPriority w:val="99"/>
    <w:rsid w:val="00D67D30"/>
    <w:rPr>
      <w:rFonts w:asciiTheme="majorHAnsi" w:eastAsia="Calibri" w:hAnsiTheme="majorHAnsi" w:cstheme="majorBidi"/>
      <w:sz w:val="24"/>
      <w:szCs w:val="20"/>
      <w:lang w:eastAsia="tr-TR"/>
    </w:rPr>
  </w:style>
  <w:style w:type="character" w:styleId="AklamaBavurusu">
    <w:name w:val="annotation reference"/>
    <w:basedOn w:val="VarsaylanParagrafYazTipi"/>
    <w:uiPriority w:val="99"/>
    <w:semiHidden/>
    <w:unhideWhenUsed/>
    <w:rsid w:val="00BF0988"/>
    <w:rPr>
      <w:sz w:val="16"/>
      <w:szCs w:val="16"/>
    </w:rPr>
  </w:style>
  <w:style w:type="paragraph" w:styleId="AklamaKonusu">
    <w:name w:val="annotation subject"/>
    <w:basedOn w:val="AklamaMetni"/>
    <w:next w:val="AklamaMetni"/>
    <w:link w:val="AklamaKonusuChar"/>
    <w:uiPriority w:val="99"/>
    <w:semiHidden/>
    <w:unhideWhenUsed/>
    <w:rsid w:val="00BF0988"/>
    <w:pPr>
      <w:widowControl/>
      <w:spacing w:before="120"/>
    </w:pPr>
    <w:rPr>
      <w:rFonts w:ascii="Times New Roman" w:eastAsiaTheme="minorHAnsi" w:hAnsi="Times New Roman" w:cs="Calibri"/>
      <w:b/>
      <w:bCs/>
      <w:sz w:val="20"/>
      <w:lang w:eastAsia="en-US"/>
    </w:rPr>
  </w:style>
  <w:style w:type="character" w:customStyle="1" w:styleId="AklamaKonusuChar">
    <w:name w:val="Açıklama Konusu Char"/>
    <w:basedOn w:val="AklamaMetniChar"/>
    <w:link w:val="AklamaKonusu"/>
    <w:uiPriority w:val="99"/>
    <w:semiHidden/>
    <w:rsid w:val="00BF0988"/>
    <w:rPr>
      <w:rFonts w:ascii="Times New Roman" w:eastAsia="Calibri" w:hAnsi="Times New Roman" w:cs="Calibri"/>
      <w:b/>
      <w:bCs/>
      <w:sz w:val="20"/>
      <w:szCs w:val="20"/>
      <w:lang w:eastAsia="tr-TR"/>
    </w:rPr>
  </w:style>
  <w:style w:type="paragraph" w:styleId="BalonMetni">
    <w:name w:val="Balloon Text"/>
    <w:basedOn w:val="Normal"/>
    <w:link w:val="BalonMetniChar"/>
    <w:uiPriority w:val="99"/>
    <w:semiHidden/>
    <w:unhideWhenUsed/>
    <w:rsid w:val="00BF0988"/>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0988"/>
    <w:rPr>
      <w:rFonts w:ascii="Segoe UI" w:hAnsi="Segoe UI" w:cs="Segoe UI"/>
      <w:sz w:val="18"/>
      <w:szCs w:val="18"/>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5" w:type="dxa"/>
        <w:left w:w="15" w:type="dxa"/>
        <w:bottom w:w="15" w:type="dxa"/>
        <w:right w:w="15"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paragraph" w:styleId="DipnotMetni">
    <w:name w:val="footnote text"/>
    <w:basedOn w:val="Normal"/>
    <w:link w:val="DipnotMetniChar"/>
    <w:uiPriority w:val="99"/>
    <w:semiHidden/>
    <w:unhideWhenUsed/>
    <w:rsid w:val="006F1023"/>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6F1023"/>
    <w:rPr>
      <w:rFonts w:cs="Calibri"/>
      <w:sz w:val="20"/>
      <w:szCs w:val="20"/>
    </w:rPr>
  </w:style>
  <w:style w:type="character" w:styleId="DipnotBavurusu">
    <w:name w:val="footnote reference"/>
    <w:basedOn w:val="VarsaylanParagrafYazTipi"/>
    <w:uiPriority w:val="99"/>
    <w:semiHidden/>
    <w:unhideWhenUsed/>
    <w:rsid w:val="006F1023"/>
    <w:rPr>
      <w:vertAlign w:val="superscript"/>
    </w:rPr>
  </w:style>
  <w:style w:type="character" w:styleId="SayfaNumaras">
    <w:name w:val="page number"/>
    <w:basedOn w:val="VarsaylanParagrafYazTipi"/>
    <w:uiPriority w:val="99"/>
    <w:semiHidden/>
    <w:unhideWhenUsed/>
    <w:rsid w:val="00CA2877"/>
  </w:style>
  <w:style w:type="character" w:customStyle="1" w:styleId="zmlenmeyenBahsetme1">
    <w:name w:val="Çözümlenmeyen Bahsetme1"/>
    <w:basedOn w:val="VarsaylanParagrafYazTipi"/>
    <w:uiPriority w:val="99"/>
    <w:semiHidden/>
    <w:unhideWhenUsed/>
    <w:rsid w:val="00D574FA"/>
    <w:rPr>
      <w:color w:val="605E5C"/>
      <w:shd w:val="clear" w:color="auto" w:fill="E1DFDD"/>
    </w:rPr>
  </w:style>
  <w:style w:type="paragraph" w:styleId="T1">
    <w:name w:val="toc 1"/>
    <w:basedOn w:val="Normal"/>
    <w:next w:val="Normal"/>
    <w:autoRedefine/>
    <w:uiPriority w:val="39"/>
    <w:unhideWhenUsed/>
    <w:rsid w:val="00135BEA"/>
    <w:pPr>
      <w:tabs>
        <w:tab w:val="right" w:leader="dot" w:pos="9016"/>
      </w:tabs>
      <w:spacing w:before="0" w:after="0" w:line="240" w:lineRule="auto"/>
      <w:jc w:val="left"/>
    </w:pPr>
    <w:rPr>
      <w:rFonts w:ascii="ISNAD Font" w:hAnsi="ISNAD Font" w:cs="ISNAD Font"/>
      <w:b/>
      <w:bCs/>
      <w:noProof/>
      <w:szCs w:val="28"/>
    </w:rPr>
  </w:style>
  <w:style w:type="paragraph" w:styleId="T2">
    <w:name w:val="toc 2"/>
    <w:basedOn w:val="Normal"/>
    <w:next w:val="Normal"/>
    <w:autoRedefine/>
    <w:uiPriority w:val="39"/>
    <w:unhideWhenUsed/>
    <w:rsid w:val="0011788A"/>
    <w:pPr>
      <w:tabs>
        <w:tab w:val="right" w:leader="dot" w:pos="9016"/>
      </w:tabs>
      <w:spacing w:after="0" w:line="240" w:lineRule="auto"/>
      <w:ind w:left="240"/>
      <w:jc w:val="left"/>
    </w:pPr>
    <w:rPr>
      <w:rFonts w:ascii="ISNAD Font" w:hAnsi="ISNAD Font" w:cs="ISNAD Font"/>
      <w:b/>
      <w:bCs/>
      <w:noProof/>
      <w:sz w:val="22"/>
      <w:szCs w:val="26"/>
    </w:rPr>
  </w:style>
  <w:style w:type="paragraph" w:styleId="T3">
    <w:name w:val="toc 3"/>
    <w:basedOn w:val="Normal"/>
    <w:next w:val="Normal"/>
    <w:autoRedefine/>
    <w:uiPriority w:val="39"/>
    <w:unhideWhenUsed/>
    <w:rsid w:val="00310F3B"/>
    <w:pPr>
      <w:spacing w:before="0" w:after="0"/>
      <w:ind w:left="480"/>
      <w:jc w:val="left"/>
    </w:pPr>
    <w:rPr>
      <w:rFonts w:asciiTheme="minorHAnsi" w:hAnsiTheme="minorHAnsi" w:cstheme="minorHAnsi"/>
      <w:sz w:val="20"/>
    </w:rPr>
  </w:style>
  <w:style w:type="paragraph" w:styleId="T4">
    <w:name w:val="toc 4"/>
    <w:basedOn w:val="Normal"/>
    <w:next w:val="Normal"/>
    <w:autoRedefine/>
    <w:uiPriority w:val="39"/>
    <w:unhideWhenUsed/>
    <w:rsid w:val="00310F3B"/>
    <w:pPr>
      <w:spacing w:before="0" w:after="0"/>
      <w:ind w:left="720"/>
      <w:jc w:val="left"/>
    </w:pPr>
    <w:rPr>
      <w:rFonts w:asciiTheme="minorHAnsi" w:hAnsiTheme="minorHAnsi" w:cstheme="minorHAnsi"/>
      <w:sz w:val="20"/>
    </w:rPr>
  </w:style>
  <w:style w:type="paragraph" w:styleId="TBal">
    <w:name w:val="TOC Heading"/>
    <w:basedOn w:val="Balk1"/>
    <w:next w:val="Normal"/>
    <w:uiPriority w:val="39"/>
    <w:unhideWhenUsed/>
    <w:qFormat/>
    <w:rsid w:val="00310F3B"/>
    <w:pPr>
      <w:keepNext/>
      <w:keepLines/>
      <w:spacing w:before="480" w:after="0"/>
      <w:jc w:val="left"/>
      <w:outlineLvl w:val="9"/>
    </w:pPr>
    <w:rPr>
      <w:rFonts w:asciiTheme="majorHAnsi" w:eastAsiaTheme="majorEastAsia" w:hAnsiTheme="majorHAnsi"/>
      <w:b/>
      <w:bCs/>
      <w:color w:val="2F5496" w:themeColor="accent1" w:themeShade="BF"/>
      <w:sz w:val="28"/>
      <w:szCs w:val="28"/>
    </w:rPr>
  </w:style>
  <w:style w:type="paragraph" w:styleId="T5">
    <w:name w:val="toc 5"/>
    <w:basedOn w:val="Normal"/>
    <w:next w:val="Normal"/>
    <w:autoRedefine/>
    <w:uiPriority w:val="39"/>
    <w:semiHidden/>
    <w:unhideWhenUsed/>
    <w:rsid w:val="00310F3B"/>
    <w:pPr>
      <w:spacing w:before="0" w:after="0"/>
      <w:ind w:left="960"/>
      <w:jc w:val="left"/>
    </w:pPr>
    <w:rPr>
      <w:rFonts w:asciiTheme="minorHAnsi" w:hAnsiTheme="minorHAnsi" w:cstheme="minorHAnsi"/>
      <w:sz w:val="20"/>
    </w:rPr>
  </w:style>
  <w:style w:type="paragraph" w:styleId="T6">
    <w:name w:val="toc 6"/>
    <w:basedOn w:val="Normal"/>
    <w:next w:val="Normal"/>
    <w:autoRedefine/>
    <w:uiPriority w:val="39"/>
    <w:semiHidden/>
    <w:unhideWhenUsed/>
    <w:rsid w:val="00310F3B"/>
    <w:pPr>
      <w:spacing w:before="0" w:after="0"/>
      <w:ind w:left="1200"/>
      <w:jc w:val="left"/>
    </w:pPr>
    <w:rPr>
      <w:rFonts w:asciiTheme="minorHAnsi" w:hAnsiTheme="minorHAnsi" w:cstheme="minorHAnsi"/>
      <w:sz w:val="20"/>
    </w:rPr>
  </w:style>
  <w:style w:type="paragraph" w:styleId="T7">
    <w:name w:val="toc 7"/>
    <w:basedOn w:val="Normal"/>
    <w:next w:val="Normal"/>
    <w:autoRedefine/>
    <w:uiPriority w:val="39"/>
    <w:semiHidden/>
    <w:unhideWhenUsed/>
    <w:rsid w:val="00310F3B"/>
    <w:pPr>
      <w:spacing w:before="0" w:after="0"/>
      <w:ind w:left="1440"/>
      <w:jc w:val="left"/>
    </w:pPr>
    <w:rPr>
      <w:rFonts w:asciiTheme="minorHAnsi" w:hAnsiTheme="minorHAnsi" w:cstheme="minorHAnsi"/>
      <w:sz w:val="20"/>
    </w:rPr>
  </w:style>
  <w:style w:type="paragraph" w:styleId="T8">
    <w:name w:val="toc 8"/>
    <w:basedOn w:val="Normal"/>
    <w:next w:val="Normal"/>
    <w:autoRedefine/>
    <w:uiPriority w:val="39"/>
    <w:semiHidden/>
    <w:unhideWhenUsed/>
    <w:rsid w:val="00310F3B"/>
    <w:pPr>
      <w:spacing w:before="0" w:after="0"/>
      <w:ind w:left="1680"/>
      <w:jc w:val="left"/>
    </w:pPr>
    <w:rPr>
      <w:rFonts w:asciiTheme="minorHAnsi" w:hAnsiTheme="minorHAnsi" w:cstheme="minorHAnsi"/>
      <w:sz w:val="20"/>
    </w:rPr>
  </w:style>
  <w:style w:type="paragraph" w:styleId="T9">
    <w:name w:val="toc 9"/>
    <w:basedOn w:val="Normal"/>
    <w:next w:val="Normal"/>
    <w:autoRedefine/>
    <w:uiPriority w:val="39"/>
    <w:semiHidden/>
    <w:unhideWhenUsed/>
    <w:rsid w:val="00310F3B"/>
    <w:pPr>
      <w:spacing w:before="0" w:after="0"/>
      <w:ind w:left="1920"/>
      <w:jc w:val="left"/>
    </w:pPr>
    <w:rPr>
      <w:rFonts w:asciiTheme="minorHAnsi" w:hAnsiTheme="minorHAnsi" w:cstheme="minorHAnsi"/>
      <w:sz w:val="20"/>
    </w:rPr>
  </w:style>
  <w:style w:type="paragraph" w:customStyle="1" w:styleId="ng-scope">
    <w:name w:val="ng-scope"/>
    <w:basedOn w:val="Normal"/>
    <w:rsid w:val="00586BB2"/>
    <w:pPr>
      <w:spacing w:before="100" w:beforeAutospacing="1" w:after="100" w:afterAutospacing="1" w:line="240" w:lineRule="auto"/>
      <w:jc w:val="left"/>
    </w:pPr>
    <w:rPr>
      <w:rFonts w:cs="Times New Roman"/>
    </w:r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styleId="TabloKlavuzu">
    <w:name w:val="Table Grid"/>
    <w:basedOn w:val="NormalTablo"/>
    <w:uiPriority w:val="39"/>
    <w:rsid w:val="00AA34A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
    <w:name w:val="Grid Table 1 Light"/>
    <w:basedOn w:val="NormalTablo"/>
    <w:uiPriority w:val="46"/>
    <w:rsid w:val="00365141"/>
    <w:pPr>
      <w:spacing w:before="0" w:after="0" w:line="240" w:lineRule="auto"/>
    </w:pPr>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zmlenmeyenBahsetme2">
    <w:name w:val="Çözümlenmeyen Bahsetme2"/>
    <w:basedOn w:val="VarsaylanParagrafYazTipi"/>
    <w:uiPriority w:val="99"/>
    <w:semiHidden/>
    <w:unhideWhenUsed/>
    <w:rsid w:val="00CC1F00"/>
    <w:rPr>
      <w:color w:val="605E5C"/>
      <w:shd w:val="clear" w:color="auto" w:fill="E1DFDD"/>
    </w:rPr>
  </w:style>
  <w:style w:type="paragraph" w:customStyle="1" w:styleId="Default">
    <w:name w:val="Default"/>
    <w:rsid w:val="004D141C"/>
    <w:pPr>
      <w:autoSpaceDE w:val="0"/>
      <w:autoSpaceDN w:val="0"/>
      <w:adjustRightInd w:val="0"/>
      <w:spacing w:before="0" w:after="0" w:line="240" w:lineRule="auto"/>
      <w:jc w:val="left"/>
    </w:pPr>
    <w:rPr>
      <w:color w:val="000000"/>
    </w:rPr>
  </w:style>
  <w:style w:type="paragraph" w:styleId="HTMLncedenBiimlendirilmi">
    <w:name w:val="HTML Preformatted"/>
    <w:basedOn w:val="Normal"/>
    <w:link w:val="HTMLncedenBiimlendirilmiChar"/>
    <w:uiPriority w:val="99"/>
    <w:semiHidden/>
    <w:unhideWhenUsed/>
    <w:rsid w:val="00EB2B58"/>
    <w:pPr>
      <w:spacing w:before="0"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EB2B58"/>
    <w:rPr>
      <w:rFonts w:ascii="Consolas" w:hAnsi="Consolas" w:cs="Calibri"/>
      <w:sz w:val="20"/>
      <w:szCs w:val="20"/>
    </w:rPr>
  </w:style>
  <w:style w:type="character" w:styleId="zmlenmeyenBahsetme">
    <w:name w:val="Unresolved Mention"/>
    <w:basedOn w:val="VarsaylanParagrafYazTipi"/>
    <w:uiPriority w:val="99"/>
    <w:semiHidden/>
    <w:unhideWhenUsed/>
    <w:rsid w:val="00CA2797"/>
    <w:rPr>
      <w:color w:val="605E5C"/>
      <w:shd w:val="clear" w:color="auto" w:fill="E1DFDD"/>
    </w:rPr>
  </w:style>
  <w:style w:type="table" w:customStyle="1" w:styleId="a3">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4">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5">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6">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7">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8">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9">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a">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b">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c">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d">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e">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0">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1">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2">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5">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6">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7">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8">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9">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a">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b">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c">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d">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e">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0">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1">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2">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3">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4">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5">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6">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7">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8">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9">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a">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b">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c">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d">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e">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0">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1">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2">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3">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4">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5">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6">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7">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8">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9">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a">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b">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c">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d">
    <w:basedOn w:val="TableNormal0"/>
    <w:pPr>
      <w:spacing w:before="0"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character" w:customStyle="1" w:styleId="apple-converted-space">
    <w:name w:val="apple-converted-space"/>
    <w:basedOn w:val="VarsaylanParagrafYazTipi"/>
    <w:rsid w:val="00350744"/>
  </w:style>
  <w:style w:type="character" w:styleId="Gl">
    <w:name w:val="Strong"/>
    <w:basedOn w:val="VarsaylanParagrafYazTipi"/>
    <w:uiPriority w:val="22"/>
    <w:qFormat/>
    <w:rsid w:val="00994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4583">
      <w:bodyDiv w:val="1"/>
      <w:marLeft w:val="0"/>
      <w:marRight w:val="0"/>
      <w:marTop w:val="0"/>
      <w:marBottom w:val="0"/>
      <w:divBdr>
        <w:top w:val="none" w:sz="0" w:space="0" w:color="auto"/>
        <w:left w:val="none" w:sz="0" w:space="0" w:color="auto"/>
        <w:bottom w:val="none" w:sz="0" w:space="0" w:color="auto"/>
        <w:right w:val="none" w:sz="0" w:space="0" w:color="auto"/>
      </w:divBdr>
      <w:divsChild>
        <w:div w:id="175196465">
          <w:marLeft w:val="0"/>
          <w:marRight w:val="0"/>
          <w:marTop w:val="0"/>
          <w:marBottom w:val="0"/>
          <w:divBdr>
            <w:top w:val="none" w:sz="0" w:space="0" w:color="auto"/>
            <w:left w:val="none" w:sz="0" w:space="0" w:color="auto"/>
            <w:bottom w:val="none" w:sz="0" w:space="0" w:color="auto"/>
            <w:right w:val="none" w:sz="0" w:space="0" w:color="auto"/>
          </w:divBdr>
          <w:divsChild>
            <w:div w:id="1677538054">
              <w:marLeft w:val="0"/>
              <w:marRight w:val="0"/>
              <w:marTop w:val="0"/>
              <w:marBottom w:val="0"/>
              <w:divBdr>
                <w:top w:val="none" w:sz="0" w:space="0" w:color="auto"/>
                <w:left w:val="none" w:sz="0" w:space="0" w:color="auto"/>
                <w:bottom w:val="none" w:sz="0" w:space="0" w:color="auto"/>
                <w:right w:val="none" w:sz="0" w:space="0" w:color="auto"/>
              </w:divBdr>
              <w:divsChild>
                <w:div w:id="21045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9156">
      <w:bodyDiv w:val="1"/>
      <w:marLeft w:val="0"/>
      <w:marRight w:val="0"/>
      <w:marTop w:val="0"/>
      <w:marBottom w:val="0"/>
      <w:divBdr>
        <w:top w:val="none" w:sz="0" w:space="0" w:color="auto"/>
        <w:left w:val="none" w:sz="0" w:space="0" w:color="auto"/>
        <w:bottom w:val="none" w:sz="0" w:space="0" w:color="auto"/>
        <w:right w:val="none" w:sz="0" w:space="0" w:color="auto"/>
      </w:divBdr>
      <w:divsChild>
        <w:div w:id="1813402847">
          <w:marLeft w:val="0"/>
          <w:marRight w:val="0"/>
          <w:marTop w:val="0"/>
          <w:marBottom w:val="0"/>
          <w:divBdr>
            <w:top w:val="none" w:sz="0" w:space="0" w:color="auto"/>
            <w:left w:val="none" w:sz="0" w:space="0" w:color="auto"/>
            <w:bottom w:val="none" w:sz="0" w:space="0" w:color="auto"/>
            <w:right w:val="none" w:sz="0" w:space="0" w:color="auto"/>
          </w:divBdr>
          <w:divsChild>
            <w:div w:id="1223709758">
              <w:marLeft w:val="0"/>
              <w:marRight w:val="0"/>
              <w:marTop w:val="0"/>
              <w:marBottom w:val="0"/>
              <w:divBdr>
                <w:top w:val="none" w:sz="0" w:space="0" w:color="auto"/>
                <w:left w:val="none" w:sz="0" w:space="0" w:color="auto"/>
                <w:bottom w:val="none" w:sz="0" w:space="0" w:color="auto"/>
                <w:right w:val="none" w:sz="0" w:space="0" w:color="auto"/>
              </w:divBdr>
              <w:divsChild>
                <w:div w:id="5678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320">
      <w:bodyDiv w:val="1"/>
      <w:marLeft w:val="0"/>
      <w:marRight w:val="0"/>
      <w:marTop w:val="0"/>
      <w:marBottom w:val="0"/>
      <w:divBdr>
        <w:top w:val="none" w:sz="0" w:space="0" w:color="auto"/>
        <w:left w:val="none" w:sz="0" w:space="0" w:color="auto"/>
        <w:bottom w:val="none" w:sz="0" w:space="0" w:color="auto"/>
        <w:right w:val="none" w:sz="0" w:space="0" w:color="auto"/>
      </w:divBdr>
      <w:divsChild>
        <w:div w:id="80110029">
          <w:marLeft w:val="0"/>
          <w:marRight w:val="0"/>
          <w:marTop w:val="0"/>
          <w:marBottom w:val="0"/>
          <w:divBdr>
            <w:top w:val="none" w:sz="0" w:space="0" w:color="auto"/>
            <w:left w:val="none" w:sz="0" w:space="0" w:color="auto"/>
            <w:bottom w:val="none" w:sz="0" w:space="0" w:color="auto"/>
            <w:right w:val="none" w:sz="0" w:space="0" w:color="auto"/>
          </w:divBdr>
          <w:divsChild>
            <w:div w:id="1337533299">
              <w:marLeft w:val="0"/>
              <w:marRight w:val="0"/>
              <w:marTop w:val="0"/>
              <w:marBottom w:val="0"/>
              <w:divBdr>
                <w:top w:val="none" w:sz="0" w:space="0" w:color="auto"/>
                <w:left w:val="none" w:sz="0" w:space="0" w:color="auto"/>
                <w:bottom w:val="none" w:sz="0" w:space="0" w:color="auto"/>
                <w:right w:val="none" w:sz="0" w:space="0" w:color="auto"/>
              </w:divBdr>
              <w:divsChild>
                <w:div w:id="13300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6679">
      <w:bodyDiv w:val="1"/>
      <w:marLeft w:val="0"/>
      <w:marRight w:val="0"/>
      <w:marTop w:val="0"/>
      <w:marBottom w:val="0"/>
      <w:divBdr>
        <w:top w:val="none" w:sz="0" w:space="0" w:color="auto"/>
        <w:left w:val="none" w:sz="0" w:space="0" w:color="auto"/>
        <w:bottom w:val="none" w:sz="0" w:space="0" w:color="auto"/>
        <w:right w:val="none" w:sz="0" w:space="0" w:color="auto"/>
      </w:divBdr>
      <w:divsChild>
        <w:div w:id="1548373848">
          <w:marLeft w:val="0"/>
          <w:marRight w:val="0"/>
          <w:marTop w:val="0"/>
          <w:marBottom w:val="0"/>
          <w:divBdr>
            <w:top w:val="none" w:sz="0" w:space="0" w:color="auto"/>
            <w:left w:val="none" w:sz="0" w:space="0" w:color="auto"/>
            <w:bottom w:val="none" w:sz="0" w:space="0" w:color="auto"/>
            <w:right w:val="none" w:sz="0" w:space="0" w:color="auto"/>
          </w:divBdr>
          <w:divsChild>
            <w:div w:id="2098401160">
              <w:marLeft w:val="0"/>
              <w:marRight w:val="0"/>
              <w:marTop w:val="0"/>
              <w:marBottom w:val="0"/>
              <w:divBdr>
                <w:top w:val="none" w:sz="0" w:space="0" w:color="auto"/>
                <w:left w:val="none" w:sz="0" w:space="0" w:color="auto"/>
                <w:bottom w:val="none" w:sz="0" w:space="0" w:color="auto"/>
                <w:right w:val="none" w:sz="0" w:space="0" w:color="auto"/>
              </w:divBdr>
              <w:divsChild>
                <w:div w:id="7202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1872">
      <w:bodyDiv w:val="1"/>
      <w:marLeft w:val="0"/>
      <w:marRight w:val="0"/>
      <w:marTop w:val="0"/>
      <w:marBottom w:val="0"/>
      <w:divBdr>
        <w:top w:val="none" w:sz="0" w:space="0" w:color="auto"/>
        <w:left w:val="none" w:sz="0" w:space="0" w:color="auto"/>
        <w:bottom w:val="none" w:sz="0" w:space="0" w:color="auto"/>
        <w:right w:val="none" w:sz="0" w:space="0" w:color="auto"/>
      </w:divBdr>
      <w:divsChild>
        <w:div w:id="1389912168">
          <w:marLeft w:val="0"/>
          <w:marRight w:val="0"/>
          <w:marTop w:val="0"/>
          <w:marBottom w:val="0"/>
          <w:divBdr>
            <w:top w:val="none" w:sz="0" w:space="0" w:color="auto"/>
            <w:left w:val="none" w:sz="0" w:space="0" w:color="auto"/>
            <w:bottom w:val="none" w:sz="0" w:space="0" w:color="auto"/>
            <w:right w:val="none" w:sz="0" w:space="0" w:color="auto"/>
          </w:divBdr>
          <w:divsChild>
            <w:div w:id="370611897">
              <w:marLeft w:val="0"/>
              <w:marRight w:val="0"/>
              <w:marTop w:val="0"/>
              <w:marBottom w:val="0"/>
              <w:divBdr>
                <w:top w:val="none" w:sz="0" w:space="0" w:color="auto"/>
                <w:left w:val="none" w:sz="0" w:space="0" w:color="auto"/>
                <w:bottom w:val="none" w:sz="0" w:space="0" w:color="auto"/>
                <w:right w:val="none" w:sz="0" w:space="0" w:color="auto"/>
              </w:divBdr>
              <w:divsChild>
                <w:div w:id="8490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61052">
      <w:bodyDiv w:val="1"/>
      <w:marLeft w:val="0"/>
      <w:marRight w:val="0"/>
      <w:marTop w:val="0"/>
      <w:marBottom w:val="0"/>
      <w:divBdr>
        <w:top w:val="none" w:sz="0" w:space="0" w:color="auto"/>
        <w:left w:val="none" w:sz="0" w:space="0" w:color="auto"/>
        <w:bottom w:val="none" w:sz="0" w:space="0" w:color="auto"/>
        <w:right w:val="none" w:sz="0" w:space="0" w:color="auto"/>
      </w:divBdr>
      <w:divsChild>
        <w:div w:id="1212113507">
          <w:marLeft w:val="0"/>
          <w:marRight w:val="0"/>
          <w:marTop w:val="0"/>
          <w:marBottom w:val="0"/>
          <w:divBdr>
            <w:top w:val="none" w:sz="0" w:space="0" w:color="auto"/>
            <w:left w:val="none" w:sz="0" w:space="0" w:color="auto"/>
            <w:bottom w:val="none" w:sz="0" w:space="0" w:color="auto"/>
            <w:right w:val="none" w:sz="0" w:space="0" w:color="auto"/>
          </w:divBdr>
          <w:divsChild>
            <w:div w:id="820779966">
              <w:marLeft w:val="0"/>
              <w:marRight w:val="0"/>
              <w:marTop w:val="0"/>
              <w:marBottom w:val="0"/>
              <w:divBdr>
                <w:top w:val="none" w:sz="0" w:space="0" w:color="auto"/>
                <w:left w:val="none" w:sz="0" w:space="0" w:color="auto"/>
                <w:bottom w:val="none" w:sz="0" w:space="0" w:color="auto"/>
                <w:right w:val="none" w:sz="0" w:space="0" w:color="auto"/>
              </w:divBdr>
              <w:divsChild>
                <w:div w:id="15619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29372">
      <w:bodyDiv w:val="1"/>
      <w:marLeft w:val="0"/>
      <w:marRight w:val="0"/>
      <w:marTop w:val="0"/>
      <w:marBottom w:val="0"/>
      <w:divBdr>
        <w:top w:val="none" w:sz="0" w:space="0" w:color="auto"/>
        <w:left w:val="none" w:sz="0" w:space="0" w:color="auto"/>
        <w:bottom w:val="none" w:sz="0" w:space="0" w:color="auto"/>
        <w:right w:val="none" w:sz="0" w:space="0" w:color="auto"/>
      </w:divBdr>
      <w:divsChild>
        <w:div w:id="973560862">
          <w:marLeft w:val="0"/>
          <w:marRight w:val="0"/>
          <w:marTop w:val="0"/>
          <w:marBottom w:val="0"/>
          <w:divBdr>
            <w:top w:val="none" w:sz="0" w:space="0" w:color="auto"/>
            <w:left w:val="none" w:sz="0" w:space="0" w:color="auto"/>
            <w:bottom w:val="none" w:sz="0" w:space="0" w:color="auto"/>
            <w:right w:val="none" w:sz="0" w:space="0" w:color="auto"/>
          </w:divBdr>
          <w:divsChild>
            <w:div w:id="320160604">
              <w:marLeft w:val="0"/>
              <w:marRight w:val="0"/>
              <w:marTop w:val="0"/>
              <w:marBottom w:val="0"/>
              <w:divBdr>
                <w:top w:val="none" w:sz="0" w:space="0" w:color="auto"/>
                <w:left w:val="none" w:sz="0" w:space="0" w:color="auto"/>
                <w:bottom w:val="none" w:sz="0" w:space="0" w:color="auto"/>
                <w:right w:val="none" w:sz="0" w:space="0" w:color="auto"/>
              </w:divBdr>
              <w:divsChild>
                <w:div w:id="4371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8893">
      <w:bodyDiv w:val="1"/>
      <w:marLeft w:val="0"/>
      <w:marRight w:val="0"/>
      <w:marTop w:val="0"/>
      <w:marBottom w:val="0"/>
      <w:divBdr>
        <w:top w:val="none" w:sz="0" w:space="0" w:color="auto"/>
        <w:left w:val="none" w:sz="0" w:space="0" w:color="auto"/>
        <w:bottom w:val="none" w:sz="0" w:space="0" w:color="auto"/>
        <w:right w:val="none" w:sz="0" w:space="0" w:color="auto"/>
      </w:divBdr>
      <w:divsChild>
        <w:div w:id="594359447">
          <w:marLeft w:val="0"/>
          <w:marRight w:val="0"/>
          <w:marTop w:val="0"/>
          <w:marBottom w:val="0"/>
          <w:divBdr>
            <w:top w:val="none" w:sz="0" w:space="0" w:color="auto"/>
            <w:left w:val="none" w:sz="0" w:space="0" w:color="auto"/>
            <w:bottom w:val="none" w:sz="0" w:space="0" w:color="auto"/>
            <w:right w:val="none" w:sz="0" w:space="0" w:color="auto"/>
          </w:divBdr>
          <w:divsChild>
            <w:div w:id="1419444642">
              <w:marLeft w:val="0"/>
              <w:marRight w:val="0"/>
              <w:marTop w:val="0"/>
              <w:marBottom w:val="0"/>
              <w:divBdr>
                <w:top w:val="none" w:sz="0" w:space="0" w:color="auto"/>
                <w:left w:val="none" w:sz="0" w:space="0" w:color="auto"/>
                <w:bottom w:val="none" w:sz="0" w:space="0" w:color="auto"/>
                <w:right w:val="none" w:sz="0" w:space="0" w:color="auto"/>
              </w:divBdr>
              <w:divsChild>
                <w:div w:id="9154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5197">
      <w:bodyDiv w:val="1"/>
      <w:marLeft w:val="0"/>
      <w:marRight w:val="0"/>
      <w:marTop w:val="0"/>
      <w:marBottom w:val="0"/>
      <w:divBdr>
        <w:top w:val="none" w:sz="0" w:space="0" w:color="auto"/>
        <w:left w:val="none" w:sz="0" w:space="0" w:color="auto"/>
        <w:bottom w:val="none" w:sz="0" w:space="0" w:color="auto"/>
        <w:right w:val="none" w:sz="0" w:space="0" w:color="auto"/>
      </w:divBdr>
      <w:divsChild>
        <w:div w:id="306710716">
          <w:marLeft w:val="0"/>
          <w:marRight w:val="0"/>
          <w:marTop w:val="0"/>
          <w:marBottom w:val="0"/>
          <w:divBdr>
            <w:top w:val="none" w:sz="0" w:space="0" w:color="auto"/>
            <w:left w:val="none" w:sz="0" w:space="0" w:color="auto"/>
            <w:bottom w:val="none" w:sz="0" w:space="0" w:color="auto"/>
            <w:right w:val="none" w:sz="0" w:space="0" w:color="auto"/>
          </w:divBdr>
          <w:divsChild>
            <w:div w:id="212930148">
              <w:marLeft w:val="0"/>
              <w:marRight w:val="0"/>
              <w:marTop w:val="0"/>
              <w:marBottom w:val="0"/>
              <w:divBdr>
                <w:top w:val="none" w:sz="0" w:space="0" w:color="auto"/>
                <w:left w:val="none" w:sz="0" w:space="0" w:color="auto"/>
                <w:bottom w:val="none" w:sz="0" w:space="0" w:color="auto"/>
                <w:right w:val="none" w:sz="0" w:space="0" w:color="auto"/>
              </w:divBdr>
              <w:divsChild>
                <w:div w:id="16388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3850">
      <w:bodyDiv w:val="1"/>
      <w:marLeft w:val="0"/>
      <w:marRight w:val="0"/>
      <w:marTop w:val="0"/>
      <w:marBottom w:val="0"/>
      <w:divBdr>
        <w:top w:val="none" w:sz="0" w:space="0" w:color="auto"/>
        <w:left w:val="none" w:sz="0" w:space="0" w:color="auto"/>
        <w:bottom w:val="none" w:sz="0" w:space="0" w:color="auto"/>
        <w:right w:val="none" w:sz="0" w:space="0" w:color="auto"/>
      </w:divBdr>
    </w:div>
    <w:div w:id="487404649">
      <w:bodyDiv w:val="1"/>
      <w:marLeft w:val="0"/>
      <w:marRight w:val="0"/>
      <w:marTop w:val="0"/>
      <w:marBottom w:val="0"/>
      <w:divBdr>
        <w:top w:val="none" w:sz="0" w:space="0" w:color="auto"/>
        <w:left w:val="none" w:sz="0" w:space="0" w:color="auto"/>
        <w:bottom w:val="none" w:sz="0" w:space="0" w:color="auto"/>
        <w:right w:val="none" w:sz="0" w:space="0" w:color="auto"/>
      </w:divBdr>
      <w:divsChild>
        <w:div w:id="1715614621">
          <w:marLeft w:val="0"/>
          <w:marRight w:val="0"/>
          <w:marTop w:val="0"/>
          <w:marBottom w:val="0"/>
          <w:divBdr>
            <w:top w:val="none" w:sz="0" w:space="0" w:color="auto"/>
            <w:left w:val="none" w:sz="0" w:space="0" w:color="auto"/>
            <w:bottom w:val="none" w:sz="0" w:space="0" w:color="auto"/>
            <w:right w:val="none" w:sz="0" w:space="0" w:color="auto"/>
          </w:divBdr>
          <w:divsChild>
            <w:div w:id="630941012">
              <w:marLeft w:val="0"/>
              <w:marRight w:val="0"/>
              <w:marTop w:val="0"/>
              <w:marBottom w:val="0"/>
              <w:divBdr>
                <w:top w:val="none" w:sz="0" w:space="0" w:color="auto"/>
                <w:left w:val="none" w:sz="0" w:space="0" w:color="auto"/>
                <w:bottom w:val="none" w:sz="0" w:space="0" w:color="auto"/>
                <w:right w:val="none" w:sz="0" w:space="0" w:color="auto"/>
              </w:divBdr>
              <w:divsChild>
                <w:div w:id="1455097971">
                  <w:marLeft w:val="0"/>
                  <w:marRight w:val="0"/>
                  <w:marTop w:val="0"/>
                  <w:marBottom w:val="0"/>
                  <w:divBdr>
                    <w:top w:val="none" w:sz="0" w:space="0" w:color="auto"/>
                    <w:left w:val="none" w:sz="0" w:space="0" w:color="auto"/>
                    <w:bottom w:val="none" w:sz="0" w:space="0" w:color="auto"/>
                    <w:right w:val="none" w:sz="0" w:space="0" w:color="auto"/>
                  </w:divBdr>
                  <w:divsChild>
                    <w:div w:id="9476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4197">
      <w:bodyDiv w:val="1"/>
      <w:marLeft w:val="0"/>
      <w:marRight w:val="0"/>
      <w:marTop w:val="0"/>
      <w:marBottom w:val="0"/>
      <w:divBdr>
        <w:top w:val="none" w:sz="0" w:space="0" w:color="auto"/>
        <w:left w:val="none" w:sz="0" w:space="0" w:color="auto"/>
        <w:bottom w:val="none" w:sz="0" w:space="0" w:color="auto"/>
        <w:right w:val="none" w:sz="0" w:space="0" w:color="auto"/>
      </w:divBdr>
    </w:div>
    <w:div w:id="515189985">
      <w:bodyDiv w:val="1"/>
      <w:marLeft w:val="0"/>
      <w:marRight w:val="0"/>
      <w:marTop w:val="0"/>
      <w:marBottom w:val="0"/>
      <w:divBdr>
        <w:top w:val="none" w:sz="0" w:space="0" w:color="auto"/>
        <w:left w:val="none" w:sz="0" w:space="0" w:color="auto"/>
        <w:bottom w:val="none" w:sz="0" w:space="0" w:color="auto"/>
        <w:right w:val="none" w:sz="0" w:space="0" w:color="auto"/>
      </w:divBdr>
    </w:div>
    <w:div w:id="530802262">
      <w:bodyDiv w:val="1"/>
      <w:marLeft w:val="0"/>
      <w:marRight w:val="0"/>
      <w:marTop w:val="0"/>
      <w:marBottom w:val="0"/>
      <w:divBdr>
        <w:top w:val="none" w:sz="0" w:space="0" w:color="auto"/>
        <w:left w:val="none" w:sz="0" w:space="0" w:color="auto"/>
        <w:bottom w:val="none" w:sz="0" w:space="0" w:color="auto"/>
        <w:right w:val="none" w:sz="0" w:space="0" w:color="auto"/>
      </w:divBdr>
    </w:div>
    <w:div w:id="575627666">
      <w:bodyDiv w:val="1"/>
      <w:marLeft w:val="0"/>
      <w:marRight w:val="0"/>
      <w:marTop w:val="0"/>
      <w:marBottom w:val="0"/>
      <w:divBdr>
        <w:top w:val="none" w:sz="0" w:space="0" w:color="auto"/>
        <w:left w:val="none" w:sz="0" w:space="0" w:color="auto"/>
        <w:bottom w:val="none" w:sz="0" w:space="0" w:color="auto"/>
        <w:right w:val="none" w:sz="0" w:space="0" w:color="auto"/>
      </w:divBdr>
    </w:div>
    <w:div w:id="579601220">
      <w:bodyDiv w:val="1"/>
      <w:marLeft w:val="0"/>
      <w:marRight w:val="0"/>
      <w:marTop w:val="0"/>
      <w:marBottom w:val="0"/>
      <w:divBdr>
        <w:top w:val="none" w:sz="0" w:space="0" w:color="auto"/>
        <w:left w:val="none" w:sz="0" w:space="0" w:color="auto"/>
        <w:bottom w:val="none" w:sz="0" w:space="0" w:color="auto"/>
        <w:right w:val="none" w:sz="0" w:space="0" w:color="auto"/>
      </w:divBdr>
      <w:divsChild>
        <w:div w:id="1525172560">
          <w:marLeft w:val="0"/>
          <w:marRight w:val="0"/>
          <w:marTop w:val="0"/>
          <w:marBottom w:val="0"/>
          <w:divBdr>
            <w:top w:val="none" w:sz="0" w:space="0" w:color="auto"/>
            <w:left w:val="none" w:sz="0" w:space="0" w:color="auto"/>
            <w:bottom w:val="none" w:sz="0" w:space="0" w:color="auto"/>
            <w:right w:val="none" w:sz="0" w:space="0" w:color="auto"/>
          </w:divBdr>
          <w:divsChild>
            <w:div w:id="1866482989">
              <w:marLeft w:val="0"/>
              <w:marRight w:val="0"/>
              <w:marTop w:val="0"/>
              <w:marBottom w:val="0"/>
              <w:divBdr>
                <w:top w:val="none" w:sz="0" w:space="0" w:color="auto"/>
                <w:left w:val="none" w:sz="0" w:space="0" w:color="auto"/>
                <w:bottom w:val="none" w:sz="0" w:space="0" w:color="auto"/>
                <w:right w:val="none" w:sz="0" w:space="0" w:color="auto"/>
              </w:divBdr>
              <w:divsChild>
                <w:div w:id="21313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3181">
      <w:bodyDiv w:val="1"/>
      <w:marLeft w:val="0"/>
      <w:marRight w:val="0"/>
      <w:marTop w:val="0"/>
      <w:marBottom w:val="0"/>
      <w:divBdr>
        <w:top w:val="none" w:sz="0" w:space="0" w:color="auto"/>
        <w:left w:val="none" w:sz="0" w:space="0" w:color="auto"/>
        <w:bottom w:val="none" w:sz="0" w:space="0" w:color="auto"/>
        <w:right w:val="none" w:sz="0" w:space="0" w:color="auto"/>
      </w:divBdr>
      <w:divsChild>
        <w:div w:id="751003689">
          <w:marLeft w:val="0"/>
          <w:marRight w:val="0"/>
          <w:marTop w:val="0"/>
          <w:marBottom w:val="0"/>
          <w:divBdr>
            <w:top w:val="none" w:sz="0" w:space="0" w:color="auto"/>
            <w:left w:val="none" w:sz="0" w:space="0" w:color="auto"/>
            <w:bottom w:val="none" w:sz="0" w:space="0" w:color="auto"/>
            <w:right w:val="none" w:sz="0" w:space="0" w:color="auto"/>
          </w:divBdr>
          <w:divsChild>
            <w:div w:id="862861394">
              <w:marLeft w:val="0"/>
              <w:marRight w:val="0"/>
              <w:marTop w:val="0"/>
              <w:marBottom w:val="0"/>
              <w:divBdr>
                <w:top w:val="none" w:sz="0" w:space="0" w:color="auto"/>
                <w:left w:val="none" w:sz="0" w:space="0" w:color="auto"/>
                <w:bottom w:val="none" w:sz="0" w:space="0" w:color="auto"/>
                <w:right w:val="none" w:sz="0" w:space="0" w:color="auto"/>
              </w:divBdr>
              <w:divsChild>
                <w:div w:id="3569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71341">
      <w:bodyDiv w:val="1"/>
      <w:marLeft w:val="0"/>
      <w:marRight w:val="0"/>
      <w:marTop w:val="0"/>
      <w:marBottom w:val="0"/>
      <w:divBdr>
        <w:top w:val="none" w:sz="0" w:space="0" w:color="auto"/>
        <w:left w:val="none" w:sz="0" w:space="0" w:color="auto"/>
        <w:bottom w:val="none" w:sz="0" w:space="0" w:color="auto"/>
        <w:right w:val="none" w:sz="0" w:space="0" w:color="auto"/>
      </w:divBdr>
      <w:divsChild>
        <w:div w:id="2041320924">
          <w:marLeft w:val="0"/>
          <w:marRight w:val="0"/>
          <w:marTop w:val="0"/>
          <w:marBottom w:val="0"/>
          <w:divBdr>
            <w:top w:val="none" w:sz="0" w:space="0" w:color="auto"/>
            <w:left w:val="none" w:sz="0" w:space="0" w:color="auto"/>
            <w:bottom w:val="none" w:sz="0" w:space="0" w:color="auto"/>
            <w:right w:val="none" w:sz="0" w:space="0" w:color="auto"/>
          </w:divBdr>
          <w:divsChild>
            <w:div w:id="1306815936">
              <w:marLeft w:val="0"/>
              <w:marRight w:val="0"/>
              <w:marTop w:val="0"/>
              <w:marBottom w:val="0"/>
              <w:divBdr>
                <w:top w:val="none" w:sz="0" w:space="0" w:color="auto"/>
                <w:left w:val="none" w:sz="0" w:space="0" w:color="auto"/>
                <w:bottom w:val="none" w:sz="0" w:space="0" w:color="auto"/>
                <w:right w:val="none" w:sz="0" w:space="0" w:color="auto"/>
              </w:divBdr>
              <w:divsChild>
                <w:div w:id="527178756">
                  <w:marLeft w:val="0"/>
                  <w:marRight w:val="0"/>
                  <w:marTop w:val="0"/>
                  <w:marBottom w:val="0"/>
                  <w:divBdr>
                    <w:top w:val="none" w:sz="0" w:space="0" w:color="auto"/>
                    <w:left w:val="none" w:sz="0" w:space="0" w:color="auto"/>
                    <w:bottom w:val="none" w:sz="0" w:space="0" w:color="auto"/>
                    <w:right w:val="none" w:sz="0" w:space="0" w:color="auto"/>
                  </w:divBdr>
                  <w:divsChild>
                    <w:div w:id="14221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29884">
      <w:bodyDiv w:val="1"/>
      <w:marLeft w:val="0"/>
      <w:marRight w:val="0"/>
      <w:marTop w:val="0"/>
      <w:marBottom w:val="0"/>
      <w:divBdr>
        <w:top w:val="none" w:sz="0" w:space="0" w:color="auto"/>
        <w:left w:val="none" w:sz="0" w:space="0" w:color="auto"/>
        <w:bottom w:val="none" w:sz="0" w:space="0" w:color="auto"/>
        <w:right w:val="none" w:sz="0" w:space="0" w:color="auto"/>
      </w:divBdr>
    </w:div>
    <w:div w:id="794984383">
      <w:bodyDiv w:val="1"/>
      <w:marLeft w:val="0"/>
      <w:marRight w:val="0"/>
      <w:marTop w:val="0"/>
      <w:marBottom w:val="0"/>
      <w:divBdr>
        <w:top w:val="none" w:sz="0" w:space="0" w:color="auto"/>
        <w:left w:val="none" w:sz="0" w:space="0" w:color="auto"/>
        <w:bottom w:val="none" w:sz="0" w:space="0" w:color="auto"/>
        <w:right w:val="none" w:sz="0" w:space="0" w:color="auto"/>
      </w:divBdr>
      <w:divsChild>
        <w:div w:id="1393306611">
          <w:marLeft w:val="0"/>
          <w:marRight w:val="0"/>
          <w:marTop w:val="0"/>
          <w:marBottom w:val="0"/>
          <w:divBdr>
            <w:top w:val="none" w:sz="0" w:space="0" w:color="auto"/>
            <w:left w:val="none" w:sz="0" w:space="0" w:color="auto"/>
            <w:bottom w:val="none" w:sz="0" w:space="0" w:color="auto"/>
            <w:right w:val="none" w:sz="0" w:space="0" w:color="auto"/>
          </w:divBdr>
          <w:divsChild>
            <w:div w:id="1384670547">
              <w:marLeft w:val="0"/>
              <w:marRight w:val="0"/>
              <w:marTop w:val="0"/>
              <w:marBottom w:val="0"/>
              <w:divBdr>
                <w:top w:val="none" w:sz="0" w:space="0" w:color="auto"/>
                <w:left w:val="none" w:sz="0" w:space="0" w:color="auto"/>
                <w:bottom w:val="none" w:sz="0" w:space="0" w:color="auto"/>
                <w:right w:val="none" w:sz="0" w:space="0" w:color="auto"/>
              </w:divBdr>
              <w:divsChild>
                <w:div w:id="6279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67743">
      <w:bodyDiv w:val="1"/>
      <w:marLeft w:val="0"/>
      <w:marRight w:val="0"/>
      <w:marTop w:val="0"/>
      <w:marBottom w:val="0"/>
      <w:divBdr>
        <w:top w:val="none" w:sz="0" w:space="0" w:color="auto"/>
        <w:left w:val="none" w:sz="0" w:space="0" w:color="auto"/>
        <w:bottom w:val="none" w:sz="0" w:space="0" w:color="auto"/>
        <w:right w:val="none" w:sz="0" w:space="0" w:color="auto"/>
      </w:divBdr>
      <w:divsChild>
        <w:div w:id="1484546590">
          <w:marLeft w:val="0"/>
          <w:marRight w:val="0"/>
          <w:marTop w:val="0"/>
          <w:marBottom w:val="0"/>
          <w:divBdr>
            <w:top w:val="none" w:sz="0" w:space="0" w:color="auto"/>
            <w:left w:val="none" w:sz="0" w:space="0" w:color="auto"/>
            <w:bottom w:val="none" w:sz="0" w:space="0" w:color="auto"/>
            <w:right w:val="none" w:sz="0" w:space="0" w:color="auto"/>
          </w:divBdr>
          <w:divsChild>
            <w:div w:id="178393618">
              <w:marLeft w:val="0"/>
              <w:marRight w:val="0"/>
              <w:marTop w:val="0"/>
              <w:marBottom w:val="0"/>
              <w:divBdr>
                <w:top w:val="none" w:sz="0" w:space="0" w:color="auto"/>
                <w:left w:val="none" w:sz="0" w:space="0" w:color="auto"/>
                <w:bottom w:val="none" w:sz="0" w:space="0" w:color="auto"/>
                <w:right w:val="none" w:sz="0" w:space="0" w:color="auto"/>
              </w:divBdr>
              <w:divsChild>
                <w:div w:id="1493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8392">
      <w:bodyDiv w:val="1"/>
      <w:marLeft w:val="0"/>
      <w:marRight w:val="0"/>
      <w:marTop w:val="0"/>
      <w:marBottom w:val="0"/>
      <w:divBdr>
        <w:top w:val="none" w:sz="0" w:space="0" w:color="auto"/>
        <w:left w:val="none" w:sz="0" w:space="0" w:color="auto"/>
        <w:bottom w:val="none" w:sz="0" w:space="0" w:color="auto"/>
        <w:right w:val="none" w:sz="0" w:space="0" w:color="auto"/>
      </w:divBdr>
      <w:divsChild>
        <w:div w:id="1027565233">
          <w:marLeft w:val="0"/>
          <w:marRight w:val="0"/>
          <w:marTop w:val="0"/>
          <w:marBottom w:val="0"/>
          <w:divBdr>
            <w:top w:val="none" w:sz="0" w:space="0" w:color="auto"/>
            <w:left w:val="none" w:sz="0" w:space="0" w:color="auto"/>
            <w:bottom w:val="none" w:sz="0" w:space="0" w:color="auto"/>
            <w:right w:val="none" w:sz="0" w:space="0" w:color="auto"/>
          </w:divBdr>
          <w:divsChild>
            <w:div w:id="824050363">
              <w:marLeft w:val="0"/>
              <w:marRight w:val="0"/>
              <w:marTop w:val="0"/>
              <w:marBottom w:val="0"/>
              <w:divBdr>
                <w:top w:val="none" w:sz="0" w:space="0" w:color="auto"/>
                <w:left w:val="none" w:sz="0" w:space="0" w:color="auto"/>
                <w:bottom w:val="none" w:sz="0" w:space="0" w:color="auto"/>
                <w:right w:val="none" w:sz="0" w:space="0" w:color="auto"/>
              </w:divBdr>
              <w:divsChild>
                <w:div w:id="16694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524">
      <w:bodyDiv w:val="1"/>
      <w:marLeft w:val="0"/>
      <w:marRight w:val="0"/>
      <w:marTop w:val="0"/>
      <w:marBottom w:val="0"/>
      <w:divBdr>
        <w:top w:val="none" w:sz="0" w:space="0" w:color="auto"/>
        <w:left w:val="none" w:sz="0" w:space="0" w:color="auto"/>
        <w:bottom w:val="none" w:sz="0" w:space="0" w:color="auto"/>
        <w:right w:val="none" w:sz="0" w:space="0" w:color="auto"/>
      </w:divBdr>
      <w:divsChild>
        <w:div w:id="848569658">
          <w:marLeft w:val="0"/>
          <w:marRight w:val="0"/>
          <w:marTop w:val="0"/>
          <w:marBottom w:val="0"/>
          <w:divBdr>
            <w:top w:val="none" w:sz="0" w:space="0" w:color="auto"/>
            <w:left w:val="none" w:sz="0" w:space="0" w:color="auto"/>
            <w:bottom w:val="none" w:sz="0" w:space="0" w:color="auto"/>
            <w:right w:val="none" w:sz="0" w:space="0" w:color="auto"/>
          </w:divBdr>
          <w:divsChild>
            <w:div w:id="213126136">
              <w:marLeft w:val="0"/>
              <w:marRight w:val="0"/>
              <w:marTop w:val="0"/>
              <w:marBottom w:val="0"/>
              <w:divBdr>
                <w:top w:val="none" w:sz="0" w:space="0" w:color="auto"/>
                <w:left w:val="none" w:sz="0" w:space="0" w:color="auto"/>
                <w:bottom w:val="none" w:sz="0" w:space="0" w:color="auto"/>
                <w:right w:val="none" w:sz="0" w:space="0" w:color="auto"/>
              </w:divBdr>
              <w:divsChild>
                <w:div w:id="19236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3915">
      <w:bodyDiv w:val="1"/>
      <w:marLeft w:val="0"/>
      <w:marRight w:val="0"/>
      <w:marTop w:val="0"/>
      <w:marBottom w:val="0"/>
      <w:divBdr>
        <w:top w:val="none" w:sz="0" w:space="0" w:color="auto"/>
        <w:left w:val="none" w:sz="0" w:space="0" w:color="auto"/>
        <w:bottom w:val="none" w:sz="0" w:space="0" w:color="auto"/>
        <w:right w:val="none" w:sz="0" w:space="0" w:color="auto"/>
      </w:divBdr>
      <w:divsChild>
        <w:div w:id="788207065">
          <w:marLeft w:val="0"/>
          <w:marRight w:val="0"/>
          <w:marTop w:val="0"/>
          <w:marBottom w:val="0"/>
          <w:divBdr>
            <w:top w:val="none" w:sz="0" w:space="0" w:color="auto"/>
            <w:left w:val="none" w:sz="0" w:space="0" w:color="auto"/>
            <w:bottom w:val="none" w:sz="0" w:space="0" w:color="auto"/>
            <w:right w:val="none" w:sz="0" w:space="0" w:color="auto"/>
          </w:divBdr>
          <w:divsChild>
            <w:div w:id="1936013644">
              <w:marLeft w:val="0"/>
              <w:marRight w:val="0"/>
              <w:marTop w:val="0"/>
              <w:marBottom w:val="0"/>
              <w:divBdr>
                <w:top w:val="none" w:sz="0" w:space="0" w:color="auto"/>
                <w:left w:val="none" w:sz="0" w:space="0" w:color="auto"/>
                <w:bottom w:val="none" w:sz="0" w:space="0" w:color="auto"/>
                <w:right w:val="none" w:sz="0" w:space="0" w:color="auto"/>
              </w:divBdr>
              <w:divsChild>
                <w:div w:id="9460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19984">
      <w:bodyDiv w:val="1"/>
      <w:marLeft w:val="0"/>
      <w:marRight w:val="0"/>
      <w:marTop w:val="0"/>
      <w:marBottom w:val="0"/>
      <w:divBdr>
        <w:top w:val="none" w:sz="0" w:space="0" w:color="auto"/>
        <w:left w:val="none" w:sz="0" w:space="0" w:color="auto"/>
        <w:bottom w:val="none" w:sz="0" w:space="0" w:color="auto"/>
        <w:right w:val="none" w:sz="0" w:space="0" w:color="auto"/>
      </w:divBdr>
      <w:divsChild>
        <w:div w:id="1888879774">
          <w:marLeft w:val="0"/>
          <w:marRight w:val="0"/>
          <w:marTop w:val="0"/>
          <w:marBottom w:val="0"/>
          <w:divBdr>
            <w:top w:val="none" w:sz="0" w:space="0" w:color="auto"/>
            <w:left w:val="none" w:sz="0" w:space="0" w:color="auto"/>
            <w:bottom w:val="none" w:sz="0" w:space="0" w:color="auto"/>
            <w:right w:val="none" w:sz="0" w:space="0" w:color="auto"/>
          </w:divBdr>
          <w:divsChild>
            <w:div w:id="1540969481">
              <w:marLeft w:val="0"/>
              <w:marRight w:val="0"/>
              <w:marTop w:val="0"/>
              <w:marBottom w:val="0"/>
              <w:divBdr>
                <w:top w:val="none" w:sz="0" w:space="0" w:color="auto"/>
                <w:left w:val="none" w:sz="0" w:space="0" w:color="auto"/>
                <w:bottom w:val="none" w:sz="0" w:space="0" w:color="auto"/>
                <w:right w:val="none" w:sz="0" w:space="0" w:color="auto"/>
              </w:divBdr>
              <w:divsChild>
                <w:div w:id="13555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43260">
      <w:bodyDiv w:val="1"/>
      <w:marLeft w:val="0"/>
      <w:marRight w:val="0"/>
      <w:marTop w:val="0"/>
      <w:marBottom w:val="0"/>
      <w:divBdr>
        <w:top w:val="none" w:sz="0" w:space="0" w:color="auto"/>
        <w:left w:val="none" w:sz="0" w:space="0" w:color="auto"/>
        <w:bottom w:val="none" w:sz="0" w:space="0" w:color="auto"/>
        <w:right w:val="none" w:sz="0" w:space="0" w:color="auto"/>
      </w:divBdr>
    </w:div>
    <w:div w:id="1063144036">
      <w:bodyDiv w:val="1"/>
      <w:marLeft w:val="0"/>
      <w:marRight w:val="0"/>
      <w:marTop w:val="0"/>
      <w:marBottom w:val="0"/>
      <w:divBdr>
        <w:top w:val="none" w:sz="0" w:space="0" w:color="auto"/>
        <w:left w:val="none" w:sz="0" w:space="0" w:color="auto"/>
        <w:bottom w:val="none" w:sz="0" w:space="0" w:color="auto"/>
        <w:right w:val="none" w:sz="0" w:space="0" w:color="auto"/>
      </w:divBdr>
      <w:divsChild>
        <w:div w:id="725223503">
          <w:marLeft w:val="0"/>
          <w:marRight w:val="0"/>
          <w:marTop w:val="0"/>
          <w:marBottom w:val="0"/>
          <w:divBdr>
            <w:top w:val="none" w:sz="0" w:space="0" w:color="auto"/>
            <w:left w:val="none" w:sz="0" w:space="0" w:color="auto"/>
            <w:bottom w:val="none" w:sz="0" w:space="0" w:color="auto"/>
            <w:right w:val="none" w:sz="0" w:space="0" w:color="auto"/>
          </w:divBdr>
          <w:divsChild>
            <w:div w:id="508759959">
              <w:marLeft w:val="0"/>
              <w:marRight w:val="0"/>
              <w:marTop w:val="0"/>
              <w:marBottom w:val="0"/>
              <w:divBdr>
                <w:top w:val="none" w:sz="0" w:space="0" w:color="auto"/>
                <w:left w:val="none" w:sz="0" w:space="0" w:color="auto"/>
                <w:bottom w:val="none" w:sz="0" w:space="0" w:color="auto"/>
                <w:right w:val="none" w:sz="0" w:space="0" w:color="auto"/>
              </w:divBdr>
              <w:divsChild>
                <w:div w:id="1221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54945">
      <w:bodyDiv w:val="1"/>
      <w:marLeft w:val="0"/>
      <w:marRight w:val="0"/>
      <w:marTop w:val="0"/>
      <w:marBottom w:val="0"/>
      <w:divBdr>
        <w:top w:val="none" w:sz="0" w:space="0" w:color="auto"/>
        <w:left w:val="none" w:sz="0" w:space="0" w:color="auto"/>
        <w:bottom w:val="none" w:sz="0" w:space="0" w:color="auto"/>
        <w:right w:val="none" w:sz="0" w:space="0" w:color="auto"/>
      </w:divBdr>
      <w:divsChild>
        <w:div w:id="211354282">
          <w:marLeft w:val="0"/>
          <w:marRight w:val="0"/>
          <w:marTop w:val="0"/>
          <w:marBottom w:val="0"/>
          <w:divBdr>
            <w:top w:val="none" w:sz="0" w:space="0" w:color="auto"/>
            <w:left w:val="none" w:sz="0" w:space="0" w:color="auto"/>
            <w:bottom w:val="none" w:sz="0" w:space="0" w:color="auto"/>
            <w:right w:val="none" w:sz="0" w:space="0" w:color="auto"/>
          </w:divBdr>
          <w:divsChild>
            <w:div w:id="353922967">
              <w:marLeft w:val="0"/>
              <w:marRight w:val="0"/>
              <w:marTop w:val="0"/>
              <w:marBottom w:val="0"/>
              <w:divBdr>
                <w:top w:val="none" w:sz="0" w:space="0" w:color="auto"/>
                <w:left w:val="none" w:sz="0" w:space="0" w:color="auto"/>
                <w:bottom w:val="none" w:sz="0" w:space="0" w:color="auto"/>
                <w:right w:val="none" w:sz="0" w:space="0" w:color="auto"/>
              </w:divBdr>
              <w:divsChild>
                <w:div w:id="13277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17985">
      <w:bodyDiv w:val="1"/>
      <w:marLeft w:val="0"/>
      <w:marRight w:val="0"/>
      <w:marTop w:val="0"/>
      <w:marBottom w:val="0"/>
      <w:divBdr>
        <w:top w:val="none" w:sz="0" w:space="0" w:color="auto"/>
        <w:left w:val="none" w:sz="0" w:space="0" w:color="auto"/>
        <w:bottom w:val="none" w:sz="0" w:space="0" w:color="auto"/>
        <w:right w:val="none" w:sz="0" w:space="0" w:color="auto"/>
      </w:divBdr>
      <w:divsChild>
        <w:div w:id="179659848">
          <w:marLeft w:val="0"/>
          <w:marRight w:val="0"/>
          <w:marTop w:val="0"/>
          <w:marBottom w:val="0"/>
          <w:divBdr>
            <w:top w:val="none" w:sz="0" w:space="0" w:color="auto"/>
            <w:left w:val="none" w:sz="0" w:space="0" w:color="auto"/>
            <w:bottom w:val="none" w:sz="0" w:space="0" w:color="auto"/>
            <w:right w:val="none" w:sz="0" w:space="0" w:color="auto"/>
          </w:divBdr>
          <w:divsChild>
            <w:div w:id="1159812496">
              <w:marLeft w:val="0"/>
              <w:marRight w:val="0"/>
              <w:marTop w:val="0"/>
              <w:marBottom w:val="0"/>
              <w:divBdr>
                <w:top w:val="none" w:sz="0" w:space="0" w:color="auto"/>
                <w:left w:val="none" w:sz="0" w:space="0" w:color="auto"/>
                <w:bottom w:val="none" w:sz="0" w:space="0" w:color="auto"/>
                <w:right w:val="none" w:sz="0" w:space="0" w:color="auto"/>
              </w:divBdr>
              <w:divsChild>
                <w:div w:id="906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2970">
      <w:bodyDiv w:val="1"/>
      <w:marLeft w:val="0"/>
      <w:marRight w:val="0"/>
      <w:marTop w:val="0"/>
      <w:marBottom w:val="0"/>
      <w:divBdr>
        <w:top w:val="none" w:sz="0" w:space="0" w:color="auto"/>
        <w:left w:val="none" w:sz="0" w:space="0" w:color="auto"/>
        <w:bottom w:val="none" w:sz="0" w:space="0" w:color="auto"/>
        <w:right w:val="none" w:sz="0" w:space="0" w:color="auto"/>
      </w:divBdr>
      <w:divsChild>
        <w:div w:id="1555579463">
          <w:marLeft w:val="0"/>
          <w:marRight w:val="0"/>
          <w:marTop w:val="0"/>
          <w:marBottom w:val="0"/>
          <w:divBdr>
            <w:top w:val="none" w:sz="0" w:space="0" w:color="auto"/>
            <w:left w:val="none" w:sz="0" w:space="0" w:color="auto"/>
            <w:bottom w:val="none" w:sz="0" w:space="0" w:color="auto"/>
            <w:right w:val="none" w:sz="0" w:space="0" w:color="auto"/>
          </w:divBdr>
          <w:divsChild>
            <w:div w:id="2078628169">
              <w:marLeft w:val="0"/>
              <w:marRight w:val="0"/>
              <w:marTop w:val="0"/>
              <w:marBottom w:val="0"/>
              <w:divBdr>
                <w:top w:val="none" w:sz="0" w:space="0" w:color="auto"/>
                <w:left w:val="none" w:sz="0" w:space="0" w:color="auto"/>
                <w:bottom w:val="none" w:sz="0" w:space="0" w:color="auto"/>
                <w:right w:val="none" w:sz="0" w:space="0" w:color="auto"/>
              </w:divBdr>
              <w:divsChild>
                <w:div w:id="9384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24382">
      <w:bodyDiv w:val="1"/>
      <w:marLeft w:val="0"/>
      <w:marRight w:val="0"/>
      <w:marTop w:val="0"/>
      <w:marBottom w:val="0"/>
      <w:divBdr>
        <w:top w:val="none" w:sz="0" w:space="0" w:color="auto"/>
        <w:left w:val="none" w:sz="0" w:space="0" w:color="auto"/>
        <w:bottom w:val="none" w:sz="0" w:space="0" w:color="auto"/>
        <w:right w:val="none" w:sz="0" w:space="0" w:color="auto"/>
      </w:divBdr>
      <w:divsChild>
        <w:div w:id="1024672251">
          <w:marLeft w:val="0"/>
          <w:marRight w:val="0"/>
          <w:marTop w:val="0"/>
          <w:marBottom w:val="0"/>
          <w:divBdr>
            <w:top w:val="none" w:sz="0" w:space="0" w:color="auto"/>
            <w:left w:val="none" w:sz="0" w:space="0" w:color="auto"/>
            <w:bottom w:val="none" w:sz="0" w:space="0" w:color="auto"/>
            <w:right w:val="none" w:sz="0" w:space="0" w:color="auto"/>
          </w:divBdr>
          <w:divsChild>
            <w:div w:id="1506825190">
              <w:marLeft w:val="0"/>
              <w:marRight w:val="0"/>
              <w:marTop w:val="0"/>
              <w:marBottom w:val="0"/>
              <w:divBdr>
                <w:top w:val="none" w:sz="0" w:space="0" w:color="auto"/>
                <w:left w:val="none" w:sz="0" w:space="0" w:color="auto"/>
                <w:bottom w:val="none" w:sz="0" w:space="0" w:color="auto"/>
                <w:right w:val="none" w:sz="0" w:space="0" w:color="auto"/>
              </w:divBdr>
              <w:divsChild>
                <w:div w:id="14882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39463">
      <w:bodyDiv w:val="1"/>
      <w:marLeft w:val="0"/>
      <w:marRight w:val="0"/>
      <w:marTop w:val="0"/>
      <w:marBottom w:val="0"/>
      <w:divBdr>
        <w:top w:val="none" w:sz="0" w:space="0" w:color="auto"/>
        <w:left w:val="none" w:sz="0" w:space="0" w:color="auto"/>
        <w:bottom w:val="none" w:sz="0" w:space="0" w:color="auto"/>
        <w:right w:val="none" w:sz="0" w:space="0" w:color="auto"/>
      </w:divBdr>
      <w:divsChild>
        <w:div w:id="309477793">
          <w:marLeft w:val="0"/>
          <w:marRight w:val="0"/>
          <w:marTop w:val="0"/>
          <w:marBottom w:val="0"/>
          <w:divBdr>
            <w:top w:val="none" w:sz="0" w:space="0" w:color="auto"/>
            <w:left w:val="none" w:sz="0" w:space="0" w:color="auto"/>
            <w:bottom w:val="none" w:sz="0" w:space="0" w:color="auto"/>
            <w:right w:val="none" w:sz="0" w:space="0" w:color="auto"/>
          </w:divBdr>
          <w:divsChild>
            <w:div w:id="598223792">
              <w:marLeft w:val="0"/>
              <w:marRight w:val="0"/>
              <w:marTop w:val="0"/>
              <w:marBottom w:val="0"/>
              <w:divBdr>
                <w:top w:val="none" w:sz="0" w:space="0" w:color="auto"/>
                <w:left w:val="none" w:sz="0" w:space="0" w:color="auto"/>
                <w:bottom w:val="none" w:sz="0" w:space="0" w:color="auto"/>
                <w:right w:val="none" w:sz="0" w:space="0" w:color="auto"/>
              </w:divBdr>
              <w:divsChild>
                <w:div w:id="2331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6555">
      <w:bodyDiv w:val="1"/>
      <w:marLeft w:val="0"/>
      <w:marRight w:val="0"/>
      <w:marTop w:val="0"/>
      <w:marBottom w:val="0"/>
      <w:divBdr>
        <w:top w:val="none" w:sz="0" w:space="0" w:color="auto"/>
        <w:left w:val="none" w:sz="0" w:space="0" w:color="auto"/>
        <w:bottom w:val="none" w:sz="0" w:space="0" w:color="auto"/>
        <w:right w:val="none" w:sz="0" w:space="0" w:color="auto"/>
      </w:divBdr>
      <w:divsChild>
        <w:div w:id="1239091326">
          <w:marLeft w:val="0"/>
          <w:marRight w:val="0"/>
          <w:marTop w:val="0"/>
          <w:marBottom w:val="0"/>
          <w:divBdr>
            <w:top w:val="none" w:sz="0" w:space="0" w:color="auto"/>
            <w:left w:val="none" w:sz="0" w:space="0" w:color="auto"/>
            <w:bottom w:val="none" w:sz="0" w:space="0" w:color="auto"/>
            <w:right w:val="none" w:sz="0" w:space="0" w:color="auto"/>
          </w:divBdr>
          <w:divsChild>
            <w:div w:id="859391053">
              <w:marLeft w:val="0"/>
              <w:marRight w:val="0"/>
              <w:marTop w:val="0"/>
              <w:marBottom w:val="0"/>
              <w:divBdr>
                <w:top w:val="none" w:sz="0" w:space="0" w:color="auto"/>
                <w:left w:val="none" w:sz="0" w:space="0" w:color="auto"/>
                <w:bottom w:val="none" w:sz="0" w:space="0" w:color="auto"/>
                <w:right w:val="none" w:sz="0" w:space="0" w:color="auto"/>
              </w:divBdr>
              <w:divsChild>
                <w:div w:id="2077701812">
                  <w:marLeft w:val="0"/>
                  <w:marRight w:val="0"/>
                  <w:marTop w:val="0"/>
                  <w:marBottom w:val="0"/>
                  <w:divBdr>
                    <w:top w:val="none" w:sz="0" w:space="0" w:color="auto"/>
                    <w:left w:val="none" w:sz="0" w:space="0" w:color="auto"/>
                    <w:bottom w:val="none" w:sz="0" w:space="0" w:color="auto"/>
                    <w:right w:val="none" w:sz="0" w:space="0" w:color="auto"/>
                  </w:divBdr>
                  <w:divsChild>
                    <w:div w:id="5715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8804">
      <w:bodyDiv w:val="1"/>
      <w:marLeft w:val="0"/>
      <w:marRight w:val="0"/>
      <w:marTop w:val="0"/>
      <w:marBottom w:val="0"/>
      <w:divBdr>
        <w:top w:val="none" w:sz="0" w:space="0" w:color="auto"/>
        <w:left w:val="none" w:sz="0" w:space="0" w:color="auto"/>
        <w:bottom w:val="none" w:sz="0" w:space="0" w:color="auto"/>
        <w:right w:val="none" w:sz="0" w:space="0" w:color="auto"/>
      </w:divBdr>
      <w:divsChild>
        <w:div w:id="156963637">
          <w:marLeft w:val="0"/>
          <w:marRight w:val="0"/>
          <w:marTop w:val="0"/>
          <w:marBottom w:val="0"/>
          <w:divBdr>
            <w:top w:val="none" w:sz="0" w:space="0" w:color="auto"/>
            <w:left w:val="none" w:sz="0" w:space="0" w:color="auto"/>
            <w:bottom w:val="none" w:sz="0" w:space="0" w:color="auto"/>
            <w:right w:val="none" w:sz="0" w:space="0" w:color="auto"/>
          </w:divBdr>
          <w:divsChild>
            <w:div w:id="29259918">
              <w:marLeft w:val="0"/>
              <w:marRight w:val="0"/>
              <w:marTop w:val="0"/>
              <w:marBottom w:val="0"/>
              <w:divBdr>
                <w:top w:val="none" w:sz="0" w:space="0" w:color="auto"/>
                <w:left w:val="none" w:sz="0" w:space="0" w:color="auto"/>
                <w:bottom w:val="none" w:sz="0" w:space="0" w:color="auto"/>
                <w:right w:val="none" w:sz="0" w:space="0" w:color="auto"/>
              </w:divBdr>
              <w:divsChild>
                <w:div w:id="388842974">
                  <w:marLeft w:val="0"/>
                  <w:marRight w:val="0"/>
                  <w:marTop w:val="0"/>
                  <w:marBottom w:val="0"/>
                  <w:divBdr>
                    <w:top w:val="none" w:sz="0" w:space="0" w:color="auto"/>
                    <w:left w:val="none" w:sz="0" w:space="0" w:color="auto"/>
                    <w:bottom w:val="none" w:sz="0" w:space="0" w:color="auto"/>
                    <w:right w:val="none" w:sz="0" w:space="0" w:color="auto"/>
                  </w:divBdr>
                  <w:divsChild>
                    <w:div w:id="10261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876301">
      <w:bodyDiv w:val="1"/>
      <w:marLeft w:val="0"/>
      <w:marRight w:val="0"/>
      <w:marTop w:val="0"/>
      <w:marBottom w:val="0"/>
      <w:divBdr>
        <w:top w:val="none" w:sz="0" w:space="0" w:color="auto"/>
        <w:left w:val="none" w:sz="0" w:space="0" w:color="auto"/>
        <w:bottom w:val="none" w:sz="0" w:space="0" w:color="auto"/>
        <w:right w:val="none" w:sz="0" w:space="0" w:color="auto"/>
      </w:divBdr>
    </w:div>
    <w:div w:id="1862160034">
      <w:bodyDiv w:val="1"/>
      <w:marLeft w:val="0"/>
      <w:marRight w:val="0"/>
      <w:marTop w:val="0"/>
      <w:marBottom w:val="0"/>
      <w:divBdr>
        <w:top w:val="none" w:sz="0" w:space="0" w:color="auto"/>
        <w:left w:val="none" w:sz="0" w:space="0" w:color="auto"/>
        <w:bottom w:val="none" w:sz="0" w:space="0" w:color="auto"/>
        <w:right w:val="none" w:sz="0" w:space="0" w:color="auto"/>
      </w:divBdr>
    </w:div>
    <w:div w:id="1871411496">
      <w:bodyDiv w:val="1"/>
      <w:marLeft w:val="0"/>
      <w:marRight w:val="0"/>
      <w:marTop w:val="0"/>
      <w:marBottom w:val="0"/>
      <w:divBdr>
        <w:top w:val="none" w:sz="0" w:space="0" w:color="auto"/>
        <w:left w:val="none" w:sz="0" w:space="0" w:color="auto"/>
        <w:bottom w:val="none" w:sz="0" w:space="0" w:color="auto"/>
        <w:right w:val="none" w:sz="0" w:space="0" w:color="auto"/>
      </w:divBdr>
    </w:div>
    <w:div w:id="1906380526">
      <w:bodyDiv w:val="1"/>
      <w:marLeft w:val="0"/>
      <w:marRight w:val="0"/>
      <w:marTop w:val="0"/>
      <w:marBottom w:val="0"/>
      <w:divBdr>
        <w:top w:val="none" w:sz="0" w:space="0" w:color="auto"/>
        <w:left w:val="none" w:sz="0" w:space="0" w:color="auto"/>
        <w:bottom w:val="none" w:sz="0" w:space="0" w:color="auto"/>
        <w:right w:val="none" w:sz="0" w:space="0" w:color="auto"/>
      </w:divBdr>
    </w:div>
    <w:div w:id="1993673492">
      <w:bodyDiv w:val="1"/>
      <w:marLeft w:val="0"/>
      <w:marRight w:val="0"/>
      <w:marTop w:val="0"/>
      <w:marBottom w:val="0"/>
      <w:divBdr>
        <w:top w:val="none" w:sz="0" w:space="0" w:color="auto"/>
        <w:left w:val="none" w:sz="0" w:space="0" w:color="auto"/>
        <w:bottom w:val="none" w:sz="0" w:space="0" w:color="auto"/>
        <w:right w:val="none" w:sz="0" w:space="0" w:color="auto"/>
      </w:divBdr>
      <w:divsChild>
        <w:div w:id="1284574519">
          <w:marLeft w:val="0"/>
          <w:marRight w:val="0"/>
          <w:marTop w:val="0"/>
          <w:marBottom w:val="0"/>
          <w:divBdr>
            <w:top w:val="none" w:sz="0" w:space="0" w:color="auto"/>
            <w:left w:val="none" w:sz="0" w:space="0" w:color="auto"/>
            <w:bottom w:val="none" w:sz="0" w:space="0" w:color="auto"/>
            <w:right w:val="none" w:sz="0" w:space="0" w:color="auto"/>
          </w:divBdr>
          <w:divsChild>
            <w:div w:id="51738147">
              <w:marLeft w:val="0"/>
              <w:marRight w:val="0"/>
              <w:marTop w:val="0"/>
              <w:marBottom w:val="0"/>
              <w:divBdr>
                <w:top w:val="none" w:sz="0" w:space="0" w:color="auto"/>
                <w:left w:val="none" w:sz="0" w:space="0" w:color="auto"/>
                <w:bottom w:val="none" w:sz="0" w:space="0" w:color="auto"/>
                <w:right w:val="none" w:sz="0" w:space="0" w:color="auto"/>
              </w:divBdr>
              <w:divsChild>
                <w:div w:id="5753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09430">
      <w:bodyDiv w:val="1"/>
      <w:marLeft w:val="0"/>
      <w:marRight w:val="0"/>
      <w:marTop w:val="0"/>
      <w:marBottom w:val="0"/>
      <w:divBdr>
        <w:top w:val="none" w:sz="0" w:space="0" w:color="auto"/>
        <w:left w:val="none" w:sz="0" w:space="0" w:color="auto"/>
        <w:bottom w:val="none" w:sz="0" w:space="0" w:color="auto"/>
        <w:right w:val="none" w:sz="0" w:space="0" w:color="auto"/>
      </w:divBdr>
    </w:div>
    <w:div w:id="2027780221">
      <w:bodyDiv w:val="1"/>
      <w:marLeft w:val="0"/>
      <w:marRight w:val="0"/>
      <w:marTop w:val="0"/>
      <w:marBottom w:val="0"/>
      <w:divBdr>
        <w:top w:val="none" w:sz="0" w:space="0" w:color="auto"/>
        <w:left w:val="none" w:sz="0" w:space="0" w:color="auto"/>
        <w:bottom w:val="none" w:sz="0" w:space="0" w:color="auto"/>
        <w:right w:val="none" w:sz="0" w:space="0" w:color="auto"/>
      </w:divBdr>
      <w:divsChild>
        <w:div w:id="501892888">
          <w:marLeft w:val="0"/>
          <w:marRight w:val="0"/>
          <w:marTop w:val="0"/>
          <w:marBottom w:val="0"/>
          <w:divBdr>
            <w:top w:val="none" w:sz="0" w:space="0" w:color="auto"/>
            <w:left w:val="none" w:sz="0" w:space="0" w:color="auto"/>
            <w:bottom w:val="none" w:sz="0" w:space="0" w:color="auto"/>
            <w:right w:val="none" w:sz="0" w:space="0" w:color="auto"/>
          </w:divBdr>
          <w:divsChild>
            <w:div w:id="777725315">
              <w:marLeft w:val="0"/>
              <w:marRight w:val="0"/>
              <w:marTop w:val="0"/>
              <w:marBottom w:val="0"/>
              <w:divBdr>
                <w:top w:val="none" w:sz="0" w:space="0" w:color="auto"/>
                <w:left w:val="none" w:sz="0" w:space="0" w:color="auto"/>
                <w:bottom w:val="none" w:sz="0" w:space="0" w:color="auto"/>
                <w:right w:val="none" w:sz="0" w:space="0" w:color="auto"/>
              </w:divBdr>
              <w:divsChild>
                <w:div w:id="205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0831">
      <w:bodyDiv w:val="1"/>
      <w:marLeft w:val="0"/>
      <w:marRight w:val="0"/>
      <w:marTop w:val="0"/>
      <w:marBottom w:val="0"/>
      <w:divBdr>
        <w:top w:val="none" w:sz="0" w:space="0" w:color="auto"/>
        <w:left w:val="none" w:sz="0" w:space="0" w:color="auto"/>
        <w:bottom w:val="none" w:sz="0" w:space="0" w:color="auto"/>
        <w:right w:val="none" w:sz="0" w:space="0" w:color="auto"/>
      </w:divBdr>
      <w:divsChild>
        <w:div w:id="938180120">
          <w:marLeft w:val="0"/>
          <w:marRight w:val="0"/>
          <w:marTop w:val="0"/>
          <w:marBottom w:val="0"/>
          <w:divBdr>
            <w:top w:val="none" w:sz="0" w:space="0" w:color="auto"/>
            <w:left w:val="none" w:sz="0" w:space="0" w:color="auto"/>
            <w:bottom w:val="none" w:sz="0" w:space="0" w:color="auto"/>
            <w:right w:val="none" w:sz="0" w:space="0" w:color="auto"/>
          </w:divBdr>
          <w:divsChild>
            <w:div w:id="726224860">
              <w:marLeft w:val="0"/>
              <w:marRight w:val="0"/>
              <w:marTop w:val="0"/>
              <w:marBottom w:val="0"/>
              <w:divBdr>
                <w:top w:val="none" w:sz="0" w:space="0" w:color="auto"/>
                <w:left w:val="none" w:sz="0" w:space="0" w:color="auto"/>
                <w:bottom w:val="none" w:sz="0" w:space="0" w:color="auto"/>
                <w:right w:val="none" w:sz="0" w:space="0" w:color="auto"/>
              </w:divBdr>
              <w:divsChild>
                <w:div w:id="14785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2698">
      <w:bodyDiv w:val="1"/>
      <w:marLeft w:val="0"/>
      <w:marRight w:val="0"/>
      <w:marTop w:val="0"/>
      <w:marBottom w:val="0"/>
      <w:divBdr>
        <w:top w:val="none" w:sz="0" w:space="0" w:color="auto"/>
        <w:left w:val="none" w:sz="0" w:space="0" w:color="auto"/>
        <w:bottom w:val="none" w:sz="0" w:space="0" w:color="auto"/>
        <w:right w:val="none" w:sz="0" w:space="0" w:color="auto"/>
      </w:divBdr>
      <w:divsChild>
        <w:div w:id="1399669855">
          <w:marLeft w:val="0"/>
          <w:marRight w:val="0"/>
          <w:marTop w:val="0"/>
          <w:marBottom w:val="0"/>
          <w:divBdr>
            <w:top w:val="none" w:sz="0" w:space="0" w:color="auto"/>
            <w:left w:val="none" w:sz="0" w:space="0" w:color="auto"/>
            <w:bottom w:val="none" w:sz="0" w:space="0" w:color="auto"/>
            <w:right w:val="none" w:sz="0" w:space="0" w:color="auto"/>
          </w:divBdr>
          <w:divsChild>
            <w:div w:id="1603949069">
              <w:marLeft w:val="0"/>
              <w:marRight w:val="0"/>
              <w:marTop w:val="0"/>
              <w:marBottom w:val="0"/>
              <w:divBdr>
                <w:top w:val="none" w:sz="0" w:space="0" w:color="auto"/>
                <w:left w:val="none" w:sz="0" w:space="0" w:color="auto"/>
                <w:bottom w:val="none" w:sz="0" w:space="0" w:color="auto"/>
                <w:right w:val="none" w:sz="0" w:space="0" w:color="auto"/>
              </w:divBdr>
              <w:divsChild>
                <w:div w:id="19484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db.ardahan.edu.tr/" TargetMode="External"/><Relationship Id="rId21" Type="http://schemas.openxmlformats.org/officeDocument/2006/relationships/hyperlink" Target="https://kalite.ardahan.edu.tr/tr/page/kalite-politikasi/15526" TargetMode="External"/><Relationship Id="rId42" Type="http://schemas.openxmlformats.org/officeDocument/2006/relationships/hyperlink" Target="https://www.mevzuat.gov.tr/File/GeneratePdf?mevzuatNo=24862&amp;mevzuatTur=UniversiteYonetmeligi&amp;mevzuatTertip=5" TargetMode="External"/><Relationship Id="rId47" Type="http://schemas.openxmlformats.org/officeDocument/2006/relationships/hyperlink" Target="https://www.osym.gov.tr/" TargetMode="External"/><Relationship Id="rId63" Type="http://schemas.openxmlformats.org/officeDocument/2006/relationships/hyperlink" Target="https://ilf.ardahan.edu.tr/tr/page/komisyon-ve-kurullar/15965" TargetMode="External"/><Relationship Id="rId68" Type="http://schemas.openxmlformats.org/officeDocument/2006/relationships/hyperlink" Target="https://www.mevzuat.gov.tr/MevzuatMetin/1.5.2547.pdf" TargetMode="External"/><Relationship Id="rId84" Type="http://schemas.openxmlformats.org/officeDocument/2006/relationships/hyperlink" Target="https://kpmi.ardahan.edu.tr/" TargetMode="External"/><Relationship Id="rId89" Type="http://schemas.openxmlformats.org/officeDocument/2006/relationships/hyperlink" Target="https://bap.ardahan.edu.tr/" TargetMode="External"/><Relationship Id="rId112" Type="http://schemas.openxmlformats.org/officeDocument/2006/relationships/hyperlink" Target="https://www.mevzuat.gov.tr/MevzuatMetin/21.5.20023975.pdf" TargetMode="External"/><Relationship Id="rId16" Type="http://schemas.openxmlformats.org/officeDocument/2006/relationships/hyperlink" Target="https://ilf.ardahan.edu.tr/tr/page/vizyon-ve-misyonumuz/15947" TargetMode="External"/><Relationship Id="rId107" Type="http://schemas.openxmlformats.org/officeDocument/2006/relationships/hyperlink" Target="https://www.mevzuat.gov.tr/MevzuatMetin/4.5.124.pdf" TargetMode="External"/><Relationship Id="rId11" Type="http://schemas.openxmlformats.org/officeDocument/2006/relationships/header" Target="header2.xml"/><Relationship Id="rId32" Type="http://schemas.openxmlformats.org/officeDocument/2006/relationships/hyperlink" Target="https://ilf.ardahan.edu.tr/tr/page/komisyon-ve-kurullar/15965" TargetMode="External"/><Relationship Id="rId37" Type="http://schemas.openxmlformats.org/officeDocument/2006/relationships/hyperlink" Target="https://www.mevzuat.gov.tr/File/GeneratePdf?mevzuatNo=24862&amp;mevzuatTur=UniversiteYonetmeligi&amp;mevzuatTertip=5" TargetMode="External"/><Relationship Id="rId53" Type="http://schemas.openxmlformats.org/officeDocument/2006/relationships/hyperlink" Target="https://oygm.meb.gov.tr/www/uygulama-ogrencilerinin-mill-egitim-bakanligina-bagli-egitim-kurumlarinda-yapacaklari-ogretmenlik-uygulamasina-iliskin-yonerge/icerik/927" TargetMode="External"/><Relationship Id="rId58" Type="http://schemas.openxmlformats.org/officeDocument/2006/relationships/hyperlink" Target="https://ubys.ardahan.edu.tr/" TargetMode="External"/><Relationship Id="rId74" Type="http://schemas.openxmlformats.org/officeDocument/2006/relationships/hyperlink" Target="https://ilf.ardahan.edu.tr/tr/page/komisyon-ve-kurullar/15965" TargetMode="External"/><Relationship Id="rId79" Type="http://schemas.openxmlformats.org/officeDocument/2006/relationships/hyperlink" Target="https://ilf.ardahan.edu.tr/tr/page/komisyon-ve-kurullar/15965" TargetMode="External"/><Relationship Id="rId102" Type="http://schemas.openxmlformats.org/officeDocument/2006/relationships/hyperlink" Target="https://ilf.ardahan.edu.tr/tr/page/komisyon-ve-kurullar/15965" TargetMode="External"/><Relationship Id="rId123" Type="http://schemas.openxmlformats.org/officeDocument/2006/relationships/hyperlink" Target="https://www.mevzuat.gov.tr/MevzuatMetin/1.5.4735.pdf" TargetMode="External"/><Relationship Id="rId128" Type="http://schemas.openxmlformats.org/officeDocument/2006/relationships/hyperlink" Target="https://ilf.ardahan.edu.tr/tr/contact" TargetMode="External"/><Relationship Id="rId5" Type="http://schemas.openxmlformats.org/officeDocument/2006/relationships/settings" Target="settings.xml"/><Relationship Id="rId90" Type="http://schemas.openxmlformats.org/officeDocument/2006/relationships/hyperlink" Target="https://www.ardahan.edu.tr/proje_koordinatorlugu/" TargetMode="External"/><Relationship Id="rId95" Type="http://schemas.openxmlformats.org/officeDocument/2006/relationships/hyperlink" Target="https://ilf.ardahan.edu.tr/tr/page/komisyon-ve-kurullar/15965" TargetMode="External"/><Relationship Id="rId22" Type="http://schemas.openxmlformats.org/officeDocument/2006/relationships/hyperlink" Target="https://ilf.ardahan.edu.tr/tr/page/kalite-ve-akreditasyon-komisyonu/15961" TargetMode="External"/><Relationship Id="rId27" Type="http://schemas.openxmlformats.org/officeDocument/2006/relationships/hyperlink" Target="https://www.ardahan.edu.tr/dosyalar/icerik/ARDAHAN%20&#220;N&#304;VERS&#304;TES&#304;%20&#214;&#286;RENC&#304;%20TEMS&#304;LC&#304;LER%20KONSEY&#304;%20Y&#214;NERGES&#304;.pdf" TargetMode="External"/><Relationship Id="rId43" Type="http://schemas.openxmlformats.org/officeDocument/2006/relationships/hyperlink" Target="https://iaa.org.tr/belgeler/liste/iaa-lisans-programlari-degerlendirme-olcutleri-turkce/" TargetMode="External"/><Relationship Id="rId48" Type="http://schemas.openxmlformats.org/officeDocument/2006/relationships/hyperlink" Target="https://www.ardahan.edu.tr/dosyalar/duyuru/oidb/20232024guzyataygecisgano/kosullar.pdf" TargetMode="External"/><Relationship Id="rId64" Type="http://schemas.openxmlformats.org/officeDocument/2006/relationships/hyperlink" Target="https://ilf.ardahan.edu.tr/tr/page/komisyon-ve-kurullar/15965" TargetMode="External"/><Relationship Id="rId69" Type="http://schemas.openxmlformats.org/officeDocument/2006/relationships/hyperlink" Target="https://www.ardahan.edu.tr/upload/icerik/akademik_atama_kriterleri.pdf" TargetMode="External"/><Relationship Id="rId113" Type="http://schemas.openxmlformats.org/officeDocument/2006/relationships/hyperlink" Target="https://www.mevzuat.gov.tr/mevzuatmetin/1.5.657.pdf" TargetMode="External"/><Relationship Id="rId118" Type="http://schemas.openxmlformats.org/officeDocument/2006/relationships/hyperlink" Target="https://bidb.ardahan.edu.tr/" TargetMode="External"/><Relationship Id="rId80" Type="http://schemas.openxmlformats.org/officeDocument/2006/relationships/hyperlink" Target="https://www.ardahan.edu.tr/detay-menu.aspx?id=359&amp;tur=mm" TargetMode="External"/><Relationship Id="rId85" Type="http://schemas.openxmlformats.org/officeDocument/2006/relationships/hyperlink" Target="https://ubys.ardahan.edu.tr/GTS/Portal/Home/Index" TargetMode="External"/><Relationship Id="rId12" Type="http://schemas.openxmlformats.org/officeDocument/2006/relationships/footer" Target="footer1.xml"/><Relationship Id="rId17" Type="http://schemas.openxmlformats.org/officeDocument/2006/relationships/hyperlink" Target="https://www.ardahan.edu.tr/detay-menu.aspx?id=11" TargetMode="External"/><Relationship Id="rId33" Type="http://schemas.openxmlformats.org/officeDocument/2006/relationships/hyperlink" Target="https://ilf.ardahan.edu.tr/tr/page/komisyon-ve-kurullar/15965" TargetMode="External"/><Relationship Id="rId38" Type="http://schemas.openxmlformats.org/officeDocument/2006/relationships/hyperlink" Target="https://ilf.ardahan.edu.tr/tr/page/komisyon-ve-kurullar/15965" TargetMode="External"/><Relationship Id="rId59" Type="http://schemas.openxmlformats.org/officeDocument/2006/relationships/hyperlink" Target="https://ubys.ardahan.edu.tr/" TargetMode="External"/><Relationship Id="rId103" Type="http://schemas.openxmlformats.org/officeDocument/2006/relationships/hyperlink" Target="https://ilf.ardahan.edu.tr/tr/page/komisyon-ve-kurullar/15965" TargetMode="External"/><Relationship Id="rId108" Type="http://schemas.openxmlformats.org/officeDocument/2006/relationships/hyperlink" Target="https://ilf.ardahan.edu.tr/tr/page/komisyon-ve-kurullar/15965" TargetMode="External"/><Relationship Id="rId124" Type="http://schemas.openxmlformats.org/officeDocument/2006/relationships/hyperlink" Target="https://www.mevzuat.gov.tr/mevzuatmetin/1.5.5018.pdf" TargetMode="External"/><Relationship Id="rId129" Type="http://schemas.openxmlformats.org/officeDocument/2006/relationships/fontTable" Target="fontTable.xml"/><Relationship Id="rId54" Type="http://schemas.openxmlformats.org/officeDocument/2006/relationships/hyperlink" Target="https://uod.meb.gov.tr/" TargetMode="External"/><Relationship Id="rId70" Type="http://schemas.openxmlformats.org/officeDocument/2006/relationships/hyperlink" Target="https://www.resmigazete.gov.tr/eskiler/2018/11/20181102-14.htm" TargetMode="External"/><Relationship Id="rId75" Type="http://schemas.openxmlformats.org/officeDocument/2006/relationships/hyperlink" Target="https://www.ardahan.edu.tr/upload/icerik/akademik_tesvik/Akademik-Tesvik-Yonetmeligi.pdf" TargetMode="External"/><Relationship Id="rId91" Type="http://schemas.openxmlformats.org/officeDocument/2006/relationships/hyperlink" Target="https://bap.ardahan.edu.tr/" TargetMode="External"/><Relationship Id="rId96" Type="http://schemas.openxmlformats.org/officeDocument/2006/relationships/hyperlink" Target="https://ilf.ardahan.edu.tr/tr/page/komisyon-ve-kurullar/15965"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ilf.ardahan.edu.tr/tr/page/kalite-ve-akreditasyon-komisyonu/15961" TargetMode="External"/><Relationship Id="rId28" Type="http://schemas.openxmlformats.org/officeDocument/2006/relationships/hyperlink" Target="https://ilf.ardahan.edu.tr/tr/contact" TargetMode="External"/><Relationship Id="rId49" Type="http://schemas.openxmlformats.org/officeDocument/2006/relationships/hyperlink" Target="https://ubys.ardahan.edu.tr/AIS/ApplicationForms/Home/Index?apptype=5" TargetMode="External"/><Relationship Id="rId114" Type="http://schemas.openxmlformats.org/officeDocument/2006/relationships/hyperlink" Target="https://www.mevzuat.gov.tr/mevzuatmetin/1.5.4857.pdf" TargetMode="External"/><Relationship Id="rId119" Type="http://schemas.openxmlformats.org/officeDocument/2006/relationships/hyperlink" Target="https://ubys.ardahan.edu.tr/" TargetMode="External"/><Relationship Id="rId44" Type="http://schemas.openxmlformats.org/officeDocument/2006/relationships/hyperlink" Target="https://www.yok.gov.tr/" TargetMode="External"/><Relationship Id="rId60" Type="http://schemas.openxmlformats.org/officeDocument/2006/relationships/hyperlink" Target="https://www.mevzuat.gov.tr/File/GeneratePdf?mevzuatNo=24862&amp;mevzuatTur=UniversiteYonetmeligi&amp;mevzuatTertip=5" TargetMode="External"/><Relationship Id="rId65" Type="http://schemas.openxmlformats.org/officeDocument/2006/relationships/hyperlink" Target="https://cdn.istanbul.edu.tr/FileHandler2.ashx?f=ogrenci-danismanligi-yonergesi-04-05-2017-tarihli-senato-karari.pdf" TargetMode="External"/><Relationship Id="rId81" Type="http://schemas.openxmlformats.org/officeDocument/2006/relationships/hyperlink" Target="https://www.ardahan.edu.tr/dosyalar/icerik/sksdb/Pdr_Birimi.pdf" TargetMode="External"/><Relationship Id="rId86" Type="http://schemas.openxmlformats.org/officeDocument/2006/relationships/hyperlink" Target="https://ardahan.edu.tr/dosyalar/duyuru/sgdbsk/2020_2024_plan.pdf" TargetMode="External"/><Relationship Id="rId130" Type="http://schemas.openxmlformats.org/officeDocument/2006/relationships/theme" Target="theme/theme1.xml"/><Relationship Id="rId13" Type="http://schemas.openxmlformats.org/officeDocument/2006/relationships/footer" Target="footer2.xml"/><Relationship Id="rId18" Type="http://schemas.openxmlformats.org/officeDocument/2006/relationships/hyperlink" Target="https://sgdb.ardahan.edu.tr/tr/page/stratejik-planlar/9406" TargetMode="External"/><Relationship Id="rId39" Type="http://schemas.openxmlformats.org/officeDocument/2006/relationships/hyperlink" Target="https://ebs.istanbul.edu.tr/" TargetMode="External"/><Relationship Id="rId109" Type="http://schemas.openxmlformats.org/officeDocument/2006/relationships/hyperlink" Target="https://www.osym.gov.tr/TR,8837/hakkinda.html" TargetMode="External"/><Relationship Id="rId34" Type="http://schemas.openxmlformats.org/officeDocument/2006/relationships/hyperlink" Target="http://www.tyyc.yok.gov.tr/" TargetMode="External"/><Relationship Id="rId50" Type="http://schemas.openxmlformats.org/officeDocument/2006/relationships/hyperlink" Target="https://www.ardahan.edu.tr/dosyalar/icerik/oidb/muafiyetveintibakislemleriyonergesi2021.pdf" TargetMode="External"/><Relationship Id="rId55" Type="http://schemas.openxmlformats.org/officeDocument/2006/relationships/hyperlink" Target="https://ubys.ardahan.edu.tr/AIS/ApplicationForms/Home/Index?apptype=5" TargetMode="External"/><Relationship Id="rId76" Type="http://schemas.openxmlformats.org/officeDocument/2006/relationships/hyperlink" Target="https://oidb.ardahan.edu.tr/Files/ckFiles/oidb-ardahan-edu-tr/&#214;&#287;renci%20Kul&#252;pleri%20D&#252;zenlenen%20y&#246;nerge.pdf" TargetMode="External"/><Relationship Id="rId97" Type="http://schemas.openxmlformats.org/officeDocument/2006/relationships/hyperlink" Target="https://ilf.ardahan.edu.tr/tr/page/komisyon-ve-kurullar/15965" TargetMode="External"/><Relationship Id="rId104" Type="http://schemas.openxmlformats.org/officeDocument/2006/relationships/hyperlink" Target="https://ilf.ardahan.edu.tr/tr/page/komisyon-ve-kurullar/15965" TargetMode="External"/><Relationship Id="rId120" Type="http://schemas.openxmlformats.org/officeDocument/2006/relationships/hyperlink" Target="https://ubys.ardahan.edu.tr/" TargetMode="External"/><Relationship Id="rId125" Type="http://schemas.openxmlformats.org/officeDocument/2006/relationships/hyperlink" Target="https://ilf.ardahan.edu.tr/" TargetMode="External"/><Relationship Id="rId7" Type="http://schemas.openxmlformats.org/officeDocument/2006/relationships/footnotes" Target="footnotes.xml"/><Relationship Id="rId71" Type="http://schemas.openxmlformats.org/officeDocument/2006/relationships/hyperlink" Target="https://www.mevzuat.gov.tr/MevzuatMetin/1.5.2547.pdf" TargetMode="External"/><Relationship Id="rId92" Type="http://schemas.openxmlformats.org/officeDocument/2006/relationships/hyperlink" Target="https://pgk.ardahan.edu.tr/" TargetMode="External"/><Relationship Id="rId2" Type="http://schemas.openxmlformats.org/officeDocument/2006/relationships/customXml" Target="../customXml/item2.xml"/><Relationship Id="rId29" Type="http://schemas.openxmlformats.org/officeDocument/2006/relationships/hyperlink" Target="https://ilf.ardahan.edu.tr/tr/page/dis-paydaslarimiz/15963" TargetMode="External"/><Relationship Id="rId24" Type="http://schemas.openxmlformats.org/officeDocument/2006/relationships/hyperlink" Target="https://www.ardahan.edu.tr/kalite_koordinatorlugu/" TargetMode="External"/><Relationship Id="rId40" Type="http://schemas.openxmlformats.org/officeDocument/2006/relationships/hyperlink" Target="https://ubys.ardahan.edu.tr/AIS/OutcomeBasedLearning/Home/Index?id=pZi!xDDx!yPteeBnOcaxf2u6cVQ!xGGx!!xGGx!&amp;culture=tr-TR" TargetMode="External"/><Relationship Id="rId45" Type="http://schemas.openxmlformats.org/officeDocument/2006/relationships/hyperlink" Target="https://www.mevzuat.gov.tr/File/GeneratePdf?mevzuatNo=24862&amp;mevzuatTur=UniversiteYonetmeligi&amp;mevzuatTertip=5" TargetMode="External"/><Relationship Id="rId66" Type="http://schemas.openxmlformats.org/officeDocument/2006/relationships/hyperlink" Target="https://www.ardahan.edu.tr/dosyalar/icerik/oidb/ARDAHAN%20&#220;N&#304;VERS&#304;TES&#304;%20L&#304;SANS%20VE%20&#214;NL&#304;SANS&#214;&#286;RENC&#304;%20DANI&#350;MANLI&#286;I%20UYGULAMA%20Y&#214;NERGES&#304;.pdf" TargetMode="External"/><Relationship Id="rId87" Type="http://schemas.openxmlformats.org/officeDocument/2006/relationships/hyperlink" Target="https://ilf.ardahan.edu.tr/tr" TargetMode="External"/><Relationship Id="rId110" Type="http://schemas.openxmlformats.org/officeDocument/2006/relationships/hyperlink" Target="https://www.mevzuat.gov.tr/mevzuatmetin/1.5.3713.pdf" TargetMode="External"/><Relationship Id="rId115" Type="http://schemas.openxmlformats.org/officeDocument/2006/relationships/hyperlink" Target="https://www.sayistay.gov.tr/?lang=en" TargetMode="External"/><Relationship Id="rId61" Type="http://schemas.openxmlformats.org/officeDocument/2006/relationships/hyperlink" Target="https://ilf.ardahan.edu.tr/tr/contact" TargetMode="External"/><Relationship Id="rId82" Type="http://schemas.openxmlformats.org/officeDocument/2006/relationships/hyperlink" Target="https://kpmi.ardahan.edu.tr/" TargetMode="External"/><Relationship Id="rId19" Type="http://schemas.openxmlformats.org/officeDocument/2006/relationships/hyperlink" Target="https://kalite.ardahan.edu.tr/tr/page/kalite-politikasi/15526" TargetMode="External"/><Relationship Id="rId14" Type="http://schemas.openxmlformats.org/officeDocument/2006/relationships/header" Target="header3.xml"/><Relationship Id="rId30" Type="http://schemas.openxmlformats.org/officeDocument/2006/relationships/hyperlink" Target="https://dik.ardahan.edu.tr/tr/page/hakkimizda/15633" TargetMode="External"/><Relationship Id="rId35" Type="http://schemas.openxmlformats.org/officeDocument/2006/relationships/hyperlink" Target="https://iaa.org.tr/" TargetMode="External"/><Relationship Id="rId56" Type="http://schemas.openxmlformats.org/officeDocument/2006/relationships/hyperlink" Target="https://www.mevzuat.gov.tr/File/GeneratePdf?mevzuatNo=24862&amp;mevzuatTur=UniversiteYonetmeligi&amp;mevzuatTertip=5" TargetMode="External"/><Relationship Id="rId77" Type="http://schemas.openxmlformats.org/officeDocument/2006/relationships/hyperlink" Target="https://sksdb.ardahan.edu.tr/tr/page/kismi-zamanli-ogrenci/9263" TargetMode="External"/><Relationship Id="rId100" Type="http://schemas.openxmlformats.org/officeDocument/2006/relationships/hyperlink" Target="https://ilf.ardahan.edu.tr/tr/page/komisyon-ve-kurullar/15965" TargetMode="External"/><Relationship Id="rId105" Type="http://schemas.openxmlformats.org/officeDocument/2006/relationships/hyperlink" Target="https://ilf.ardahan.edu.tr/tr/page/komisyon-ve-kurullar/15965" TargetMode="External"/><Relationship Id="rId126" Type="http://schemas.openxmlformats.org/officeDocument/2006/relationships/hyperlink" Target="https://ilf.ardahan.edu.tr/tr/page/komisyon-ve-kurullar/15965" TargetMode="External"/><Relationship Id="rId8" Type="http://schemas.openxmlformats.org/officeDocument/2006/relationships/endnotes" Target="endnotes.xml"/><Relationship Id="rId51" Type="http://schemas.openxmlformats.org/officeDocument/2006/relationships/hyperlink" Target="https://www.mevzuat.gov.tr/MevzuatMetin/1.5.2547.pdf" TargetMode="External"/><Relationship Id="rId72" Type="http://schemas.openxmlformats.org/officeDocument/2006/relationships/hyperlink" Target="https://www.resmigazete.gov.tr/eskiler/2018/06/20180612-6.htm" TargetMode="External"/><Relationship Id="rId93" Type="http://schemas.openxmlformats.org/officeDocument/2006/relationships/hyperlink" Target="https://lee.ardahan.edu.tr/" TargetMode="External"/><Relationship Id="rId98" Type="http://schemas.openxmlformats.org/officeDocument/2006/relationships/hyperlink" Target="https://ilf.ardahan.edu.tr/tr/page/programimizin-hedefleri/15949" TargetMode="External"/><Relationship Id="rId121" Type="http://schemas.openxmlformats.org/officeDocument/2006/relationships/hyperlink" Target="https://www.mevzuat.gov.tr/mevzuatmetin/1.5.6698.pdf" TargetMode="External"/><Relationship Id="rId3" Type="http://schemas.openxmlformats.org/officeDocument/2006/relationships/numbering" Target="numbering.xml"/><Relationship Id="rId25" Type="http://schemas.openxmlformats.org/officeDocument/2006/relationships/hyperlink" Target="https://ubys.ardahan.edu.tr/SKS/SksManagement/MainLogin/MainLogin" TargetMode="External"/><Relationship Id="rId46" Type="http://schemas.openxmlformats.org/officeDocument/2006/relationships/hyperlink" Target="https://www.resmigazete.gov.tr/eskiler/2013/09/20130902-7.htm" TargetMode="External"/><Relationship Id="rId67" Type="http://schemas.openxmlformats.org/officeDocument/2006/relationships/hyperlink" Target="https://ubys.ardahan.edu.tr/" TargetMode="External"/><Relationship Id="rId116" Type="http://schemas.openxmlformats.org/officeDocument/2006/relationships/hyperlink" Target="https://sgdb.ardahan.edu.tr/tr/page/ic-denetleme/9296" TargetMode="External"/><Relationship Id="rId20" Type="http://schemas.openxmlformats.org/officeDocument/2006/relationships/hyperlink" Target="https://www.ardahan.edu.tr/kalite_koordinatorlugu/" TargetMode="External"/><Relationship Id="rId41" Type="http://schemas.openxmlformats.org/officeDocument/2006/relationships/hyperlink" Target="http://www.tyyc.yok.gov.tr/" TargetMode="External"/><Relationship Id="rId62" Type="http://schemas.openxmlformats.org/officeDocument/2006/relationships/hyperlink" Target="https://ubys.ardahan.edu.tr/" TargetMode="External"/><Relationship Id="rId83" Type="http://schemas.openxmlformats.org/officeDocument/2006/relationships/hyperlink" Target="https://iaa.org.tr/" TargetMode="External"/><Relationship Id="rId88" Type="http://schemas.openxmlformats.org/officeDocument/2006/relationships/hyperlink" Target="https://ilf.ardahan.edu.tr/tr/page/programimizin-hedefleri/15949" TargetMode="External"/><Relationship Id="rId111" Type="http://schemas.openxmlformats.org/officeDocument/2006/relationships/hyperlink" Target="https://www.mevzuat.gov.tr/mevzuatmetin/1.5.2828.pdf" TargetMode="External"/><Relationship Id="rId15" Type="http://schemas.openxmlformats.org/officeDocument/2006/relationships/footer" Target="footer3.xml"/><Relationship Id="rId36" Type="http://schemas.openxmlformats.org/officeDocument/2006/relationships/hyperlink" Target="https://ilf.ardahan.edu.tr/tr/page/mufredat/15973" TargetMode="External"/><Relationship Id="rId57" Type="http://schemas.openxmlformats.org/officeDocument/2006/relationships/hyperlink" Target="https://oidb.ardahan.edu.tr/tr/page/mevzuat/9321" TargetMode="External"/><Relationship Id="rId106" Type="http://schemas.openxmlformats.org/officeDocument/2006/relationships/hyperlink" Target="https://www.mevzuat.gov.tr/MevzuatMetin/1.5.2547.pdf" TargetMode="External"/><Relationship Id="rId127" Type="http://schemas.openxmlformats.org/officeDocument/2006/relationships/hyperlink" Target="https://sgdb.ardahan.edu.tr/tr/page/ic-denetleme/9296" TargetMode="External"/><Relationship Id="rId10" Type="http://schemas.openxmlformats.org/officeDocument/2006/relationships/header" Target="header1.xml"/><Relationship Id="rId31" Type="http://schemas.openxmlformats.org/officeDocument/2006/relationships/hyperlink" Target="https://ilf.ardahan.edu.tr/" TargetMode="External"/><Relationship Id="rId52" Type="http://schemas.openxmlformats.org/officeDocument/2006/relationships/hyperlink" Target="https://www.yok.gov.tr/Sayfalar/Kurumsal/IdariBirimler/egitim_ogretim_daire_bsk/pedagojik-formasyon-usul-ve-esaslar.aspx" TargetMode="External"/><Relationship Id="rId73" Type="http://schemas.openxmlformats.org/officeDocument/2006/relationships/hyperlink" Target="https://www.ardahan.edu.tr/upload/icerik/akademik_atama_kriterleri.pdf" TargetMode="External"/><Relationship Id="rId78" Type="http://schemas.openxmlformats.org/officeDocument/2006/relationships/hyperlink" Target="https://arusem.ardahan.edu.tr/tr" TargetMode="External"/><Relationship Id="rId94" Type="http://schemas.openxmlformats.org/officeDocument/2006/relationships/hyperlink" Target="https://ilf.ardahan.edu.tr/tr/page/temel-islam-bilimleri/15993" TargetMode="External"/><Relationship Id="rId99" Type="http://schemas.openxmlformats.org/officeDocument/2006/relationships/hyperlink" Target="https://ilf.ardahan.edu.tr/tr/page/komisyon-ve-kurullar/15965" TargetMode="External"/><Relationship Id="rId101" Type="http://schemas.openxmlformats.org/officeDocument/2006/relationships/hyperlink" Target="https://ilf.ardahan.edu.tr/tr/page/komisyon-ve-kurullar/15965" TargetMode="External"/><Relationship Id="rId122" Type="http://schemas.openxmlformats.org/officeDocument/2006/relationships/hyperlink" Target="https://www.mevzuat.gov.tr/MevzuatMetin/1.5.4734.pdf" TargetMode="External"/><Relationship Id="rId4" Type="http://schemas.openxmlformats.org/officeDocument/2006/relationships/styles" Target="styles.xml"/><Relationship Id="rId9" Type="http://schemas.openxmlformats.org/officeDocument/2006/relationships/image" Target="media/image1.jpeg"/><Relationship Id="rId26" Type="http://schemas.openxmlformats.org/officeDocument/2006/relationships/hyperlink" Target="https://oidb.ardahan.edu.tr/Files/ckFiles/oidb-ardahan-edu-tr/&#214;&#287;renci%20Kul&#252;pleri%20D&#252;zenlenen%20y&#246;ner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3XZ/xH0Acs+M8Dfzxuxdcx1MZg==">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</go:docsCustomData>
</go:gDocsCustomXmlDataStorage>
</file>

<file path=customXml/itemProps1.xml><?xml version="1.0" encoding="utf-8"?>
<ds:datastoreItem xmlns:ds="http://schemas.openxmlformats.org/officeDocument/2006/customXml" ds:itemID="{A21D7ABC-7770-B746-B77F-20F632A62EA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1</Pages>
  <Words>17269</Words>
  <Characters>98435</Characters>
  <Application>Microsoft Office Word</Application>
  <DocSecurity>0</DocSecurity>
  <Lines>820</Lines>
  <Paragraphs>230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Rıdvan Talha Yücedağ</dc:creator>
  <cp:lastModifiedBy>Abc Abc</cp:lastModifiedBy>
  <cp:revision>100</cp:revision>
  <cp:lastPrinted>2024-04-16T08:53:00Z</cp:lastPrinted>
  <dcterms:created xsi:type="dcterms:W3CDTF">2022-08-08T08:44:00Z</dcterms:created>
  <dcterms:modified xsi:type="dcterms:W3CDTF">2024-04-16T08:53:00Z</dcterms:modified>
</cp:coreProperties>
</file>